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96" w:rsidRPr="006F7498" w:rsidRDefault="00B75C96" w:rsidP="00484680">
      <w:pPr>
        <w:ind w:right="-144" w:firstLine="709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C96" w:rsidRPr="006F7498" w:rsidRDefault="00B75C96" w:rsidP="00484680">
      <w:pPr>
        <w:ind w:right="-144" w:firstLine="709"/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C96" w:rsidRPr="009A3A89" w:rsidRDefault="00B75C96" w:rsidP="00484680">
      <w:pPr>
        <w:ind w:right="-144" w:firstLine="709"/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РОССИЙСКАЯ ФЕДЕРАЦИЯ</w:t>
      </w:r>
    </w:p>
    <w:p w:rsidR="00B75C96" w:rsidRPr="009A3A89" w:rsidRDefault="00B75C96" w:rsidP="00484680">
      <w:pPr>
        <w:pBdr>
          <w:bottom w:val="single" w:sz="12" w:space="1" w:color="auto"/>
        </w:pBdr>
        <w:ind w:right="-144" w:firstLine="709"/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ПРИМОРСКИЙ КРАЙ</w:t>
      </w:r>
      <w:r w:rsidRPr="009A3A89">
        <w:rPr>
          <w:b/>
          <w:sz w:val="26"/>
          <w:szCs w:val="26"/>
        </w:rPr>
        <w:br/>
        <w:t>ДУМА НАХОДКИНСКОГО ГОРОДСКОГО ОКРУГА</w:t>
      </w:r>
    </w:p>
    <w:p w:rsidR="00B75C96" w:rsidRPr="006F7498" w:rsidRDefault="00B75C96" w:rsidP="00484680">
      <w:pPr>
        <w:pBdr>
          <w:bottom w:val="single" w:sz="12" w:space="1" w:color="auto"/>
        </w:pBdr>
        <w:ind w:right="-144" w:firstLine="709"/>
        <w:jc w:val="center"/>
        <w:rPr>
          <w:b/>
          <w:sz w:val="36"/>
          <w:szCs w:val="36"/>
        </w:rPr>
      </w:pPr>
    </w:p>
    <w:p w:rsidR="00B75C96" w:rsidRDefault="00B75C96" w:rsidP="00484680">
      <w:pPr>
        <w:ind w:right="-144" w:firstLine="709"/>
      </w:pPr>
    </w:p>
    <w:p w:rsidR="00B75C96" w:rsidRDefault="00B75C96" w:rsidP="00484680">
      <w:pPr>
        <w:ind w:right="-144" w:firstLine="709"/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РЕШЕНИЕ</w:t>
      </w:r>
    </w:p>
    <w:p w:rsidR="000D6CCB" w:rsidRPr="009A3A89" w:rsidRDefault="00737A34" w:rsidP="00484680">
      <w:pPr>
        <w:ind w:right="-144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9D2A94" w:rsidRDefault="00484680" w:rsidP="00484680">
      <w:pPr>
        <w:ind w:right="-144"/>
        <w:rPr>
          <w:sz w:val="26"/>
          <w:szCs w:val="26"/>
        </w:rPr>
      </w:pPr>
      <w:r>
        <w:rPr>
          <w:sz w:val="26"/>
          <w:szCs w:val="26"/>
        </w:rPr>
        <w:t>31.10</w:t>
      </w:r>
      <w:r w:rsidR="00333CD6">
        <w:rPr>
          <w:sz w:val="26"/>
          <w:szCs w:val="26"/>
        </w:rPr>
        <w:t xml:space="preserve">.2018 </w:t>
      </w:r>
      <w:r w:rsidR="00B75C96" w:rsidRPr="00AC770A">
        <w:rPr>
          <w:sz w:val="26"/>
          <w:szCs w:val="26"/>
        </w:rPr>
        <w:t xml:space="preserve">   </w:t>
      </w:r>
      <w:r w:rsidR="00333CD6">
        <w:rPr>
          <w:sz w:val="26"/>
          <w:szCs w:val="26"/>
        </w:rPr>
        <w:t xml:space="preserve">      </w:t>
      </w:r>
      <w:r w:rsidR="00B75C96" w:rsidRPr="00AC770A">
        <w:rPr>
          <w:sz w:val="26"/>
          <w:szCs w:val="26"/>
        </w:rPr>
        <w:t xml:space="preserve">                                                                                              </w:t>
      </w:r>
      <w:r w:rsidR="00750B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№ 278-НПА</w:t>
      </w:r>
    </w:p>
    <w:p w:rsidR="00333CD6" w:rsidRDefault="00333CD6" w:rsidP="00484680">
      <w:pPr>
        <w:ind w:right="-144" w:firstLine="709"/>
        <w:jc w:val="center"/>
        <w:rPr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/>
        <w:jc w:val="center"/>
        <w:outlineLvl w:val="0"/>
        <w:rPr>
          <w:sz w:val="26"/>
          <w:szCs w:val="26"/>
        </w:rPr>
      </w:pPr>
      <w:r w:rsidRPr="00701919">
        <w:rPr>
          <w:sz w:val="26"/>
          <w:szCs w:val="26"/>
        </w:rPr>
        <w:t xml:space="preserve">О порядке организации и проведения публичных слушаний </w:t>
      </w:r>
    </w:p>
    <w:p w:rsidR="00701919" w:rsidRPr="00701919" w:rsidRDefault="00701919" w:rsidP="00484680">
      <w:pPr>
        <w:autoSpaceDE w:val="0"/>
        <w:autoSpaceDN w:val="0"/>
        <w:adjustRightInd w:val="0"/>
        <w:ind w:right="-144"/>
        <w:jc w:val="center"/>
        <w:outlineLvl w:val="0"/>
        <w:rPr>
          <w:sz w:val="26"/>
          <w:szCs w:val="26"/>
        </w:rPr>
      </w:pPr>
      <w:r w:rsidRPr="00701919">
        <w:rPr>
          <w:sz w:val="26"/>
          <w:szCs w:val="26"/>
        </w:rPr>
        <w:t xml:space="preserve">по вопросам градостроительной деятельности </w:t>
      </w:r>
    </w:p>
    <w:p w:rsidR="00701919" w:rsidRPr="00701919" w:rsidRDefault="00701919" w:rsidP="00484680">
      <w:pPr>
        <w:autoSpaceDE w:val="0"/>
        <w:autoSpaceDN w:val="0"/>
        <w:adjustRightInd w:val="0"/>
        <w:ind w:right="-144"/>
        <w:jc w:val="center"/>
        <w:outlineLvl w:val="0"/>
        <w:rPr>
          <w:sz w:val="26"/>
          <w:szCs w:val="26"/>
        </w:rPr>
      </w:pPr>
      <w:r w:rsidRPr="00701919">
        <w:rPr>
          <w:sz w:val="26"/>
          <w:szCs w:val="26"/>
        </w:rPr>
        <w:t>в Находкинском городском округе</w:t>
      </w:r>
    </w:p>
    <w:p w:rsidR="00701919" w:rsidRPr="00701919" w:rsidRDefault="00701919" w:rsidP="00484680">
      <w:pPr>
        <w:pStyle w:val="ConsPlusTitle"/>
        <w:ind w:right="-144"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Настоящий порядок организации и проведения публичных слушаний по вопросам градостроительной деятельности в Находкинском городском округе (далее – Порядок) разработан в соответствии со </w:t>
      </w:r>
      <w:hyperlink r:id="rId8" w:history="1">
        <w:r w:rsidRPr="00701919">
          <w:rPr>
            <w:sz w:val="26"/>
            <w:szCs w:val="26"/>
          </w:rPr>
          <w:t>статьей 28</w:t>
        </w:r>
      </w:hyperlink>
      <w:r w:rsidRPr="00701919">
        <w:rPr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9" w:history="1">
        <w:r w:rsidRPr="00701919">
          <w:rPr>
            <w:sz w:val="26"/>
            <w:szCs w:val="26"/>
          </w:rPr>
          <w:t>статьей 5.1</w:t>
        </w:r>
      </w:hyperlink>
      <w:r w:rsidRPr="00701919">
        <w:rPr>
          <w:sz w:val="26"/>
          <w:szCs w:val="26"/>
        </w:rPr>
        <w:t xml:space="preserve"> Градостроительного кодекса Российской Федерации, Федеральным </w:t>
      </w:r>
      <w:hyperlink r:id="rId10" w:history="1">
        <w:r w:rsidRPr="00701919">
          <w:rPr>
            <w:sz w:val="26"/>
            <w:szCs w:val="26"/>
          </w:rPr>
          <w:t>законом</w:t>
        </w:r>
      </w:hyperlink>
      <w:r w:rsidRPr="00701919">
        <w:rPr>
          <w:sz w:val="26"/>
          <w:szCs w:val="26"/>
        </w:rPr>
        <w:t xml:space="preserve"> от 13.07.2015 № 212-ФЗ «О свободном порте Владивосток», </w:t>
      </w:r>
      <w:hyperlink r:id="rId11" w:history="1">
        <w:r w:rsidRPr="00701919">
          <w:rPr>
            <w:sz w:val="26"/>
            <w:szCs w:val="26"/>
          </w:rPr>
          <w:t>Уставом</w:t>
        </w:r>
      </w:hyperlink>
      <w:r w:rsidRPr="00701919">
        <w:rPr>
          <w:sz w:val="26"/>
          <w:szCs w:val="26"/>
        </w:rPr>
        <w:t xml:space="preserve"> Находкинского городского округа.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pStyle w:val="ConsPlusNormal"/>
        <w:ind w:right="-14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1919">
        <w:rPr>
          <w:rFonts w:ascii="Times New Roman" w:hAnsi="Times New Roman" w:cs="Times New Roman"/>
          <w:sz w:val="26"/>
          <w:szCs w:val="26"/>
        </w:rPr>
        <w:t>Статья 1. Общие положения</w:t>
      </w:r>
    </w:p>
    <w:p w:rsidR="00701919" w:rsidRPr="00701919" w:rsidRDefault="00701919" w:rsidP="00484680">
      <w:pPr>
        <w:pStyle w:val="ConsPlusNormal"/>
        <w:ind w:right="-14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1.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 правовых актов Находкинского городского округа, предусмотренным частью 2 настоящей статьи с учетом Градостроительного кодекса Российской Федерации и в соответствии с Уставом Находкинского городского округа, настоящим Порядком проводятся публичные слушания (далее - проекты, подлежащие рассмотрению на публичных слушаниях), за исключением случаев, предусмотренных Градостроительным кодексом Российской Федерации и другими федеральными законами.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2. Публичные слушания проводятся по: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1) проектам генерального плана;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2) проектам правил землепользования и застройки;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3) проектам планировки территории, проектам межевания территории;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4) проектам правил благоустройства территории;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5) проектам, предусматривающим внесение изменений в один из указанных в пунктах 1–4 части 2 настоящей </w:t>
      </w:r>
      <w:r w:rsidR="00484680">
        <w:rPr>
          <w:sz w:val="26"/>
          <w:szCs w:val="26"/>
        </w:rPr>
        <w:t xml:space="preserve">статьи </w:t>
      </w:r>
      <w:r w:rsidRPr="00701919">
        <w:rPr>
          <w:sz w:val="26"/>
          <w:szCs w:val="26"/>
        </w:rPr>
        <w:t>документов;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6) проектам решений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lastRenderedPageBreak/>
        <w:t>7)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3. Участниками публичных слушаний по проектам, предусмотренным </w:t>
      </w:r>
      <w:hyperlink r:id="rId12" w:history="1">
        <w:r w:rsidRPr="00701919">
          <w:rPr>
            <w:sz w:val="26"/>
            <w:szCs w:val="26"/>
          </w:rPr>
          <w:t>пунктами 1</w:t>
        </w:r>
      </w:hyperlink>
      <w:r w:rsidRPr="00701919">
        <w:rPr>
          <w:sz w:val="26"/>
          <w:szCs w:val="26"/>
        </w:rPr>
        <w:t>-</w:t>
      </w:r>
      <w:hyperlink r:id="rId13" w:history="1">
        <w:r w:rsidRPr="00701919">
          <w:rPr>
            <w:sz w:val="26"/>
            <w:szCs w:val="26"/>
          </w:rPr>
          <w:t>5 части 2 статьи 1</w:t>
        </w:r>
      </w:hyperlink>
      <w:r w:rsidRPr="00701919">
        <w:rPr>
          <w:sz w:val="26"/>
          <w:szCs w:val="26"/>
        </w:rPr>
        <w:t xml:space="preserve"> настоящего Порядка, являются граждане, постоянно проживающие на территории Находкинского городского округа,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4. Участниками публичных слушаний по проектам, предусмотренным </w:t>
      </w:r>
      <w:hyperlink r:id="rId14" w:history="1">
        <w:r w:rsidRPr="00701919">
          <w:rPr>
            <w:sz w:val="26"/>
            <w:szCs w:val="26"/>
          </w:rPr>
          <w:t>пунктами 6</w:t>
        </w:r>
      </w:hyperlink>
      <w:r w:rsidRPr="00701919">
        <w:rPr>
          <w:sz w:val="26"/>
          <w:szCs w:val="26"/>
        </w:rPr>
        <w:t xml:space="preserve">, </w:t>
      </w:r>
      <w:hyperlink r:id="rId15" w:history="1">
        <w:r w:rsidRPr="00701919">
          <w:rPr>
            <w:sz w:val="26"/>
            <w:szCs w:val="26"/>
          </w:rPr>
          <w:t>7 части 2 статьи 1</w:t>
        </w:r>
      </w:hyperlink>
      <w:r w:rsidRPr="00701919">
        <w:rPr>
          <w:sz w:val="26"/>
          <w:szCs w:val="26"/>
        </w:rPr>
        <w:t xml:space="preserve"> настоящего Порядка,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C32FA4" w:rsidRDefault="00C32FA4" w:rsidP="00484680">
      <w:pPr>
        <w:autoSpaceDE w:val="0"/>
        <w:autoSpaceDN w:val="0"/>
        <w:adjustRightInd w:val="0"/>
        <w:ind w:right="-144" w:firstLine="709"/>
        <w:jc w:val="both"/>
        <w:rPr>
          <w:bCs/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bCs/>
          <w:sz w:val="26"/>
          <w:szCs w:val="26"/>
        </w:rPr>
      </w:pPr>
      <w:r w:rsidRPr="00701919">
        <w:rPr>
          <w:bCs/>
          <w:sz w:val="26"/>
          <w:szCs w:val="26"/>
        </w:rPr>
        <w:t>Статья 2. Назначение публичных слушаний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1. Публичные слушания назначаются постановлением главы Находкинского городского округа.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2. В постановлении о проведении публичных слушаний указываются: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1) информация о проекте, подлежащем рассмотрению на публичных слушаниях;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2) информация об организаторе публичных слушаний определенном в соответствии со статьей 3 настоящего Порядка, осуществляющем организационные действия по подготовке и проведению публичных слушаний;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3) поручения организатору публичных слушаний в связи с проведением публичных слушаний, в том числе по подготовке, опубликованию и размещению оповещения о начале публичных слушаний, размещению проекта, подлежащего рассмотрению на публичных слушаниях, и информационных материалов к нему, организации проведения экспозиции или экспозиций проекта;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4) срок проведения публичных слушаний по проекту, подлежащему рассмотрению на публичных слушаниях, в том числе дата, время и место проведения собрания или собраний.</w:t>
      </w:r>
    </w:p>
    <w:p w:rsidR="00C32FA4" w:rsidRDefault="00C32FA4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</w:p>
    <w:p w:rsidR="007C5421" w:rsidRDefault="007C5421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lastRenderedPageBreak/>
        <w:t>Статья 3. Организатор публичных слушаний</w:t>
      </w:r>
    </w:p>
    <w:p w:rsidR="00C32FA4" w:rsidRDefault="00C32FA4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bookmarkStart w:id="0" w:name="Par11"/>
      <w:bookmarkStart w:id="1" w:name="Par15"/>
      <w:bookmarkEnd w:id="0"/>
      <w:bookmarkEnd w:id="1"/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1. По проектам, указанным в </w:t>
      </w:r>
      <w:hyperlink r:id="rId16" w:history="1">
        <w:r w:rsidRPr="00701919">
          <w:rPr>
            <w:sz w:val="26"/>
            <w:szCs w:val="26"/>
          </w:rPr>
          <w:t>пунктах 2</w:t>
        </w:r>
      </w:hyperlink>
      <w:r w:rsidRPr="00701919">
        <w:rPr>
          <w:sz w:val="26"/>
          <w:szCs w:val="26"/>
        </w:rPr>
        <w:t xml:space="preserve">, 3, 5 в части соответствия пунктам 2 и 3, 6, </w:t>
      </w:r>
      <w:hyperlink r:id="rId17" w:history="1">
        <w:r w:rsidRPr="00701919">
          <w:rPr>
            <w:sz w:val="26"/>
            <w:szCs w:val="26"/>
          </w:rPr>
          <w:t>7 части 2 статьи 1</w:t>
        </w:r>
      </w:hyperlink>
      <w:r w:rsidRPr="00701919">
        <w:rPr>
          <w:sz w:val="26"/>
          <w:szCs w:val="26"/>
        </w:rPr>
        <w:t xml:space="preserve"> настоящего Порядка организует и проводит публичные слушания комиссия по подготовке проекта правил землепользования и застройки Находкинского городского округа, находящаяся по адресу: г. Находка, ул. Школьная, д. 18 (далее – организатор публичных слушаний).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2. По проектам, указанным в пунктах 1, 5 в части соответствия пункту 1 части 2</w:t>
      </w:r>
      <w:r w:rsidR="007C5421">
        <w:rPr>
          <w:sz w:val="26"/>
          <w:szCs w:val="26"/>
        </w:rPr>
        <w:t xml:space="preserve"> </w:t>
      </w:r>
      <w:r w:rsidRPr="00701919">
        <w:rPr>
          <w:sz w:val="26"/>
          <w:szCs w:val="26"/>
        </w:rPr>
        <w:t>статьи 1 настоящего Порядка организует и проводит публичные слушания комиссия по подготовке проекта генерального плана Находкинского городского округа, находящаяся по адресу: г. Находка, ул. Школьная, д. 18 (далее – организатор публичных слушаний).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3. По проектам, указанным в пунктах 4, 5 в части соответствия пункту 4 части 2</w:t>
      </w:r>
      <w:r w:rsidR="007C5421">
        <w:rPr>
          <w:sz w:val="26"/>
          <w:szCs w:val="26"/>
        </w:rPr>
        <w:t xml:space="preserve"> </w:t>
      </w:r>
      <w:r w:rsidRPr="00701919">
        <w:rPr>
          <w:sz w:val="26"/>
          <w:szCs w:val="26"/>
        </w:rPr>
        <w:t>статьи 1 настоящего Порядка организует и проводит публичные слушания комиссия по подготовке проекта правил благоустройства территории Находкинского городского, находящаяся по адресу: г. Находка, Находкинский проспект, д. 24 (далее – организатор публичных слушаний).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4. Состав и порядок деятельности указанн</w:t>
      </w:r>
      <w:r w:rsidR="00C32FA4">
        <w:rPr>
          <w:sz w:val="26"/>
          <w:szCs w:val="26"/>
        </w:rPr>
        <w:t xml:space="preserve">ых в настоящей статье комиссий </w:t>
      </w:r>
      <w:r w:rsidRPr="00701919">
        <w:rPr>
          <w:sz w:val="26"/>
          <w:szCs w:val="26"/>
        </w:rPr>
        <w:t>утверждаются правовым актом администрации Находкинского городского округа.</w:t>
      </w:r>
    </w:p>
    <w:p w:rsidR="00C32FA4" w:rsidRDefault="00C32FA4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Статья 4. Сроки проведения публичных слушаний</w:t>
      </w:r>
    </w:p>
    <w:p w:rsidR="00C32FA4" w:rsidRDefault="00C32FA4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1. Срок проведения публичных слушаний по проекту генерального плана Находкинского городского округа и по проекту решения о внесении в него изменений с момента оповещения жителей Находкинского городского округа об их проведении до дня опубликования заключения о результатах публичных слушаний не может быть менее одного месяца и более трех месяцев.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2. Срок проведения публичных слушаний по проекту правил землепользования и застройки, проекту решения о внесении в них изменений составляет не менее двух и не более четырех месяцев со дня опубликования такого проекта.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outlineLvl w:val="0"/>
        <w:rPr>
          <w:sz w:val="26"/>
          <w:szCs w:val="26"/>
        </w:rPr>
      </w:pPr>
      <w:r w:rsidRPr="00701919">
        <w:rPr>
          <w:sz w:val="26"/>
          <w:szCs w:val="26"/>
        </w:rPr>
        <w:t>3. Срок проведения публичных слушаний по проекту планировки территории, проекту межевания территории и проекту решения о внесении в них изменений со дня оповещения жителей Находкинского городского округа об их проведении до дня опубликования заключения о результатах публичных слушаний не может быть менее одного месяца и более трех месяцев.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outlineLvl w:val="0"/>
        <w:rPr>
          <w:sz w:val="26"/>
          <w:szCs w:val="26"/>
        </w:rPr>
      </w:pPr>
      <w:r w:rsidRPr="00701919">
        <w:rPr>
          <w:sz w:val="26"/>
          <w:szCs w:val="26"/>
        </w:rPr>
        <w:t>Для резидентов свободного порта Владивосток срок проведения публичных слушаний по указанным в настоящем пункте проектам со дня оповещения жителей Находкинского городского округа об их проведении до дня опубликования заключения о результатах публичных слушаний не может быть менее десяти дней и более сорока дней.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4. Срок проведения публичных слушаний по проектам правил благоустройства территорий и проектам решений о внесении в них изменений со дня опубликования оповещения о начале публичных слушаний до дня опубликования заключения о результатах публичных слушаний не может быть менее одного месяца и более трех месяцев.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5. Срок проведения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проекту решения о предоставлении </w:t>
      </w:r>
      <w:r w:rsidRPr="00701919">
        <w:rPr>
          <w:sz w:val="26"/>
          <w:szCs w:val="26"/>
        </w:rPr>
        <w:lastRenderedPageBreak/>
        <w:t>разрешения на отклонение от предельных параметров разрешенного строительства, реконструкции объектов капитального строительства со дня оповещения жителей Находкинского городского округа об их проведении до дня опубликования заключения о результатах публичных слушаний не может быть более одного месяца.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Для резидентов свободного порта Владивосток срок проведения публичных слушаний по указанным в настоящем пункте проектам со дня оповещения жителей Находкинского городского округа об их проведении до дня опубликования заключения о результатах публичных слушаний не может быть более пятнадцати дней.</w:t>
      </w:r>
    </w:p>
    <w:p w:rsidR="00C32FA4" w:rsidRDefault="00C32FA4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Статья 5. Порядок организации и проведения публичных слушаний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1. Проведение публичных слушаний по проектам, указанным в части 2 статьи 1 настоящего Порядка осуществляется в соответствии с настоящей статьей, с учетом особенностей</w:t>
      </w:r>
      <w:r w:rsidR="007C5421">
        <w:rPr>
          <w:sz w:val="26"/>
          <w:szCs w:val="26"/>
        </w:rPr>
        <w:t>,</w:t>
      </w:r>
      <w:r w:rsidRPr="00701919">
        <w:rPr>
          <w:sz w:val="26"/>
          <w:szCs w:val="26"/>
        </w:rPr>
        <w:t xml:space="preserve"> установленных Градостроительным кодексом Российской Федерации, статьями 6-9 настоящего Порядка.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2. Публичные слушания проводятся в следующем порядке: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1) Оповещение о начале публичных слушаний по форме, установленной в приложении 1 настоящего Порядка и в соответствии требованиями Градостроительного кодекса Российской Федерации: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а) не позднее чем за семь дней до дня размещения на официальном сайте Находкинского городского округа в информационно-телекоммуникационной сети «Интернет» </w:t>
      </w:r>
      <w:hyperlink r:id="rId18" w:history="1">
        <w:r w:rsidRPr="007C5421">
          <w:rPr>
            <w:rStyle w:val="aa"/>
            <w:color w:val="auto"/>
            <w:sz w:val="26"/>
            <w:szCs w:val="26"/>
            <w:u w:val="none"/>
          </w:rPr>
          <w:t>www.nakhodka-city.ru</w:t>
        </w:r>
      </w:hyperlink>
      <w:r w:rsidRPr="00701919">
        <w:rPr>
          <w:sz w:val="26"/>
          <w:szCs w:val="26"/>
        </w:rPr>
        <w:t xml:space="preserve"> (далее – официальный сайт Находкинского городского округа) проекта, подлежащего рассмотрению на публичных слушаниях подлежит опубликованию в официальном печатном средстве массовой информации Находкинского городского округа и размещению на официальном сайте Находкинского городского округа.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б) распространяется на информационных стендах, оборудованных: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- около здания администрации Находкинского городского округа, расположенного по адресу: г. Находка, ул. Школьная, д.18;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- в местах массового скопления граждан – муниципальное бюджетное учреждение культуры «Центр культуры» Находкинского городского округа, расположенное по адресу: г. Находка, ул. Ленинская, д. 22;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-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</w:t>
      </w:r>
      <w:hyperlink r:id="rId19" w:history="1">
        <w:r w:rsidRPr="00701919">
          <w:rPr>
            <w:sz w:val="26"/>
            <w:szCs w:val="26"/>
          </w:rPr>
          <w:t>части 4</w:t>
        </w:r>
      </w:hyperlink>
      <w:r w:rsidRPr="00701919">
        <w:rPr>
          <w:sz w:val="26"/>
          <w:szCs w:val="26"/>
        </w:rPr>
        <w:t xml:space="preserve"> статьи 1 настоящего Порядка (далее - территория, в пределах которой проводятся публичные слушания), иными способами, обеспечивающими доступ участников публичных слушаний к указанной информации.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2) Информационные стенды должны иметь размеры не более трех квадратных метров, жесткую основу, а также, должны быть оборудованы защитой от погодных условий.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Информационные стенды должны быть оборудованы таким образом, чтобы был обеспечен свободный доступ к размещаемой на них информации участников публичных слушаний.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Контроль за опубликованием оповещения о начале публичных слушаний, а также за размещением информационных стендов и информации на них осуществляет организатор публичных слушаний.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lastRenderedPageBreak/>
        <w:t xml:space="preserve">3) Проект, подлежащий рассмотрению на публичных слушаниях и информационные материалы </w:t>
      </w:r>
      <w:proofErr w:type="gramStart"/>
      <w:r w:rsidRPr="00701919">
        <w:rPr>
          <w:sz w:val="26"/>
          <w:szCs w:val="26"/>
        </w:rPr>
        <w:t>к нему</w:t>
      </w:r>
      <w:proofErr w:type="gramEnd"/>
      <w:r w:rsidRPr="00701919">
        <w:rPr>
          <w:sz w:val="26"/>
          <w:szCs w:val="26"/>
        </w:rPr>
        <w:t xml:space="preserve"> размещаются организатором публичных слушаний на официальном сайте Находкинского городского округа.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Организатор публичных слушаний обеспечивает равный доступ к проекту, подлежащему рассмотрению на публичных слушаниях всех участников публичных слушаний, а также открывает экспозицию или экспозиции проекта.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4) </w:t>
      </w:r>
      <w:proofErr w:type="gramStart"/>
      <w:r w:rsidRPr="00701919">
        <w:rPr>
          <w:sz w:val="26"/>
          <w:szCs w:val="26"/>
        </w:rPr>
        <w:t>В</w:t>
      </w:r>
      <w:proofErr w:type="gramEnd"/>
      <w:r w:rsidRPr="00701919">
        <w:rPr>
          <w:sz w:val="26"/>
          <w:szCs w:val="26"/>
        </w:rPr>
        <w:t xml:space="preserve"> течение всего периода размещения в соответствии с пунктом 3 части 2 настоящей статьи проекта, подлежащего рассмотрению на публичных слушаниях, и информационных материалов к нему организатором публичных слушаний организуется проведение экспозиции или экспозиций такого проекта в месте проведения, в сроках проведения, а также в дни и часы, установленные в оповещении о начале публичных слушаний.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В ходе работы экспозиции организатором публичных слушаний организуются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Консультирование посетителей экспозиции осуществляется организатором публичных слушаний и (или) разработчиком проекта, подлежащего рассмотрению на публичных слушаниях, в установленные в оповещении о начале публичных слушаний месте проведения, в сроках проведения, а также в дни и часы посещения экспозиции или экспозиций.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bookmarkStart w:id="2" w:name="Par53"/>
      <w:bookmarkEnd w:id="2"/>
      <w:r w:rsidRPr="00701919">
        <w:rPr>
          <w:sz w:val="26"/>
          <w:szCs w:val="26"/>
        </w:rPr>
        <w:t>В период размещения проекта, подлежащего рассмотрению на публичных слушаниях, информационных материалов к нему и проведения экспозиции или экспозиций такого проекта участники публичных слушаний, прошедшие в соответствии с частями 12, 13 статьи 5.1 Градостроительного кодекса Российской Федерации идентификацию, вправе вносить предложения и замечания, касающиеся такого проекта: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а) в письменной форме, установленной в оповещении о начале публичных слушаний в адрес организатора публичных слушаний;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б)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Внесенные предложения и замечания регистрируются организатором публичных слушаний в книге (журнале) учета посетителей экспозиции проекта, подлежащего рассмотрению на публичных слушаниях с указанием даты приема такого предложения или замечания, после чего рассматриваются организатором публичных слушаний, за исключением случая выявления факта представления участником публичных слушаний недостоверных сведений.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По результатам рассмотрения внесенных предложений и замечаний организатором публичных слушаний принимается решение о вынесении таких предложения или замечания на обсуждение в ходе собрания или собраний участников публичных слушаний.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5) Собрание или собрания участников публичных слушаний проводятся организатором публичных слушаний в указанные в оповещении о начале публичных слушаний дату, время и месте проведения такого собрания или собраний.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Регистрация участников публичных слушаний, прошедших в соответствии с частями 12, 13 статьи 5.1 Градостроительного кодекса Российской Федерации идентификацию, осуществляется путем внесения сведений о них в перечень принявших участие в рассмотрении проекта, подлежащего рассмотрению на публичных слушаниях.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lastRenderedPageBreak/>
        <w:t>В ходе проведения собрания или собраний участников публичных слушаний ведется протокол публичных слушаний.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Участники публичных слушаний в ходе проведения собрания или собраний участников публичных слушаний имеют право вносить предложения и замечания, касающиеся проекта, по которому проводятся публичные слушания в письменной или устной форме.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Поступившие предложения и замечания, в том числе в соответствии с частью 3 настоящей статьи в период проведения экспозиции, рассматриваются в ходе проведения собрания или собраний участников публичных слушаний.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6) Подготовка и оформление протокола публичных слушаний, приложения к протоколу публичных слушаний в соответствии с требованиями Градостроительного кодекса РФ осуществляются организатором публичных слушаний в течение трех дней со дня проведения собрания или собраний участников публичных слушаний по форме, установленной в приложении 2 настоящего Порядка.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 публичных слушаний, содержащую внесенные этим участником предложения и замечания.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7) </w:t>
      </w:r>
      <w:bookmarkStart w:id="3" w:name="Par42"/>
      <w:bookmarkStart w:id="4" w:name="Par48"/>
      <w:bookmarkEnd w:id="3"/>
      <w:bookmarkEnd w:id="4"/>
      <w:r w:rsidRPr="00701919">
        <w:rPr>
          <w:sz w:val="26"/>
          <w:szCs w:val="26"/>
        </w:rPr>
        <w:t>На основании протокола публичных слушаний организатор публичных слушаний в течение одного дня со дня подписания протокола публичных слушаний осуществляет подготовку и оформление заключения о результатах публичных слушаний в соответствии с требованиями Градостроительного кодекса РФ, по форме, установленной в приложении 3 настоящего Порядка.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Заключение о результатах публичных слушаний подлежит официальному опубликованию в официальном печатном средстве массовой информации Находкинского городского округа и размещению на официальном сайте Находкинского городского округа.</w:t>
      </w:r>
    </w:p>
    <w:p w:rsidR="00C32FA4" w:rsidRDefault="00C32FA4" w:rsidP="00484680">
      <w:pPr>
        <w:autoSpaceDE w:val="0"/>
        <w:autoSpaceDN w:val="0"/>
        <w:adjustRightInd w:val="0"/>
        <w:ind w:right="-144" w:firstLine="709"/>
        <w:jc w:val="both"/>
        <w:outlineLvl w:val="0"/>
        <w:rPr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outlineLvl w:val="0"/>
        <w:rPr>
          <w:sz w:val="26"/>
          <w:szCs w:val="26"/>
        </w:rPr>
      </w:pPr>
      <w:r w:rsidRPr="00701919">
        <w:rPr>
          <w:sz w:val="26"/>
          <w:szCs w:val="26"/>
        </w:rPr>
        <w:t>Статья 6. Особенности проведения публичных слушаний по проекту генерального плана Находкинского городского округа, проекту решения о внесении в него изменений</w:t>
      </w:r>
    </w:p>
    <w:p w:rsidR="00C32FA4" w:rsidRDefault="00C32FA4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Публичные слушания по проекту генерального плана Находкинского городского округа, проекту решения о внесении в него изменений проводятся в каждом населенном пункте Находкинского городского округа.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Протокол публичных слушаний подготавливается по каждому населенному пункту в соответствии с частью 6 статьи 5 настоящего Порядка.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Заключение публичных слушаний подготавливается после проведения всех собраний участников публичных слушаний на территории Находкинского городского округа и на основании всех протоколов в соответствии с частью 7 статьи 5 настоящего Порядка.</w:t>
      </w:r>
    </w:p>
    <w:p w:rsidR="00C32FA4" w:rsidRDefault="00C32FA4" w:rsidP="00484680">
      <w:pPr>
        <w:autoSpaceDE w:val="0"/>
        <w:autoSpaceDN w:val="0"/>
        <w:adjustRightInd w:val="0"/>
        <w:ind w:right="-144" w:firstLine="709"/>
        <w:jc w:val="both"/>
        <w:outlineLvl w:val="0"/>
        <w:rPr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outlineLvl w:val="0"/>
        <w:rPr>
          <w:sz w:val="26"/>
          <w:szCs w:val="26"/>
        </w:rPr>
      </w:pPr>
      <w:r w:rsidRPr="00701919">
        <w:rPr>
          <w:sz w:val="26"/>
          <w:szCs w:val="26"/>
        </w:rPr>
        <w:t>Статья 7. Особенности проведения публичных слушаний по проекту правил землепользования и застройки Находкинского городского округа и проекту решения о внесении в них изменений</w:t>
      </w:r>
    </w:p>
    <w:p w:rsidR="00C32FA4" w:rsidRDefault="00C32FA4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1. Решение (постановление) о назначении публичных слушаний по проекту правил землепользования и застройки, проекту решения о внесении в них изменений </w:t>
      </w:r>
      <w:r w:rsidRPr="00701919">
        <w:rPr>
          <w:sz w:val="26"/>
          <w:szCs w:val="26"/>
        </w:rPr>
        <w:lastRenderedPageBreak/>
        <w:t>принимается главой Находкинского городского округа в срок не позднее чем через десять дней со дня получения такого проекта от администрации Находкинского городского округа.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2. Публичные слушания по проекту правил землепользования и застройки Находкинского городского округа и проекту решения о внесении в них изменений, проводятся в каждом населенном пункте Находкинского городского округа.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Протокол публичных слушаний подготавливается по каждому населенному пункту в соответствии с частью 6 статьи 5 настоящего Порядка.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Заключение публичных слушаний подготавливается после проведения всех собраний участников публичных слушаний на территории Находкинского городского округа и на основании всех протоколов в соответствии с частью 7 статьи 5 настоящего Порядка.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3.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публичных слушаний не может быть более чем один месяц.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outlineLvl w:val="0"/>
        <w:rPr>
          <w:sz w:val="26"/>
          <w:szCs w:val="26"/>
        </w:rPr>
      </w:pPr>
      <w:r w:rsidRPr="00701919">
        <w:rPr>
          <w:sz w:val="26"/>
          <w:szCs w:val="26"/>
        </w:rPr>
        <w:t>Статья 8. Особенности проведения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C32FA4" w:rsidRDefault="00C32FA4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1. Организатор публичных слушаний направляет сообщения о проведении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2. Расходы, связанные с организацией и проведением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C32FA4" w:rsidRDefault="00C32FA4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Статья 9. Особенности проведения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с учетом особенностей, которые установлены для проведения публичных слушаний по проекту решения о </w:t>
      </w:r>
      <w:r w:rsidRPr="00701919">
        <w:rPr>
          <w:sz w:val="26"/>
          <w:szCs w:val="26"/>
        </w:rPr>
        <w:lastRenderedPageBreak/>
        <w:t>предоставлении разрешений на условно разрешенный вид использования земельного участка или объекта капитального строительства в соответствии со статьей 8 настоящего Порядка.</w:t>
      </w:r>
    </w:p>
    <w:p w:rsidR="00701919" w:rsidRPr="00701919" w:rsidRDefault="00701919" w:rsidP="00484680">
      <w:pPr>
        <w:pStyle w:val="ConsPlusNormal"/>
        <w:ind w:right="-14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1919" w:rsidRPr="00701919" w:rsidRDefault="00701919" w:rsidP="00484680">
      <w:pPr>
        <w:pStyle w:val="ConsPlusNormal"/>
        <w:ind w:right="-14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1919">
        <w:rPr>
          <w:rFonts w:ascii="Times New Roman" w:hAnsi="Times New Roman" w:cs="Times New Roman"/>
          <w:sz w:val="26"/>
          <w:szCs w:val="26"/>
        </w:rPr>
        <w:t>Статья 10. Вступление в силу настоящего решения</w:t>
      </w:r>
    </w:p>
    <w:p w:rsidR="00701919" w:rsidRPr="00701919" w:rsidRDefault="00701919" w:rsidP="00484680">
      <w:pPr>
        <w:pStyle w:val="ConsPlusNormal"/>
        <w:ind w:right="-14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1919" w:rsidRPr="00701919" w:rsidRDefault="00701919" w:rsidP="00484680">
      <w:pPr>
        <w:pStyle w:val="ConsPlusNormal"/>
        <w:ind w:right="-14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1919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701919" w:rsidRPr="00701919" w:rsidRDefault="00701919" w:rsidP="00484680">
      <w:pPr>
        <w:pStyle w:val="ConsPlusNormal"/>
        <w:ind w:right="-14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1919" w:rsidRPr="00701919" w:rsidRDefault="00701919" w:rsidP="00484680">
      <w:pPr>
        <w:pStyle w:val="a8"/>
        <w:tabs>
          <w:tab w:val="left" w:pos="6096"/>
        </w:tabs>
        <w:ind w:left="0" w:right="-144" w:firstLine="709"/>
        <w:jc w:val="both"/>
        <w:rPr>
          <w:sz w:val="26"/>
          <w:szCs w:val="26"/>
        </w:rPr>
      </w:pPr>
    </w:p>
    <w:p w:rsidR="00701919" w:rsidRPr="00701919" w:rsidRDefault="00701919" w:rsidP="007C5421">
      <w:pPr>
        <w:pStyle w:val="ConsPlusNormal"/>
        <w:ind w:right="-144" w:firstLine="0"/>
        <w:rPr>
          <w:rFonts w:ascii="Times New Roman" w:hAnsi="Times New Roman" w:cs="Times New Roman"/>
          <w:sz w:val="26"/>
          <w:szCs w:val="26"/>
        </w:rPr>
      </w:pPr>
      <w:r w:rsidRPr="00701919">
        <w:rPr>
          <w:rFonts w:ascii="Times New Roman" w:hAnsi="Times New Roman" w:cs="Times New Roman"/>
          <w:sz w:val="26"/>
          <w:szCs w:val="26"/>
        </w:rPr>
        <w:t>Глава Находкинского</w:t>
      </w:r>
    </w:p>
    <w:p w:rsidR="00701919" w:rsidRDefault="00701919" w:rsidP="007C5421">
      <w:pPr>
        <w:pStyle w:val="ConsPlusNormal"/>
        <w:ind w:right="-144" w:firstLine="0"/>
        <w:rPr>
          <w:rFonts w:ascii="Times New Roman" w:hAnsi="Times New Roman" w:cs="Times New Roman"/>
          <w:sz w:val="26"/>
          <w:szCs w:val="26"/>
        </w:rPr>
      </w:pPr>
      <w:r w:rsidRPr="00701919">
        <w:rPr>
          <w:rFonts w:ascii="Times New Roman" w:hAnsi="Times New Roman" w:cs="Times New Roman"/>
          <w:sz w:val="26"/>
          <w:szCs w:val="26"/>
        </w:rPr>
        <w:t xml:space="preserve">городского округа                                       </w:t>
      </w:r>
      <w:r w:rsidR="00C32FA4" w:rsidRPr="006A4B52">
        <w:rPr>
          <w:rFonts w:ascii="Times New Roman" w:hAnsi="Times New Roman" w:cs="Times New Roman"/>
          <w:sz w:val="26"/>
          <w:szCs w:val="26"/>
        </w:rPr>
        <w:t xml:space="preserve"> </w:t>
      </w:r>
      <w:r w:rsidRPr="00701919">
        <w:rPr>
          <w:rFonts w:ascii="Times New Roman" w:hAnsi="Times New Roman" w:cs="Times New Roman"/>
          <w:sz w:val="26"/>
          <w:szCs w:val="26"/>
        </w:rPr>
        <w:t xml:space="preserve">                                                   Б. И. Гладких</w:t>
      </w: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6"/>
          <w:szCs w:val="26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октября 2018 года</w:t>
      </w: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278-НПА</w:t>
      </w: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 w:cs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/>
          <w:sz w:val="24"/>
          <w:szCs w:val="24"/>
        </w:rPr>
      </w:pPr>
    </w:p>
    <w:p w:rsidR="007C5421" w:rsidRDefault="007C5421" w:rsidP="007C5421">
      <w:pPr>
        <w:pStyle w:val="ConsPlusNormal"/>
        <w:ind w:right="-144" w:firstLine="0"/>
        <w:rPr>
          <w:rFonts w:ascii="Times New Roman" w:hAnsi="Times New Roman"/>
          <w:sz w:val="24"/>
          <w:szCs w:val="24"/>
        </w:rPr>
      </w:pPr>
    </w:p>
    <w:p w:rsidR="007C5421" w:rsidRDefault="007C5421" w:rsidP="007C5421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:rsidR="007C5421" w:rsidRDefault="007C5421" w:rsidP="007C5421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7C5421" w:rsidRDefault="007C5421" w:rsidP="007C5421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7C5421" w:rsidRDefault="007C5421" w:rsidP="007C5421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t>от 31.10.2018 № 2</w:t>
      </w:r>
      <w:r>
        <w:rPr>
          <w:sz w:val="22"/>
          <w:szCs w:val="22"/>
        </w:rPr>
        <w:t>78</w:t>
      </w:r>
      <w:r>
        <w:rPr>
          <w:sz w:val="22"/>
          <w:szCs w:val="22"/>
        </w:rPr>
        <w:t>-НПА</w:t>
      </w:r>
    </w:p>
    <w:p w:rsidR="007C5421" w:rsidRPr="007C5421" w:rsidRDefault="007C5421" w:rsidP="007C5421">
      <w:pPr>
        <w:pStyle w:val="ConsPlusNormal"/>
        <w:ind w:right="-144" w:firstLine="0"/>
        <w:rPr>
          <w:rFonts w:ascii="Times New Roman" w:hAnsi="Times New Roman"/>
          <w:sz w:val="24"/>
          <w:szCs w:val="24"/>
        </w:rPr>
      </w:pPr>
    </w:p>
    <w:p w:rsidR="00701919" w:rsidRPr="00701919" w:rsidRDefault="00701919" w:rsidP="00484680">
      <w:pPr>
        <w:spacing w:line="360" w:lineRule="auto"/>
        <w:ind w:right="-144" w:firstLine="709"/>
        <w:jc w:val="center"/>
        <w:rPr>
          <w:sz w:val="26"/>
          <w:szCs w:val="26"/>
        </w:rPr>
      </w:pPr>
    </w:p>
    <w:p w:rsidR="00701919" w:rsidRPr="00701919" w:rsidRDefault="00701919" w:rsidP="007C5421">
      <w:pPr>
        <w:ind w:right="-144"/>
        <w:jc w:val="center"/>
        <w:rPr>
          <w:sz w:val="26"/>
          <w:szCs w:val="26"/>
        </w:rPr>
      </w:pPr>
      <w:r w:rsidRPr="00701919">
        <w:rPr>
          <w:sz w:val="26"/>
          <w:szCs w:val="26"/>
        </w:rPr>
        <w:t>ОПОВЕЩЕНИЕ</w:t>
      </w:r>
    </w:p>
    <w:p w:rsidR="00701919" w:rsidRPr="00701919" w:rsidRDefault="00701919" w:rsidP="007C5421">
      <w:pPr>
        <w:ind w:right="-144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                                       о начале публичных слушаний по проекту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Pr="00701919" w:rsidRDefault="00701919" w:rsidP="007C5421">
      <w:pPr>
        <w:spacing w:line="360" w:lineRule="auto"/>
        <w:ind w:right="-144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(информация о проекте, подлежащем рассмотрению на публичных слушаниях)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1. Перечень информационных материалов к проекту: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2. Официальный сайт, на котором будут размещены проект и информационные материалы к нему: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3. Порядок проведения публичных слушаний по проекту: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4. Срок проведения публичных слушаний по проекту: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5. Место и дата открытия экспозиции проекта: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6. Срок проведения экспозиции проекта, дни и часы в которые возможно посещение указанной экспозиции: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7. Порядок, срок и форма внесения участниками публичных слушаний предложений и замечаний, касающихся проекта: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8. Дата, время и место проведения собрания (собраний) участников публичных слушаний: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Pr="00701919" w:rsidRDefault="00701919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701919" w:rsidRPr="00701919" w:rsidRDefault="00701919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701919" w:rsidRPr="00701919" w:rsidRDefault="00701919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701919" w:rsidRPr="00701919" w:rsidRDefault="00701919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701919" w:rsidRPr="00701919" w:rsidRDefault="00701919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701919" w:rsidRPr="00701919" w:rsidRDefault="00701919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701919" w:rsidRPr="00701919" w:rsidRDefault="00701919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701919" w:rsidRPr="00701919" w:rsidRDefault="00701919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701919" w:rsidRPr="00701919" w:rsidRDefault="00701919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701919" w:rsidRPr="00701919" w:rsidRDefault="00701919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701919" w:rsidRPr="00701919" w:rsidRDefault="00701919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701919" w:rsidRPr="00701919" w:rsidRDefault="00701919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701919" w:rsidRPr="00701919" w:rsidRDefault="00701919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701919" w:rsidRDefault="00701919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C32FA4" w:rsidRDefault="00C32FA4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C32FA4" w:rsidRDefault="00C32FA4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C32FA4" w:rsidRDefault="00C32FA4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C32FA4" w:rsidRDefault="00C32FA4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C32FA4" w:rsidRDefault="00C32FA4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C32FA4" w:rsidRDefault="00C32FA4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C32FA4" w:rsidRDefault="00C32FA4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C32FA4" w:rsidRDefault="00C32FA4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C32FA4" w:rsidRDefault="00C32FA4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C32FA4" w:rsidRPr="00701919" w:rsidRDefault="00C32FA4" w:rsidP="00484680">
      <w:pPr>
        <w:tabs>
          <w:tab w:val="left" w:pos="6096"/>
        </w:tabs>
        <w:ind w:right="-144" w:firstLine="709"/>
        <w:jc w:val="both"/>
        <w:rPr>
          <w:rFonts w:eastAsia="Calibri"/>
          <w:sz w:val="26"/>
          <w:szCs w:val="26"/>
        </w:rPr>
      </w:pPr>
    </w:p>
    <w:p w:rsidR="007C5421" w:rsidRDefault="007C5421" w:rsidP="007C5421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2</w:t>
      </w:r>
    </w:p>
    <w:p w:rsidR="007C5421" w:rsidRDefault="007C5421" w:rsidP="007C5421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7C5421" w:rsidRDefault="007C5421" w:rsidP="007C5421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7C5421" w:rsidRDefault="007C5421" w:rsidP="007C5421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t>от 31.10.2018 № 278-НПА</w:t>
      </w:r>
    </w:p>
    <w:p w:rsidR="007C5421" w:rsidRDefault="007C5421" w:rsidP="00484680">
      <w:pPr>
        <w:pStyle w:val="3"/>
        <w:ind w:left="0" w:right="-144" w:firstLine="709"/>
        <w:jc w:val="center"/>
        <w:rPr>
          <w:sz w:val="26"/>
          <w:szCs w:val="26"/>
        </w:rPr>
      </w:pPr>
    </w:p>
    <w:p w:rsidR="00701919" w:rsidRPr="00701919" w:rsidRDefault="00701919" w:rsidP="007C5421">
      <w:pPr>
        <w:pStyle w:val="3"/>
        <w:ind w:left="0" w:right="-144"/>
        <w:jc w:val="center"/>
        <w:rPr>
          <w:sz w:val="26"/>
          <w:szCs w:val="26"/>
        </w:rPr>
      </w:pPr>
      <w:r w:rsidRPr="00701919">
        <w:rPr>
          <w:sz w:val="26"/>
          <w:szCs w:val="26"/>
        </w:rPr>
        <w:t>ПРОТОКОЛ №</w:t>
      </w:r>
      <w:r w:rsidR="006A4B52">
        <w:rPr>
          <w:sz w:val="26"/>
          <w:szCs w:val="26"/>
        </w:rPr>
        <w:t>__</w:t>
      </w:r>
    </w:p>
    <w:p w:rsidR="00701919" w:rsidRPr="00701919" w:rsidRDefault="00701919" w:rsidP="007C5421">
      <w:pPr>
        <w:ind w:right="-144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                                            публичных слушаний по проекту </w:t>
      </w:r>
    </w:p>
    <w:p w:rsidR="00701919" w:rsidRPr="00701919" w:rsidRDefault="00701919" w:rsidP="007C5421">
      <w:pPr>
        <w:spacing w:line="360" w:lineRule="auto"/>
        <w:ind w:right="-144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         (информация о проекте, подлежащем рассмотрению на публичных слушаниях)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Дата оформления протокола: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Место и время проведения публичных слушаний: 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Организатор публичных слушаний: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Дата и источник опубликования оповещения о начале публичных слушаний: 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В опубликованном оповещении о начале публичных слушаний содержалась информация:  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Срок в течении которого принимались предложения и замечания участников публичных слушаний: 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СЛУШАЛИ: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1. Информация о территории, в пределах которой проводятся публичные слушания: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>Предложения и замечания участников публичных слушаний, постоянно проживающих на территории, в пределах которой проводятся публичные слушания: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sz w:val="26"/>
          <w:szCs w:val="26"/>
        </w:rPr>
        <w:t xml:space="preserve">Предложения и замечания иных участников публичных слушаний: </w:t>
      </w: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jc w:val="both"/>
        <w:rPr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rPr>
          <w:sz w:val="26"/>
          <w:szCs w:val="26"/>
        </w:rPr>
      </w:pPr>
    </w:p>
    <w:p w:rsidR="00701919" w:rsidRPr="00701919" w:rsidRDefault="00701919" w:rsidP="00484680">
      <w:pPr>
        <w:autoSpaceDE w:val="0"/>
        <w:autoSpaceDN w:val="0"/>
        <w:adjustRightInd w:val="0"/>
        <w:ind w:right="-144" w:firstLine="709"/>
        <w:rPr>
          <w:sz w:val="26"/>
          <w:szCs w:val="26"/>
        </w:rPr>
      </w:pP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noProof/>
          <w:sz w:val="26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118109</wp:posOffset>
                </wp:positionV>
                <wp:extent cx="1185545" cy="0"/>
                <wp:effectExtent l="0" t="0" r="3365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5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3A8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73.75pt;margin-top:9.3pt;width:93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"/>
            </w:pict>
          </mc:Fallback>
        </mc:AlternateContent>
      </w:r>
      <w:r w:rsidRPr="00701919">
        <w:rPr>
          <w:sz w:val="26"/>
          <w:szCs w:val="26"/>
        </w:rPr>
        <w:t xml:space="preserve">Председатель комиссии                                        </w:t>
      </w:r>
      <w:proofErr w:type="gramStart"/>
      <w:r w:rsidRPr="00701919">
        <w:rPr>
          <w:sz w:val="26"/>
          <w:szCs w:val="26"/>
        </w:rPr>
        <w:t xml:space="preserve">   (</w:t>
      </w:r>
      <w:proofErr w:type="gramEnd"/>
      <w:r w:rsidRPr="00701919">
        <w:rPr>
          <w:sz w:val="26"/>
          <w:szCs w:val="26"/>
        </w:rPr>
        <w:t>Ф.И.О.)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  <w:r w:rsidRPr="00701919">
        <w:rPr>
          <w:noProof/>
          <w:sz w:val="26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145414</wp:posOffset>
                </wp:positionV>
                <wp:extent cx="1185545" cy="0"/>
                <wp:effectExtent l="0" t="0" r="33655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5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B6DDC" id="Прямая со стрелкой 6" o:spid="_x0000_s1026" type="#_x0000_t32" style="position:absolute;margin-left:173.25pt;margin-top:11.45pt;width:93.3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"/>
            </w:pict>
          </mc:Fallback>
        </mc:AlternateContent>
      </w:r>
      <w:r w:rsidRPr="00701919">
        <w:rPr>
          <w:sz w:val="26"/>
          <w:szCs w:val="26"/>
        </w:rPr>
        <w:t xml:space="preserve">Секретарь комиссии                                               </w:t>
      </w:r>
      <w:proofErr w:type="gramStart"/>
      <w:r w:rsidRPr="00701919">
        <w:rPr>
          <w:sz w:val="26"/>
          <w:szCs w:val="26"/>
        </w:rPr>
        <w:t xml:space="preserve">   (</w:t>
      </w:r>
      <w:proofErr w:type="gramEnd"/>
      <w:r w:rsidRPr="00701919">
        <w:rPr>
          <w:sz w:val="26"/>
          <w:szCs w:val="26"/>
        </w:rPr>
        <w:t xml:space="preserve">Ф.И.О.)         </w:t>
      </w: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P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6A4B52" w:rsidRDefault="006A4B52" w:rsidP="00484680">
      <w:pPr>
        <w:ind w:right="-144" w:firstLine="709"/>
        <w:jc w:val="both"/>
        <w:rPr>
          <w:sz w:val="26"/>
          <w:szCs w:val="26"/>
        </w:rPr>
      </w:pPr>
    </w:p>
    <w:p w:rsidR="006A4B52" w:rsidRDefault="006A4B52" w:rsidP="00484680">
      <w:pPr>
        <w:ind w:right="-144" w:firstLine="709"/>
        <w:jc w:val="both"/>
        <w:rPr>
          <w:sz w:val="26"/>
          <w:szCs w:val="26"/>
        </w:rPr>
      </w:pPr>
    </w:p>
    <w:p w:rsidR="006A4B52" w:rsidRDefault="006A4B52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C5421" w:rsidRDefault="007C5421" w:rsidP="00484680">
      <w:pPr>
        <w:ind w:right="-144" w:firstLine="709"/>
        <w:jc w:val="both"/>
        <w:rPr>
          <w:sz w:val="26"/>
          <w:szCs w:val="26"/>
        </w:rPr>
      </w:pPr>
    </w:p>
    <w:p w:rsidR="007C5421" w:rsidRDefault="007C5421" w:rsidP="00484680">
      <w:pPr>
        <w:ind w:right="-144" w:firstLine="709"/>
        <w:jc w:val="both"/>
        <w:rPr>
          <w:sz w:val="26"/>
          <w:szCs w:val="26"/>
        </w:rPr>
      </w:pPr>
    </w:p>
    <w:p w:rsidR="007C5421" w:rsidRDefault="007C5421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7C5421">
      <w:pPr>
        <w:autoSpaceDE w:val="0"/>
        <w:autoSpaceDN w:val="0"/>
        <w:adjustRightInd w:val="0"/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к протоколу публичных слушаний </w:t>
      </w:r>
      <w:proofErr w:type="gramStart"/>
      <w:r>
        <w:rPr>
          <w:sz w:val="26"/>
          <w:szCs w:val="26"/>
        </w:rPr>
        <w:t>№:</w:t>
      </w:r>
      <w:r w:rsidR="006A4B52">
        <w:rPr>
          <w:sz w:val="26"/>
          <w:szCs w:val="26"/>
        </w:rPr>
        <w:t>_</w:t>
      </w:r>
      <w:proofErr w:type="gramEnd"/>
      <w:r w:rsidR="006A4B52">
        <w:rPr>
          <w:sz w:val="26"/>
          <w:szCs w:val="26"/>
        </w:rPr>
        <w:t>_</w:t>
      </w:r>
    </w:p>
    <w:p w:rsidR="00701919" w:rsidRDefault="00701919" w:rsidP="007C5421">
      <w:pPr>
        <w:autoSpaceDE w:val="0"/>
        <w:autoSpaceDN w:val="0"/>
        <w:adjustRightInd w:val="0"/>
        <w:ind w:right="-144"/>
        <w:jc w:val="center"/>
        <w:rPr>
          <w:sz w:val="26"/>
          <w:szCs w:val="26"/>
        </w:rPr>
      </w:pPr>
    </w:p>
    <w:p w:rsidR="00701919" w:rsidRDefault="00701919" w:rsidP="007C5421">
      <w:pPr>
        <w:autoSpaceDE w:val="0"/>
        <w:autoSpaceDN w:val="0"/>
        <w:adjustRightInd w:val="0"/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принявших участие в рассмотрении проекта </w:t>
      </w:r>
    </w:p>
    <w:p w:rsidR="00701919" w:rsidRDefault="00701919" w:rsidP="007C5421">
      <w:pPr>
        <w:autoSpaceDE w:val="0"/>
        <w:autoSpaceDN w:val="0"/>
        <w:adjustRightInd w:val="0"/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участников публичных слушаний</w:t>
      </w:r>
    </w:p>
    <w:p w:rsidR="00701919" w:rsidRDefault="00701919" w:rsidP="00484680">
      <w:pPr>
        <w:autoSpaceDE w:val="0"/>
        <w:autoSpaceDN w:val="0"/>
        <w:adjustRightInd w:val="0"/>
        <w:ind w:right="-144" w:firstLine="709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1"/>
        <w:gridCol w:w="1536"/>
        <w:gridCol w:w="1843"/>
        <w:gridCol w:w="1708"/>
        <w:gridCol w:w="2396"/>
      </w:tblGrid>
      <w:tr w:rsidR="00701919" w:rsidRPr="00B975E6" w:rsidTr="007C5421">
        <w:tc>
          <w:tcPr>
            <w:tcW w:w="1861" w:type="dxa"/>
          </w:tcPr>
          <w:p w:rsidR="00701919" w:rsidRPr="00B975E6" w:rsidRDefault="00701919" w:rsidP="007C5421">
            <w:pPr>
              <w:ind w:right="-144" w:firstLine="29"/>
              <w:rPr>
                <w:sz w:val="26"/>
                <w:szCs w:val="26"/>
              </w:rPr>
            </w:pPr>
            <w:r w:rsidRPr="00B975E6">
              <w:rPr>
                <w:sz w:val="26"/>
                <w:szCs w:val="26"/>
              </w:rPr>
              <w:t>ФИО – для физических лиц;</w:t>
            </w:r>
          </w:p>
          <w:p w:rsidR="00701919" w:rsidRPr="00B975E6" w:rsidRDefault="00701919" w:rsidP="007C5421">
            <w:pPr>
              <w:ind w:right="-144" w:firstLine="29"/>
              <w:rPr>
                <w:sz w:val="26"/>
                <w:szCs w:val="26"/>
              </w:rPr>
            </w:pPr>
            <w:r w:rsidRPr="00B975E6">
              <w:rPr>
                <w:sz w:val="26"/>
                <w:szCs w:val="26"/>
              </w:rPr>
              <w:t>наименование – для юридических лиц</w:t>
            </w:r>
          </w:p>
        </w:tc>
        <w:tc>
          <w:tcPr>
            <w:tcW w:w="1536" w:type="dxa"/>
          </w:tcPr>
          <w:p w:rsidR="00701919" w:rsidRPr="00B975E6" w:rsidRDefault="00701919" w:rsidP="007C5421">
            <w:pPr>
              <w:ind w:right="-144" w:firstLine="29"/>
              <w:rPr>
                <w:sz w:val="26"/>
                <w:szCs w:val="26"/>
              </w:rPr>
            </w:pPr>
            <w:r w:rsidRPr="00B975E6">
              <w:rPr>
                <w:sz w:val="26"/>
                <w:szCs w:val="26"/>
              </w:rPr>
              <w:t>Дата рождения – для физических лиц</w:t>
            </w:r>
          </w:p>
        </w:tc>
        <w:tc>
          <w:tcPr>
            <w:tcW w:w="1843" w:type="dxa"/>
          </w:tcPr>
          <w:p w:rsidR="00701919" w:rsidRPr="00B975E6" w:rsidRDefault="00701919" w:rsidP="007C5421">
            <w:pPr>
              <w:ind w:right="-144" w:firstLine="29"/>
              <w:rPr>
                <w:sz w:val="26"/>
                <w:szCs w:val="26"/>
              </w:rPr>
            </w:pPr>
            <w:r w:rsidRPr="00B975E6">
              <w:rPr>
                <w:sz w:val="26"/>
                <w:szCs w:val="26"/>
              </w:rPr>
              <w:t>Адрес места жительства (регистрации) – для физических лиц; место нахождение и адрес – для юридических лиц</w:t>
            </w:r>
          </w:p>
        </w:tc>
        <w:tc>
          <w:tcPr>
            <w:tcW w:w="1708" w:type="dxa"/>
          </w:tcPr>
          <w:p w:rsidR="00701919" w:rsidRPr="00B975E6" w:rsidRDefault="00701919" w:rsidP="007C5421">
            <w:pPr>
              <w:ind w:right="-144" w:firstLine="29"/>
              <w:rPr>
                <w:sz w:val="26"/>
                <w:szCs w:val="26"/>
              </w:rPr>
            </w:pPr>
            <w:r w:rsidRPr="00B975E6">
              <w:rPr>
                <w:sz w:val="26"/>
                <w:szCs w:val="26"/>
              </w:rPr>
              <w:t>ОГРН - для юридических лиц</w:t>
            </w:r>
          </w:p>
        </w:tc>
        <w:tc>
          <w:tcPr>
            <w:tcW w:w="2396" w:type="dxa"/>
          </w:tcPr>
          <w:p w:rsidR="00701919" w:rsidRPr="00B975E6" w:rsidRDefault="00701919" w:rsidP="007C5421">
            <w:pPr>
              <w:ind w:right="-144" w:firstLine="29"/>
              <w:rPr>
                <w:sz w:val="26"/>
                <w:szCs w:val="26"/>
              </w:rPr>
            </w:pPr>
            <w:r w:rsidRPr="00B975E6">
              <w:rPr>
                <w:sz w:val="26"/>
                <w:szCs w:val="26"/>
              </w:rPr>
              <w:t>С обработкой персональных данных в соответствии с Федеральным законом от 27.07.2006 № 152-ФЗ «О персональных данных» согласен</w:t>
            </w:r>
          </w:p>
        </w:tc>
      </w:tr>
    </w:tbl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118109</wp:posOffset>
                </wp:positionV>
                <wp:extent cx="1185545" cy="0"/>
                <wp:effectExtent l="0" t="0" r="33655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5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42F99" id="Прямая со стрелкой 5" o:spid="_x0000_s1026" type="#_x0000_t32" style="position:absolute;margin-left:173.75pt;margin-top:9.3pt;width:93.3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"/>
            </w:pict>
          </mc:Fallback>
        </mc:AlternateContent>
      </w:r>
      <w:r>
        <w:rPr>
          <w:sz w:val="26"/>
          <w:szCs w:val="26"/>
        </w:rPr>
        <w:t xml:space="preserve">Председатель комиссии                             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Ф.И.О.)</w:t>
      </w: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145414</wp:posOffset>
                </wp:positionV>
                <wp:extent cx="1185545" cy="0"/>
                <wp:effectExtent l="0" t="0" r="3365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5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73EA5" id="Прямая со стрелкой 4" o:spid="_x0000_s1026" type="#_x0000_t32" style="position:absolute;margin-left:173.25pt;margin-top:11.45pt;width:93.3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"/>
            </w:pict>
          </mc:Fallback>
        </mc:AlternateContent>
      </w:r>
      <w:r>
        <w:rPr>
          <w:sz w:val="26"/>
          <w:szCs w:val="26"/>
        </w:rPr>
        <w:t xml:space="preserve">Секретарь комиссии                                    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 xml:space="preserve">Ф.И.О.)         </w:t>
      </w: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6A4B52" w:rsidRDefault="006A4B52" w:rsidP="00484680">
      <w:pPr>
        <w:ind w:right="-144" w:firstLine="709"/>
        <w:jc w:val="both"/>
        <w:rPr>
          <w:sz w:val="26"/>
          <w:szCs w:val="26"/>
        </w:rPr>
      </w:pPr>
    </w:p>
    <w:p w:rsidR="006A4B52" w:rsidRDefault="006A4B52" w:rsidP="00484680">
      <w:pPr>
        <w:ind w:right="-144" w:firstLine="709"/>
        <w:jc w:val="both"/>
        <w:rPr>
          <w:sz w:val="26"/>
          <w:szCs w:val="26"/>
        </w:rPr>
      </w:pPr>
    </w:p>
    <w:p w:rsidR="006A4B52" w:rsidRDefault="006A4B52" w:rsidP="00484680">
      <w:pPr>
        <w:ind w:right="-144" w:firstLine="709"/>
        <w:jc w:val="both"/>
        <w:rPr>
          <w:sz w:val="26"/>
          <w:szCs w:val="26"/>
        </w:rPr>
      </w:pPr>
    </w:p>
    <w:p w:rsidR="006A4B52" w:rsidRDefault="006A4B52" w:rsidP="00484680">
      <w:pPr>
        <w:ind w:right="-144" w:firstLine="709"/>
        <w:jc w:val="both"/>
        <w:rPr>
          <w:sz w:val="26"/>
          <w:szCs w:val="26"/>
        </w:rPr>
      </w:pPr>
    </w:p>
    <w:p w:rsidR="006A4B52" w:rsidRDefault="006A4B52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C5421" w:rsidRDefault="007C5421" w:rsidP="007C5421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3</w:t>
      </w:r>
    </w:p>
    <w:p w:rsidR="007C5421" w:rsidRDefault="007C5421" w:rsidP="007C5421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7C5421" w:rsidRDefault="007C5421" w:rsidP="007C5421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7C5421" w:rsidRDefault="007C5421" w:rsidP="007C5421">
      <w:pPr>
        <w:ind w:left="6237" w:right="-313"/>
        <w:rPr>
          <w:sz w:val="22"/>
          <w:szCs w:val="22"/>
        </w:rPr>
      </w:pPr>
      <w:r>
        <w:rPr>
          <w:sz w:val="22"/>
          <w:szCs w:val="22"/>
        </w:rPr>
        <w:t>от 31.10.2018 № 278-НПА</w:t>
      </w:r>
    </w:p>
    <w:p w:rsidR="006A4B52" w:rsidRDefault="006A4B52" w:rsidP="00484680">
      <w:pPr>
        <w:ind w:right="-144" w:firstLine="709"/>
        <w:jc w:val="center"/>
        <w:rPr>
          <w:rFonts w:eastAsia="Calibri"/>
          <w:sz w:val="26"/>
          <w:szCs w:val="26"/>
        </w:rPr>
      </w:pPr>
    </w:p>
    <w:p w:rsidR="00701919" w:rsidRPr="007C5421" w:rsidRDefault="00701919" w:rsidP="007C5421">
      <w:pPr>
        <w:ind w:right="-144"/>
        <w:jc w:val="center"/>
        <w:rPr>
          <w:sz w:val="26"/>
          <w:szCs w:val="26"/>
        </w:rPr>
      </w:pPr>
      <w:bookmarkStart w:id="5" w:name="_GoBack"/>
      <w:r w:rsidRPr="007C5421">
        <w:rPr>
          <w:sz w:val="26"/>
          <w:szCs w:val="26"/>
        </w:rPr>
        <w:t xml:space="preserve">ЗАКЛЮЧЕНИЕ </w:t>
      </w:r>
    </w:p>
    <w:p w:rsidR="00701919" w:rsidRPr="007C5421" w:rsidRDefault="00701919" w:rsidP="007C5421">
      <w:pPr>
        <w:ind w:right="-144"/>
        <w:jc w:val="center"/>
        <w:rPr>
          <w:rStyle w:val="a9"/>
          <w:color w:val="000000"/>
        </w:rPr>
      </w:pPr>
      <w:r w:rsidRPr="007C5421">
        <w:rPr>
          <w:sz w:val="26"/>
          <w:szCs w:val="26"/>
        </w:rPr>
        <w:t xml:space="preserve">о результатах </w:t>
      </w:r>
      <w:r w:rsidRPr="007C5421">
        <w:rPr>
          <w:rStyle w:val="a9"/>
          <w:color w:val="000000"/>
          <w:sz w:val="26"/>
          <w:szCs w:val="26"/>
        </w:rPr>
        <w:t xml:space="preserve">публичных слушаний </w:t>
      </w:r>
    </w:p>
    <w:bookmarkEnd w:id="5"/>
    <w:p w:rsidR="00701919" w:rsidRDefault="00701919" w:rsidP="00484680">
      <w:pPr>
        <w:ind w:right="-144" w:firstLine="709"/>
        <w:jc w:val="center"/>
        <w:rPr>
          <w:rStyle w:val="a9"/>
          <w:rFonts w:ascii="Calibri" w:hAnsi="Calibri"/>
          <w:color w:val="000000"/>
          <w:sz w:val="26"/>
          <w:szCs w:val="26"/>
        </w:rPr>
      </w:pPr>
    </w:p>
    <w:p w:rsidR="00701919" w:rsidRDefault="00701919" w:rsidP="00484680">
      <w:pPr>
        <w:ind w:right="-144" w:firstLine="709"/>
      </w:pPr>
    </w:p>
    <w:p w:rsidR="00701919" w:rsidRDefault="00701919" w:rsidP="00484680">
      <w:pPr>
        <w:ind w:right="-144" w:firstLine="709"/>
        <w:rPr>
          <w:sz w:val="26"/>
          <w:szCs w:val="26"/>
        </w:rPr>
      </w:pPr>
      <w:r>
        <w:rPr>
          <w:sz w:val="26"/>
          <w:szCs w:val="26"/>
        </w:rPr>
        <w:t>Дата оформления:</w:t>
      </w: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участников публичных слушаний:</w:t>
      </w: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Реквизиты протокола публичных слушаний, на основании которого подготовлено заключение: </w:t>
      </w: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14999">
        <w:rPr>
          <w:rStyle w:val="a9"/>
          <w:b w:val="0"/>
          <w:color w:val="000000"/>
          <w:sz w:val="26"/>
          <w:szCs w:val="26"/>
        </w:rPr>
        <w:t>Наименование проекта, рассмотренного на публичных слушаниях:</w:t>
      </w: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внесенных предложений и замечаний участников публичных слушаний, постоянно проживающих на территории, в пределах которой проводятся публичные слушания:</w:t>
      </w: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внесенных предложений и замечаний иных участников публичных слушаний:</w:t>
      </w: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>Аргументированные рекомендации организатора публичных слушаний о целесообразности или нецелесообразности учета внесенных предложений и замечаний:</w:t>
      </w:r>
    </w:p>
    <w:p w:rsidR="00701919" w:rsidRDefault="00701919" w:rsidP="00484680">
      <w:pPr>
        <w:ind w:right="-144"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2. Выводы по результатам публичных слушаний:</w:t>
      </w:r>
    </w:p>
    <w:p w:rsidR="00701919" w:rsidRDefault="00701919" w:rsidP="00484680">
      <w:pPr>
        <w:ind w:right="-144" w:firstLine="709"/>
        <w:rPr>
          <w:bCs/>
          <w:sz w:val="26"/>
          <w:szCs w:val="26"/>
        </w:rPr>
      </w:pPr>
    </w:p>
    <w:p w:rsidR="00701919" w:rsidRDefault="00701919" w:rsidP="00484680">
      <w:pPr>
        <w:ind w:right="-144" w:firstLine="709"/>
        <w:rPr>
          <w:bCs/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118109</wp:posOffset>
                </wp:positionV>
                <wp:extent cx="1185545" cy="0"/>
                <wp:effectExtent l="0" t="0" r="3365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5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9EF2B" id="Прямая со стрелкой 3" o:spid="_x0000_s1026" type="#_x0000_t32" style="position:absolute;margin-left:173.75pt;margin-top:9.3pt;width:93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"/>
            </w:pict>
          </mc:Fallback>
        </mc:AlternateContent>
      </w:r>
      <w:r>
        <w:rPr>
          <w:sz w:val="26"/>
          <w:szCs w:val="26"/>
        </w:rPr>
        <w:t xml:space="preserve">Председатель комиссии                             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Ф.И.О.)</w:t>
      </w: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145414</wp:posOffset>
                </wp:positionV>
                <wp:extent cx="1185545" cy="0"/>
                <wp:effectExtent l="0" t="0" r="3365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5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4BBCA" id="Прямая со стрелкой 2" o:spid="_x0000_s1026" type="#_x0000_t32" style="position:absolute;margin-left:173.25pt;margin-top:11.45pt;width:93.3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"/>
            </w:pict>
          </mc:Fallback>
        </mc:AlternateContent>
      </w:r>
      <w:r>
        <w:rPr>
          <w:sz w:val="26"/>
          <w:szCs w:val="26"/>
        </w:rPr>
        <w:t xml:space="preserve">Секретарь комиссии                                             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 xml:space="preserve">Ф.И.О.)         </w:t>
      </w:r>
    </w:p>
    <w:p w:rsidR="00701919" w:rsidRDefault="00701919" w:rsidP="00484680">
      <w:pPr>
        <w:ind w:right="-144" w:firstLine="709"/>
        <w:jc w:val="both"/>
        <w:rPr>
          <w:sz w:val="26"/>
          <w:szCs w:val="26"/>
        </w:rPr>
      </w:pPr>
    </w:p>
    <w:p w:rsidR="00701919" w:rsidRDefault="00701919" w:rsidP="00484680">
      <w:pPr>
        <w:pStyle w:val="ConsPlusNormal"/>
        <w:ind w:right="-14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1919" w:rsidRDefault="00701919" w:rsidP="00484680">
      <w:pPr>
        <w:pStyle w:val="ConsPlusNormal"/>
        <w:ind w:right="-14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0275" w:rsidRPr="00FA6846" w:rsidRDefault="00780275" w:rsidP="00484680">
      <w:pPr>
        <w:ind w:right="-144" w:firstLine="709"/>
        <w:jc w:val="both"/>
        <w:rPr>
          <w:sz w:val="26"/>
          <w:szCs w:val="26"/>
        </w:rPr>
      </w:pPr>
    </w:p>
    <w:sectPr w:rsidR="00780275" w:rsidRPr="00FA6846" w:rsidSect="007C5421">
      <w:headerReference w:type="default" r:id="rId2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7B8" w:rsidRDefault="003E37B8" w:rsidP="007C5421">
      <w:r>
        <w:separator/>
      </w:r>
    </w:p>
  </w:endnote>
  <w:endnote w:type="continuationSeparator" w:id="0">
    <w:p w:rsidR="003E37B8" w:rsidRDefault="003E37B8" w:rsidP="007C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7B8" w:rsidRDefault="003E37B8" w:rsidP="007C5421">
      <w:r>
        <w:separator/>
      </w:r>
    </w:p>
  </w:footnote>
  <w:footnote w:type="continuationSeparator" w:id="0">
    <w:p w:rsidR="003E37B8" w:rsidRDefault="003E37B8" w:rsidP="007C5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292676"/>
      <w:docPartObj>
        <w:docPartGallery w:val="Page Numbers (Top of Page)"/>
        <w:docPartUnique/>
      </w:docPartObj>
    </w:sdtPr>
    <w:sdtContent>
      <w:p w:rsidR="007C5421" w:rsidRDefault="007C542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7C5421" w:rsidRDefault="007C542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6"/>
    <w:rsid w:val="00020D00"/>
    <w:rsid w:val="00072D69"/>
    <w:rsid w:val="00085064"/>
    <w:rsid w:val="000B2C81"/>
    <w:rsid w:val="000D184C"/>
    <w:rsid w:val="000D6CCB"/>
    <w:rsid w:val="00126FB8"/>
    <w:rsid w:val="00176A6E"/>
    <w:rsid w:val="001808D3"/>
    <w:rsid w:val="001D69B4"/>
    <w:rsid w:val="001E61C7"/>
    <w:rsid w:val="00200900"/>
    <w:rsid w:val="00231DF2"/>
    <w:rsid w:val="00257D87"/>
    <w:rsid w:val="0026406A"/>
    <w:rsid w:val="002A275F"/>
    <w:rsid w:val="002C3308"/>
    <w:rsid w:val="002E0446"/>
    <w:rsid w:val="00333CD6"/>
    <w:rsid w:val="00334ACC"/>
    <w:rsid w:val="003873DF"/>
    <w:rsid w:val="003A62D0"/>
    <w:rsid w:val="003E37B8"/>
    <w:rsid w:val="003E5F1C"/>
    <w:rsid w:val="003F2104"/>
    <w:rsid w:val="003F5BF9"/>
    <w:rsid w:val="00413851"/>
    <w:rsid w:val="00433C7B"/>
    <w:rsid w:val="00484680"/>
    <w:rsid w:val="0048546A"/>
    <w:rsid w:val="00495DB1"/>
    <w:rsid w:val="004D4DFB"/>
    <w:rsid w:val="004D7152"/>
    <w:rsid w:val="00505620"/>
    <w:rsid w:val="00524985"/>
    <w:rsid w:val="00552B89"/>
    <w:rsid w:val="0055458D"/>
    <w:rsid w:val="00585A38"/>
    <w:rsid w:val="005C75F7"/>
    <w:rsid w:val="0063418F"/>
    <w:rsid w:val="00657B16"/>
    <w:rsid w:val="00660AE2"/>
    <w:rsid w:val="006752D5"/>
    <w:rsid w:val="006763D7"/>
    <w:rsid w:val="006A4B52"/>
    <w:rsid w:val="00701919"/>
    <w:rsid w:val="00723524"/>
    <w:rsid w:val="007361F5"/>
    <w:rsid w:val="00737A34"/>
    <w:rsid w:val="00746126"/>
    <w:rsid w:val="00750BE6"/>
    <w:rsid w:val="00780275"/>
    <w:rsid w:val="007C5421"/>
    <w:rsid w:val="00810734"/>
    <w:rsid w:val="008A56FB"/>
    <w:rsid w:val="008C2D50"/>
    <w:rsid w:val="008F396B"/>
    <w:rsid w:val="00900348"/>
    <w:rsid w:val="00911325"/>
    <w:rsid w:val="00967157"/>
    <w:rsid w:val="00981273"/>
    <w:rsid w:val="00986AD3"/>
    <w:rsid w:val="009D2A94"/>
    <w:rsid w:val="009F11F2"/>
    <w:rsid w:val="009F763E"/>
    <w:rsid w:val="009F7D3A"/>
    <w:rsid w:val="00A633D7"/>
    <w:rsid w:val="00AC770A"/>
    <w:rsid w:val="00B75C96"/>
    <w:rsid w:val="00B77140"/>
    <w:rsid w:val="00C32FA4"/>
    <w:rsid w:val="00C5192D"/>
    <w:rsid w:val="00C65C5C"/>
    <w:rsid w:val="00C864FD"/>
    <w:rsid w:val="00C87927"/>
    <w:rsid w:val="00D14552"/>
    <w:rsid w:val="00D70B2A"/>
    <w:rsid w:val="00DE2595"/>
    <w:rsid w:val="00E406D5"/>
    <w:rsid w:val="00E531E5"/>
    <w:rsid w:val="00EA46E3"/>
    <w:rsid w:val="00EF375A"/>
    <w:rsid w:val="00EF763D"/>
    <w:rsid w:val="00F077E6"/>
    <w:rsid w:val="00F1794D"/>
    <w:rsid w:val="00F450D3"/>
    <w:rsid w:val="00F73650"/>
    <w:rsid w:val="00F94E81"/>
    <w:rsid w:val="00F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472C6A-C0A9-4666-96BB-02BD7364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C96"/>
    <w:pPr>
      <w:spacing w:after="120"/>
    </w:pPr>
  </w:style>
  <w:style w:type="character" w:customStyle="1" w:styleId="a4">
    <w:name w:val="Основной текст Знак"/>
    <w:basedOn w:val="a0"/>
    <w:link w:val="a3"/>
    <w:rsid w:val="00B75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5C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C9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26F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126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763D7"/>
    <w:pPr>
      <w:ind w:left="720"/>
      <w:contextualSpacing/>
    </w:pPr>
  </w:style>
  <w:style w:type="paragraph" w:customStyle="1" w:styleId="ConsPlusCell">
    <w:name w:val="ConsPlusCell"/>
    <w:rsid w:val="003F2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styleId="a9">
    <w:name w:val="Strong"/>
    <w:qFormat/>
    <w:rsid w:val="00701919"/>
    <w:rPr>
      <w:b/>
      <w:bCs w:val="0"/>
    </w:rPr>
  </w:style>
  <w:style w:type="paragraph" w:customStyle="1" w:styleId="ConsPlusNormal">
    <w:name w:val="ConsPlusNormal"/>
    <w:rsid w:val="007019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3">
    <w:name w:val="Body Text Indent 3"/>
    <w:basedOn w:val="a"/>
    <w:link w:val="30"/>
    <w:rsid w:val="0070191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191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Hyperlink"/>
    <w:rsid w:val="00701919"/>
    <w:rPr>
      <w:color w:val="0563C1"/>
      <w:u w:val="single"/>
    </w:rPr>
  </w:style>
  <w:style w:type="paragraph" w:customStyle="1" w:styleId="ConsPlusTitle">
    <w:name w:val="ConsPlusTitle"/>
    <w:rsid w:val="007019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7C54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C54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C54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C542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4E32B2469B1D03F2C8630AED4055B1D6B9E6A901FAF5A3E057767A9DB6096953D6343DC1BD523CB762EC08F6CCBF70E553893D5Fi4G6E" TargetMode="External"/><Relationship Id="rId13" Type="http://schemas.openxmlformats.org/officeDocument/2006/relationships/hyperlink" Target="consultantplus://offline/ref=AC3EA43E38C07BFA93F30043451276E98940792A7F9EFF5A39DF9DDEE5007C9EFE640FC09C62C11DC5EEB4371AF7DF11D3576BFF3B3FB4B895E4E29A24i6F" TargetMode="External"/><Relationship Id="rId18" Type="http://schemas.openxmlformats.org/officeDocument/2006/relationships/hyperlink" Target="http://www.nakhodka-city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C3EA43E38C07BFA93F30043451276E98940792A7F9EFF5A39DF9DDEE5007C9EFE640FC09C62C11DC5EEB43716F7DF11D3576BFF3B3FB4B895E4E29A24i6F" TargetMode="External"/><Relationship Id="rId17" Type="http://schemas.openxmlformats.org/officeDocument/2006/relationships/hyperlink" Target="consultantplus://offline/ref=3C053F26D496668603BAE31C9A35F1B31C11B64F78E1E742C06862D8061C1F8B1D8AB6B8E79F5F2AB1F488C50870DFF0E18D33614AA8D01FE31B9971R9ND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C053F26D496668603BAE31C9A35F1B31C11B64F78E1E742C06862D8061C1F8B1D8AB6B8E79F5F2AB1F488C60F70DFF0E18D33614AA8D01FE31B9971R9ND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F4E32B2469B1D03F2C87D07FB2C0BBED4BBB9A607F2F7F2BC04702DC2E60F3C1396326E8BF85469E624BF04F1C7F520A118863C5E50F6288D7A0E96i4GB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C3EA43E38C07BFA93F30043451276E98940792A7F9EFF5A39DF9DDEE5007C9EFE640FC09C62C11DC5EEB43412F7DF11D3576BFF3B3FB4B895E4E29A24i6F" TargetMode="External"/><Relationship Id="rId10" Type="http://schemas.openxmlformats.org/officeDocument/2006/relationships/hyperlink" Target="consultantplus://offline/ref=0F4E32B2469B1D03F2C8630AED4055B1D7B0E6AC06F2F5A3E057767A9DB6096941D66C37C9BC4769E638BB05F6iCG4E" TargetMode="External"/><Relationship Id="rId19" Type="http://schemas.openxmlformats.org/officeDocument/2006/relationships/hyperlink" Target="consultantplus://offline/ref=E5AB2B5E55DB132EB7E8520E5D34B2824BA53E8FE778B712C785FA45728DA82FE5C397924C9242236D066600EBA87BEFC4BB54B41C10T3K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4E32B2469B1D03F2C8630AED4055B1D7B0E3AE02FAF5A3E057767A9DB6096953D63438C9BA5B63B277FD50FACDA16FE44D953F5E4FiFGFE" TargetMode="External"/><Relationship Id="rId14" Type="http://schemas.openxmlformats.org/officeDocument/2006/relationships/hyperlink" Target="consultantplus://offline/ref=AC3EA43E38C07BFA93F30043451276E98940792A7F9EFF5A39DF9DDEE5007C9EFE640FC09C62C11DC5EEB43413F7DF11D3576BFF3B3FB4B895E4E29A24i6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A25E7-A128-4047-9FCA-1605259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3907</Words>
  <Characters>22276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MSomova</dc:creator>
  <cp:lastModifiedBy>Троценко Наталья Александровна</cp:lastModifiedBy>
  <cp:revision>5</cp:revision>
  <cp:lastPrinted>2018-10-15T00:36:00Z</cp:lastPrinted>
  <dcterms:created xsi:type="dcterms:W3CDTF">2018-11-01T03:06:00Z</dcterms:created>
  <dcterms:modified xsi:type="dcterms:W3CDTF">2018-11-01T03:22:00Z</dcterms:modified>
</cp:coreProperties>
</file>