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6" w:type="dxa"/>
        <w:tblLook w:val="0000" w:firstRow="0" w:lastRow="0" w:firstColumn="0" w:lastColumn="0" w:noHBand="0" w:noVBand="0"/>
      </w:tblPr>
      <w:tblGrid>
        <w:gridCol w:w="6131"/>
        <w:gridCol w:w="830"/>
        <w:gridCol w:w="1518"/>
        <w:gridCol w:w="149"/>
        <w:gridCol w:w="1268"/>
      </w:tblGrid>
      <w:tr w:rsidR="004A00B3" w:rsidRPr="007D2C7B" w:rsidTr="00EA73A0">
        <w:trPr>
          <w:trHeight w:val="255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7D2C7B" w:rsidRDefault="00ED5E46" w:rsidP="00E37021">
            <w:pPr>
              <w:jc w:val="center"/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7D2C7B" w:rsidRDefault="00ED5E46"/>
        </w:tc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7D2C7B" w:rsidRDefault="00ED5E46"/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7D2C7B" w:rsidRDefault="00ED5E46"/>
        </w:tc>
      </w:tr>
      <w:tr w:rsidR="004A00B3" w:rsidRPr="00631434" w:rsidTr="00EA73A0">
        <w:trPr>
          <w:trHeight w:val="270"/>
        </w:trPr>
        <w:tc>
          <w:tcPr>
            <w:tcW w:w="98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B80541" w:rsidP="00B80541">
            <w:r>
              <w:rPr>
                <w:b/>
                <w:bCs/>
              </w:rPr>
              <w:t xml:space="preserve">                                        </w:t>
            </w:r>
            <w:r w:rsidR="00ED5E46" w:rsidRPr="00631434">
              <w:rPr>
                <w:b/>
                <w:bCs/>
              </w:rPr>
              <w:t>ПОЯСНИТЕЛЬНАЯ ЗАПИСКА</w:t>
            </w:r>
          </w:p>
        </w:tc>
      </w:tr>
      <w:tr w:rsidR="004A00B3" w:rsidRPr="00631434" w:rsidTr="00EA73A0">
        <w:trPr>
          <w:trHeight w:val="300"/>
        </w:trPr>
        <w:tc>
          <w:tcPr>
            <w:tcW w:w="847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836826" w:rsidP="00942779">
            <w:pPr>
              <w:jc w:val="center"/>
              <w:rPr>
                <w:b/>
                <w:bCs/>
              </w:rPr>
            </w:pPr>
            <w:r w:rsidRPr="00631434">
              <w:rPr>
                <w:b/>
                <w:bCs/>
              </w:rPr>
              <w:t xml:space="preserve"> </w:t>
            </w:r>
            <w:r w:rsidR="00ED5E46" w:rsidRPr="00631434">
              <w:rPr>
                <w:b/>
                <w:bCs/>
              </w:rPr>
              <w:t>к Балансу учреждений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D5E46" w:rsidRPr="00631434" w:rsidRDefault="00ED5E46" w:rsidP="002F789B">
            <w:pPr>
              <w:jc w:val="center"/>
            </w:pPr>
            <w:r w:rsidRPr="00631434">
              <w:t>КОДЫ</w:t>
            </w:r>
          </w:p>
        </w:tc>
      </w:tr>
      <w:tr w:rsidR="004A00B3" w:rsidRPr="00631434" w:rsidTr="00EA73A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>
            <w:r w:rsidRPr="00631434">
              <w:t xml:space="preserve"> Форма по ОКУД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D5E46" w:rsidRPr="00631434" w:rsidRDefault="00ED5E46" w:rsidP="00C26148">
            <w:pPr>
              <w:jc w:val="center"/>
            </w:pPr>
            <w:r w:rsidRPr="00631434">
              <w:t>0503760</w:t>
            </w:r>
          </w:p>
        </w:tc>
      </w:tr>
      <w:tr w:rsidR="004A00B3" w:rsidRPr="00631434" w:rsidTr="00EA73A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B80541" w:rsidP="00E330CA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ED5E46" w:rsidRPr="00631434">
              <w:rPr>
                <w:b/>
              </w:rPr>
              <w:t>на</w:t>
            </w:r>
            <w:r w:rsidR="00836826" w:rsidRPr="00631434">
              <w:rPr>
                <w:b/>
              </w:rPr>
              <w:t xml:space="preserve"> </w:t>
            </w:r>
            <w:r w:rsidR="00ED5E46" w:rsidRPr="00631434">
              <w:rPr>
                <w:b/>
                <w:lang w:val="en-US"/>
              </w:rPr>
              <w:t>01.01.201</w:t>
            </w:r>
            <w:r w:rsidR="00E330CA" w:rsidRPr="00631434">
              <w:rPr>
                <w:b/>
              </w:rPr>
              <w:t>8</w:t>
            </w:r>
            <w:r w:rsidR="00ED5E46" w:rsidRPr="00631434">
              <w:rPr>
                <w:b/>
              </w:rPr>
              <w:t xml:space="preserve"> г</w:t>
            </w:r>
            <w:r>
              <w:rPr>
                <w:b/>
              </w:rPr>
              <w:t>ода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 w:rsidP="006F2332">
            <w:r w:rsidRPr="00631434">
              <w:t>Дата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D5E46" w:rsidRPr="00631434" w:rsidRDefault="00ED5E46" w:rsidP="004A00B3">
            <w:pPr>
              <w:ind w:left="-135"/>
              <w:jc w:val="center"/>
            </w:pPr>
            <w:r w:rsidRPr="00631434">
              <w:t>01.01.201</w:t>
            </w:r>
            <w:r w:rsidR="004A00B3" w:rsidRPr="00631434">
              <w:t>8</w:t>
            </w:r>
          </w:p>
        </w:tc>
      </w:tr>
      <w:tr w:rsidR="004A00B3" w:rsidRPr="00631434" w:rsidTr="00EA73A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 w:rsidP="006F2332">
            <w:r w:rsidRPr="00631434">
              <w:t>по ОКПО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D5E46" w:rsidRPr="00631434" w:rsidRDefault="00ED5E46" w:rsidP="002F789B">
            <w:pPr>
              <w:jc w:val="center"/>
            </w:pPr>
            <w:r w:rsidRPr="00631434">
              <w:t>20771314</w:t>
            </w:r>
          </w:p>
        </w:tc>
      </w:tr>
      <w:tr w:rsidR="004A00B3" w:rsidRPr="00631434" w:rsidTr="00EA73A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 w:rsidP="002D1CEE">
            <w:r w:rsidRPr="00631434">
              <w:t>Наименование финансового органа:</w:t>
            </w:r>
          </w:p>
          <w:p w:rsidR="00ED5E46" w:rsidRPr="00631434" w:rsidRDefault="00ED5E46" w:rsidP="002D1CEE">
            <w:pPr>
              <w:rPr>
                <w:b/>
              </w:rPr>
            </w:pPr>
            <w:r w:rsidRPr="00631434">
              <w:rPr>
                <w:b/>
              </w:rPr>
              <w:t>Финансовое управление администрации Находкинского г</w:t>
            </w:r>
            <w:r w:rsidRPr="00631434">
              <w:rPr>
                <w:b/>
              </w:rPr>
              <w:t>о</w:t>
            </w:r>
            <w:r w:rsidRPr="00631434">
              <w:rPr>
                <w:b/>
              </w:rPr>
              <w:t>родского округа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 w:rsidP="006F2332">
            <w:r w:rsidRPr="00631434">
              <w:t>Глава по БК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D5E46" w:rsidRPr="00631434" w:rsidRDefault="00ED5E46" w:rsidP="002F789B">
            <w:pPr>
              <w:jc w:val="center"/>
            </w:pPr>
            <w:r w:rsidRPr="00631434">
              <w:t>992</w:t>
            </w:r>
          </w:p>
        </w:tc>
      </w:tr>
      <w:tr w:rsidR="004A00B3" w:rsidRPr="00631434" w:rsidTr="00EA73A0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 w:rsidP="002D1CEE">
            <w:r w:rsidRPr="00631434">
              <w:t>Наименование бюджета:</w:t>
            </w:r>
          </w:p>
          <w:p w:rsidR="00ED5E46" w:rsidRPr="00631434" w:rsidRDefault="00ED5E46" w:rsidP="002D1CEE">
            <w:r w:rsidRPr="00631434">
              <w:rPr>
                <w:b/>
              </w:rPr>
              <w:t>Бюджет Находкинского городского округа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 w:rsidP="00EA73A0">
            <w:r w:rsidRPr="00631434">
              <w:t>по ОК</w:t>
            </w:r>
            <w:r w:rsidR="00EA73A0" w:rsidRPr="00631434">
              <w:t>ТМ</w:t>
            </w:r>
            <w:r w:rsidRPr="00631434">
              <w:t>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D5E46" w:rsidRPr="00631434" w:rsidRDefault="00ED5E46" w:rsidP="00EA73A0">
            <w:pPr>
              <w:ind w:left="-117" w:right="-143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05</w:t>
            </w:r>
            <w:r w:rsidR="00EA73A0" w:rsidRPr="00631434">
              <w:rPr>
                <w:sz w:val="20"/>
                <w:szCs w:val="20"/>
              </w:rPr>
              <w:t>7</w:t>
            </w:r>
            <w:r w:rsidRPr="00631434">
              <w:rPr>
                <w:sz w:val="20"/>
                <w:szCs w:val="20"/>
              </w:rPr>
              <w:t>14000</w:t>
            </w:r>
          </w:p>
        </w:tc>
      </w:tr>
      <w:tr w:rsidR="004A00B3" w:rsidRPr="00631434" w:rsidTr="00EA73A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 w:rsidP="007A1320">
            <w:r w:rsidRPr="00631434">
              <w:t>Периодичность:</w:t>
            </w:r>
            <w:r w:rsidR="00836826" w:rsidRPr="00631434">
              <w:t xml:space="preserve"> </w:t>
            </w:r>
            <w:r w:rsidRPr="00631434">
              <w:t>годовая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/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ED5E46" w:rsidRPr="00631434" w:rsidRDefault="00ED5E46" w:rsidP="002F789B">
            <w:pPr>
              <w:jc w:val="center"/>
            </w:pPr>
          </w:p>
        </w:tc>
      </w:tr>
      <w:tr w:rsidR="004A00B3" w:rsidRPr="00631434" w:rsidTr="00EA73A0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>
            <w:r w:rsidRPr="00631434">
              <w:t>Единица измерения: руб.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5E46" w:rsidRPr="00631434" w:rsidRDefault="00ED5E46" w:rsidP="006F2332">
            <w:r w:rsidRPr="00631434">
              <w:t>по ОКЕИ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D5E46" w:rsidRPr="00631434" w:rsidRDefault="00ED5E46" w:rsidP="002F789B">
            <w:pPr>
              <w:jc w:val="center"/>
            </w:pPr>
            <w:r w:rsidRPr="00631434">
              <w:t>383</w:t>
            </w:r>
          </w:p>
        </w:tc>
      </w:tr>
    </w:tbl>
    <w:p w:rsidR="00ED5E46" w:rsidRPr="00631434" w:rsidRDefault="00ED5E46" w:rsidP="00901687">
      <w:pPr>
        <w:rPr>
          <w:color w:val="FF0000"/>
        </w:rPr>
      </w:pPr>
    </w:p>
    <w:p w:rsidR="00ED5E46" w:rsidRPr="00631434" w:rsidRDefault="00ED5E46" w:rsidP="00901687">
      <w:pPr>
        <w:rPr>
          <w:color w:val="FF0000"/>
        </w:rPr>
      </w:pPr>
    </w:p>
    <w:p w:rsidR="00ED5E46" w:rsidRPr="00631434" w:rsidRDefault="00ED5E46" w:rsidP="00901687">
      <w:pPr>
        <w:rPr>
          <w:color w:val="FF0000"/>
        </w:rPr>
      </w:pPr>
    </w:p>
    <w:p w:rsidR="00ED5E46" w:rsidRPr="00735AD5" w:rsidRDefault="00ED5E46" w:rsidP="005B058C">
      <w:pPr>
        <w:tabs>
          <w:tab w:val="left" w:pos="360"/>
        </w:tabs>
        <w:spacing w:line="360" w:lineRule="auto"/>
        <w:jc w:val="both"/>
        <w:rPr>
          <w:b/>
          <w:bCs/>
        </w:rPr>
      </w:pPr>
      <w:r w:rsidRPr="00735AD5">
        <w:rPr>
          <w:b/>
          <w:bCs/>
        </w:rPr>
        <w:t>Раздел I.</w:t>
      </w:r>
    </w:p>
    <w:p w:rsidR="00ED5E46" w:rsidRPr="00735AD5" w:rsidRDefault="00ED5E46" w:rsidP="005B058C">
      <w:pPr>
        <w:tabs>
          <w:tab w:val="left" w:pos="360"/>
        </w:tabs>
        <w:spacing w:line="360" w:lineRule="auto"/>
        <w:jc w:val="center"/>
      </w:pPr>
      <w:r w:rsidRPr="00735AD5">
        <w:rPr>
          <w:b/>
          <w:bCs/>
        </w:rPr>
        <w:t>«Организационная структура учреждений Находкинского городского округа»</w:t>
      </w:r>
    </w:p>
    <w:p w:rsidR="00ED5E46" w:rsidRPr="00B80541" w:rsidRDefault="00ED5E46" w:rsidP="005B058C">
      <w:pPr>
        <w:spacing w:line="360" w:lineRule="auto"/>
        <w:ind w:firstLine="540"/>
        <w:jc w:val="both"/>
        <w:rPr>
          <w:sz w:val="26"/>
          <w:szCs w:val="26"/>
        </w:rPr>
      </w:pPr>
      <w:r w:rsidRPr="00B80541">
        <w:rPr>
          <w:sz w:val="26"/>
          <w:szCs w:val="26"/>
        </w:rPr>
        <w:t>Деятельность муниципальных бюджетных и автономных учреждений в 201</w:t>
      </w:r>
      <w:r w:rsidR="00B80541" w:rsidRPr="00B80541">
        <w:rPr>
          <w:sz w:val="26"/>
          <w:szCs w:val="26"/>
        </w:rPr>
        <w:t>7</w:t>
      </w:r>
      <w:r w:rsidRPr="00B80541">
        <w:rPr>
          <w:sz w:val="26"/>
          <w:szCs w:val="26"/>
        </w:rPr>
        <w:t xml:space="preserve"> году была направлена </w:t>
      </w:r>
      <w:proofErr w:type="gramStart"/>
      <w:r w:rsidRPr="00B80541">
        <w:rPr>
          <w:sz w:val="26"/>
          <w:szCs w:val="26"/>
        </w:rPr>
        <w:t>на</w:t>
      </w:r>
      <w:proofErr w:type="gramEnd"/>
      <w:r w:rsidRPr="00B80541">
        <w:rPr>
          <w:sz w:val="26"/>
          <w:szCs w:val="26"/>
        </w:rPr>
        <w:t>:</w:t>
      </w:r>
    </w:p>
    <w:p w:rsidR="00ED5E46" w:rsidRPr="00B80541" w:rsidRDefault="00ED5E46" w:rsidP="005B058C">
      <w:pPr>
        <w:spacing w:line="360" w:lineRule="auto"/>
        <w:ind w:firstLine="540"/>
        <w:jc w:val="both"/>
        <w:rPr>
          <w:sz w:val="26"/>
          <w:szCs w:val="26"/>
        </w:rPr>
      </w:pPr>
      <w:r w:rsidRPr="00B80541">
        <w:rPr>
          <w:sz w:val="26"/>
          <w:szCs w:val="26"/>
        </w:rPr>
        <w:t xml:space="preserve">1. Выполнение муниципальных заданий по оказанию муниципальных услуг: </w:t>
      </w:r>
    </w:p>
    <w:p w:rsidR="00ED5E46" w:rsidRPr="00B80541" w:rsidRDefault="00590201" w:rsidP="005B058C">
      <w:pPr>
        <w:spacing w:line="360" w:lineRule="auto"/>
        <w:ind w:firstLine="540"/>
        <w:jc w:val="both"/>
        <w:rPr>
          <w:sz w:val="26"/>
          <w:szCs w:val="26"/>
        </w:rPr>
      </w:pPr>
      <w:r w:rsidRPr="00B80541">
        <w:rPr>
          <w:sz w:val="26"/>
          <w:szCs w:val="26"/>
        </w:rPr>
        <w:t>–</w:t>
      </w:r>
      <w:r w:rsidR="00ED5E46" w:rsidRPr="00B80541">
        <w:rPr>
          <w:sz w:val="26"/>
          <w:szCs w:val="26"/>
        </w:rPr>
        <w:t xml:space="preserve"> в области образования (получение общедоступного и бесплатного дошкольного образования, общего, основного общего, среднего общего образования, услуги по орг</w:t>
      </w:r>
      <w:r w:rsidR="00ED5E46" w:rsidRPr="00B80541">
        <w:rPr>
          <w:sz w:val="26"/>
          <w:szCs w:val="26"/>
        </w:rPr>
        <w:t>а</w:t>
      </w:r>
      <w:r w:rsidR="00ED5E46" w:rsidRPr="00B80541">
        <w:rPr>
          <w:sz w:val="26"/>
          <w:szCs w:val="26"/>
        </w:rPr>
        <w:t>низации досуга детей и подростков, получение дополнительного образования);</w:t>
      </w:r>
    </w:p>
    <w:p w:rsidR="00ED5E46" w:rsidRPr="00B80541" w:rsidRDefault="00590201" w:rsidP="00942779">
      <w:pPr>
        <w:spacing w:line="360" w:lineRule="auto"/>
        <w:ind w:firstLine="540"/>
        <w:jc w:val="both"/>
        <w:rPr>
          <w:sz w:val="26"/>
          <w:szCs w:val="26"/>
        </w:rPr>
      </w:pPr>
      <w:r w:rsidRPr="00B80541">
        <w:rPr>
          <w:sz w:val="26"/>
          <w:szCs w:val="26"/>
        </w:rPr>
        <w:t>–</w:t>
      </w:r>
      <w:r w:rsidR="00ED5E46" w:rsidRPr="00B80541">
        <w:rPr>
          <w:sz w:val="26"/>
          <w:szCs w:val="26"/>
        </w:rPr>
        <w:t xml:space="preserve"> в области культуры, физической культуры и спорта;</w:t>
      </w:r>
    </w:p>
    <w:p w:rsidR="00ED5E46" w:rsidRPr="00B80541" w:rsidRDefault="00ED5E46" w:rsidP="00942779">
      <w:pPr>
        <w:spacing w:line="360" w:lineRule="auto"/>
        <w:ind w:firstLine="540"/>
        <w:jc w:val="both"/>
        <w:rPr>
          <w:sz w:val="26"/>
          <w:szCs w:val="26"/>
        </w:rPr>
      </w:pPr>
      <w:r w:rsidRPr="00B80541">
        <w:rPr>
          <w:sz w:val="26"/>
          <w:szCs w:val="26"/>
        </w:rPr>
        <w:t>2. Выполнение заданий по содержанию муниципального имущества, находящегося в оперативном управлении у муниципальных учреждений;</w:t>
      </w:r>
    </w:p>
    <w:p w:rsidR="00ED5E46" w:rsidRPr="00B80541" w:rsidRDefault="00ED5E46" w:rsidP="00942779">
      <w:pPr>
        <w:spacing w:line="360" w:lineRule="auto"/>
        <w:ind w:firstLine="540"/>
        <w:jc w:val="both"/>
        <w:rPr>
          <w:sz w:val="26"/>
          <w:szCs w:val="26"/>
        </w:rPr>
      </w:pPr>
      <w:r w:rsidRPr="00B80541">
        <w:rPr>
          <w:sz w:val="26"/>
          <w:szCs w:val="26"/>
        </w:rPr>
        <w:t>3. Выполнение заданий за счет субсидий на иные цели.</w:t>
      </w:r>
    </w:p>
    <w:p w:rsidR="006A5686" w:rsidRDefault="006A5686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C763F0" w:rsidRPr="00735AD5" w:rsidRDefault="00C763F0" w:rsidP="00C763F0">
      <w:pPr>
        <w:spacing w:line="360" w:lineRule="auto"/>
        <w:ind w:firstLine="540"/>
        <w:jc w:val="center"/>
        <w:rPr>
          <w:b/>
          <w:bCs/>
        </w:rPr>
      </w:pPr>
      <w:r w:rsidRPr="00735AD5">
        <w:rPr>
          <w:b/>
          <w:bCs/>
        </w:rPr>
        <w:lastRenderedPageBreak/>
        <w:t>Сведения об основных направлениях деятельности</w:t>
      </w:r>
    </w:p>
    <w:p w:rsidR="00C763F0" w:rsidRPr="00C763F0" w:rsidRDefault="00C763F0" w:rsidP="00C763F0">
      <w:pPr>
        <w:spacing w:line="360" w:lineRule="auto"/>
        <w:ind w:firstLine="540"/>
        <w:jc w:val="right"/>
        <w:rPr>
          <w:sz w:val="22"/>
          <w:szCs w:val="22"/>
        </w:rPr>
      </w:pPr>
      <w:r w:rsidRPr="00C763F0">
        <w:rPr>
          <w:sz w:val="22"/>
          <w:szCs w:val="22"/>
        </w:rPr>
        <w:t>Таблица № 1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134"/>
        <w:gridCol w:w="2693"/>
        <w:gridCol w:w="4111"/>
      </w:tblGrid>
      <w:tr w:rsidR="00D845B6" w:rsidRPr="0016270C" w:rsidTr="006A5686">
        <w:trPr>
          <w:trHeight w:val="237"/>
          <w:tblHeader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6270C" w:rsidRDefault="00D845B6" w:rsidP="0016270C">
            <w:pPr>
              <w:jc w:val="center"/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Наименование</w:t>
            </w:r>
          </w:p>
          <w:p w:rsidR="00D845B6" w:rsidRPr="0016270C" w:rsidRDefault="00D845B6" w:rsidP="0016270C">
            <w:pPr>
              <w:jc w:val="center"/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цели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5B6" w:rsidRPr="0016270C" w:rsidRDefault="00D845B6" w:rsidP="0016270C">
            <w:pPr>
              <w:jc w:val="center"/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Краткая характеристика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45B6" w:rsidRPr="0016270C" w:rsidRDefault="00D845B6" w:rsidP="0016270C">
            <w:pPr>
              <w:jc w:val="center"/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Правовое обоснование</w:t>
            </w:r>
          </w:p>
        </w:tc>
      </w:tr>
      <w:tr w:rsidR="00D845B6" w:rsidRPr="0016270C" w:rsidTr="006A5686">
        <w:trPr>
          <w:trHeight w:val="237"/>
          <w:tblHeader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5B6" w:rsidRPr="0016270C" w:rsidRDefault="00D845B6">
            <w:pPr>
              <w:jc w:val="center"/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5B6" w:rsidRPr="0016270C" w:rsidRDefault="00D845B6">
            <w:pPr>
              <w:jc w:val="center"/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45B6" w:rsidRPr="0016270C" w:rsidRDefault="00D845B6">
            <w:pPr>
              <w:jc w:val="center"/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3</w:t>
            </w:r>
          </w:p>
        </w:tc>
      </w:tr>
      <w:tr w:rsidR="00D845B6" w:rsidRPr="0016270C" w:rsidTr="00FB282B">
        <w:trPr>
          <w:trHeight w:val="30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16270C" w:rsidP="0016270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рганизация предоставления д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полнительного образования и общедоступного бесплатного дошкольного образования на те</w:t>
            </w:r>
            <w:r w:rsidR="00D845B6" w:rsidRPr="0016270C">
              <w:rPr>
                <w:color w:val="000000"/>
                <w:sz w:val="20"/>
                <w:szCs w:val="20"/>
              </w:rPr>
              <w:t>р</w:t>
            </w:r>
            <w:r w:rsidR="00D845B6" w:rsidRPr="0016270C">
              <w:rPr>
                <w:color w:val="000000"/>
                <w:sz w:val="20"/>
                <w:szCs w:val="20"/>
              </w:rPr>
              <w:t>ритории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270C" w:rsidRDefault="00D845B6" w:rsidP="00C763F0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1. Обеспечение необход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мых условий для личнос</w:t>
            </w:r>
            <w:r w:rsidRPr="0016270C">
              <w:rPr>
                <w:color w:val="000000"/>
                <w:sz w:val="20"/>
                <w:szCs w:val="20"/>
              </w:rPr>
              <w:t>т</w:t>
            </w:r>
            <w:r w:rsidRPr="0016270C">
              <w:rPr>
                <w:color w:val="000000"/>
                <w:sz w:val="20"/>
                <w:szCs w:val="20"/>
              </w:rPr>
              <w:t>ного развития, укрепления здоровья, профессиональн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го самоопределения и тво</w:t>
            </w:r>
            <w:r w:rsidRPr="0016270C">
              <w:rPr>
                <w:color w:val="000000"/>
                <w:sz w:val="20"/>
                <w:szCs w:val="20"/>
              </w:rPr>
              <w:t>р</w:t>
            </w:r>
            <w:r w:rsidRPr="0016270C">
              <w:rPr>
                <w:color w:val="000000"/>
                <w:sz w:val="20"/>
                <w:szCs w:val="20"/>
              </w:rPr>
              <w:t>ческого труда детей в во</w:t>
            </w:r>
            <w:r w:rsidRPr="0016270C">
              <w:rPr>
                <w:color w:val="000000"/>
                <w:sz w:val="20"/>
                <w:szCs w:val="20"/>
              </w:rPr>
              <w:t>з</w:t>
            </w:r>
            <w:r w:rsidRPr="0016270C">
              <w:rPr>
                <w:color w:val="000000"/>
                <w:sz w:val="20"/>
                <w:szCs w:val="20"/>
              </w:rPr>
              <w:t>расте преимущественно от 6 до 18 лет;</w:t>
            </w:r>
          </w:p>
          <w:p w:rsidR="0016270C" w:rsidRDefault="00D845B6" w:rsidP="00C763F0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2. Адаптация их к жизни в обществе;</w:t>
            </w:r>
          </w:p>
          <w:p w:rsidR="0016270C" w:rsidRDefault="00D845B6" w:rsidP="00C763F0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3. Формирование общей культуры;</w:t>
            </w:r>
          </w:p>
          <w:p w:rsidR="0016270C" w:rsidRDefault="00D845B6" w:rsidP="00C763F0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4. Организация содерж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тельного досуга;</w:t>
            </w:r>
          </w:p>
          <w:p w:rsidR="0016270C" w:rsidRDefault="00D845B6" w:rsidP="00C763F0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5. Обучение игры на форт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пиано, оркестровых инстр</w:t>
            </w:r>
            <w:r w:rsidRPr="0016270C">
              <w:rPr>
                <w:color w:val="000000"/>
                <w:sz w:val="20"/>
                <w:szCs w:val="20"/>
              </w:rPr>
              <w:t>у</w:t>
            </w:r>
            <w:r w:rsidRPr="0016270C">
              <w:rPr>
                <w:color w:val="000000"/>
                <w:sz w:val="20"/>
                <w:szCs w:val="20"/>
              </w:rPr>
              <w:t>ментах, народных инстр</w:t>
            </w:r>
            <w:r w:rsidRPr="0016270C">
              <w:rPr>
                <w:color w:val="000000"/>
                <w:sz w:val="20"/>
                <w:szCs w:val="20"/>
              </w:rPr>
              <w:t>у</w:t>
            </w:r>
            <w:r w:rsidRPr="0016270C">
              <w:rPr>
                <w:color w:val="000000"/>
                <w:sz w:val="20"/>
                <w:szCs w:val="20"/>
              </w:rPr>
              <w:t>ментах, хоровому пению, социально-академическому пению, фольклорному и</w:t>
            </w:r>
            <w:r w:rsidRPr="0016270C">
              <w:rPr>
                <w:color w:val="000000"/>
                <w:sz w:val="20"/>
                <w:szCs w:val="20"/>
              </w:rPr>
              <w:t>с</w:t>
            </w:r>
            <w:r w:rsidRPr="0016270C">
              <w:rPr>
                <w:color w:val="000000"/>
                <w:sz w:val="20"/>
                <w:szCs w:val="20"/>
              </w:rPr>
              <w:t xml:space="preserve">кусству, </w:t>
            </w:r>
            <w:proofErr w:type="spellStart"/>
            <w:r w:rsidRPr="0016270C">
              <w:rPr>
                <w:color w:val="000000"/>
                <w:sz w:val="20"/>
                <w:szCs w:val="20"/>
              </w:rPr>
              <w:t>общеэстетическому</w:t>
            </w:r>
            <w:proofErr w:type="spellEnd"/>
            <w:r w:rsidRPr="0016270C">
              <w:rPr>
                <w:color w:val="000000"/>
                <w:sz w:val="20"/>
                <w:szCs w:val="20"/>
              </w:rPr>
              <w:t xml:space="preserve"> и общему музыкальному образованию;</w:t>
            </w:r>
          </w:p>
          <w:p w:rsidR="00D845B6" w:rsidRPr="0016270C" w:rsidRDefault="00D845B6" w:rsidP="00C763F0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6. Обучение рисунку, ста</w:t>
            </w:r>
            <w:r w:rsidRPr="0016270C">
              <w:rPr>
                <w:color w:val="000000"/>
                <w:sz w:val="20"/>
                <w:szCs w:val="20"/>
              </w:rPr>
              <w:t>н</w:t>
            </w:r>
            <w:r w:rsidRPr="0016270C">
              <w:rPr>
                <w:color w:val="000000"/>
                <w:sz w:val="20"/>
                <w:szCs w:val="20"/>
              </w:rPr>
              <w:t>ковой живописи, скульпт</w:t>
            </w:r>
            <w:r w:rsidRPr="0016270C">
              <w:rPr>
                <w:color w:val="000000"/>
                <w:sz w:val="20"/>
                <w:szCs w:val="20"/>
              </w:rPr>
              <w:t>у</w:t>
            </w:r>
            <w:r w:rsidRPr="0016270C">
              <w:rPr>
                <w:color w:val="000000"/>
                <w:sz w:val="20"/>
                <w:szCs w:val="20"/>
              </w:rPr>
              <w:t xml:space="preserve">ре, прикладному искусству, истории искусств.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3F0" w:rsidRPr="0016270C" w:rsidRDefault="00D845B6" w:rsidP="00C763F0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1) Федеральный закон от 06.10.2003 г. №131-ФЗ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Pr="0016270C">
              <w:rPr>
                <w:color w:val="000000"/>
                <w:sz w:val="20"/>
                <w:szCs w:val="20"/>
              </w:rPr>
              <w:t>"Об общих принципах организации местного с</w:t>
            </w:r>
            <w:r w:rsidR="00C763F0"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моуправления в Российской Ф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дерации";</w:t>
            </w:r>
          </w:p>
          <w:p w:rsidR="00D845B6" w:rsidRPr="0016270C" w:rsidRDefault="00D845B6" w:rsidP="00C763F0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2)Закон Приморского края от 29.12.2004 № 203-КЗ "Об организации и поддержке учр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ждений культуры и искусства в Приморском крае"</w:t>
            </w:r>
          </w:p>
        </w:tc>
      </w:tr>
      <w:tr w:rsidR="00D845B6" w:rsidRPr="0016270C" w:rsidTr="00FB282B">
        <w:trPr>
          <w:trHeight w:val="127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proofErr w:type="gramStart"/>
            <w:r w:rsidRPr="0016270C">
              <w:rPr>
                <w:color w:val="000000"/>
                <w:sz w:val="20"/>
                <w:szCs w:val="20"/>
              </w:rPr>
              <w:t>МАУ "МФЦ" НГО: осуществл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ние полномочий по вопросам организации предоставления го</w:t>
            </w:r>
            <w:r w:rsidRPr="0016270C">
              <w:rPr>
                <w:color w:val="000000"/>
                <w:sz w:val="20"/>
                <w:szCs w:val="20"/>
              </w:rPr>
              <w:t>с</w:t>
            </w:r>
            <w:r w:rsidRPr="0016270C">
              <w:rPr>
                <w:color w:val="000000"/>
                <w:sz w:val="20"/>
                <w:szCs w:val="20"/>
              </w:rPr>
              <w:t>ударственных и муниципальных услуг, в том числе в электронной форме, по принципу "одного о</w:t>
            </w:r>
            <w:r w:rsidRPr="0016270C">
              <w:rPr>
                <w:color w:val="000000"/>
                <w:sz w:val="20"/>
                <w:szCs w:val="20"/>
              </w:rPr>
              <w:t>к</w:t>
            </w:r>
            <w:r w:rsidRPr="0016270C">
              <w:rPr>
                <w:color w:val="000000"/>
                <w:sz w:val="20"/>
                <w:szCs w:val="20"/>
              </w:rPr>
              <w:t>на" на территории Находкинск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го городского округа, упрощение процедур получения физическ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ми и юридическими лицами, а также организациями госуда</w:t>
            </w:r>
            <w:r w:rsidRPr="0016270C">
              <w:rPr>
                <w:color w:val="000000"/>
                <w:sz w:val="20"/>
                <w:szCs w:val="20"/>
              </w:rPr>
              <w:t>р</w:t>
            </w:r>
            <w:r w:rsidRPr="0016270C">
              <w:rPr>
                <w:color w:val="000000"/>
                <w:sz w:val="20"/>
                <w:szCs w:val="20"/>
              </w:rPr>
              <w:t>ственных и муниципальных услуг, повышение уровня удовл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творения получателей госуда</w:t>
            </w:r>
            <w:r w:rsidRPr="0016270C">
              <w:rPr>
                <w:color w:val="000000"/>
                <w:sz w:val="20"/>
                <w:szCs w:val="20"/>
              </w:rPr>
              <w:t>р</w:t>
            </w:r>
            <w:r w:rsidRPr="0016270C">
              <w:rPr>
                <w:color w:val="000000"/>
                <w:sz w:val="20"/>
                <w:szCs w:val="20"/>
              </w:rPr>
              <w:t>ственных и муниципальных услуг качеством их предоставл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 xml:space="preserve">ния, противодействие коррупции, ликвидация рынка </w:t>
            </w:r>
            <w:r w:rsidR="00235945" w:rsidRPr="0016270C">
              <w:rPr>
                <w:color w:val="000000"/>
                <w:sz w:val="20"/>
                <w:szCs w:val="20"/>
              </w:rPr>
              <w:t>посреднич</w:t>
            </w:r>
            <w:r w:rsidR="00235945" w:rsidRPr="0016270C">
              <w:rPr>
                <w:color w:val="000000"/>
                <w:sz w:val="20"/>
                <w:szCs w:val="20"/>
              </w:rPr>
              <w:t>е</w:t>
            </w:r>
            <w:r w:rsidR="00235945" w:rsidRPr="0016270C">
              <w:rPr>
                <w:color w:val="000000"/>
                <w:sz w:val="20"/>
                <w:szCs w:val="20"/>
              </w:rPr>
              <w:t>ских</w:t>
            </w:r>
            <w:r w:rsidRPr="0016270C">
              <w:rPr>
                <w:color w:val="000000"/>
                <w:sz w:val="20"/>
                <w:szCs w:val="20"/>
              </w:rPr>
              <w:t xml:space="preserve"> услуг при</w:t>
            </w:r>
            <w:proofErr w:type="gramEnd"/>
            <w:r w:rsidRPr="0016270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6270C">
              <w:rPr>
                <w:color w:val="000000"/>
                <w:sz w:val="20"/>
                <w:szCs w:val="20"/>
              </w:rPr>
              <w:t>предоставлении государственных и муниципал</w:t>
            </w:r>
            <w:r w:rsidRPr="0016270C">
              <w:rPr>
                <w:color w:val="000000"/>
                <w:sz w:val="20"/>
                <w:szCs w:val="20"/>
              </w:rPr>
              <w:t>ь</w:t>
            </w:r>
            <w:r w:rsidRPr="0016270C">
              <w:rPr>
                <w:color w:val="000000"/>
                <w:sz w:val="20"/>
                <w:szCs w:val="20"/>
              </w:rPr>
              <w:t>ных услуг, повышение информ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рованности физических и юрид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ческих лиц, а также организаций о порядке, способах и условиях получения государственных и муниципальных услуг, внедрение практики интерактивного вза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 xml:space="preserve">модействия с </w:t>
            </w:r>
            <w:r w:rsidR="00235945" w:rsidRPr="0016270C">
              <w:rPr>
                <w:color w:val="000000"/>
                <w:sz w:val="20"/>
                <w:szCs w:val="20"/>
              </w:rPr>
              <w:t>заявителями</w:t>
            </w:r>
            <w:r w:rsidRPr="0016270C">
              <w:rPr>
                <w:color w:val="000000"/>
                <w:sz w:val="20"/>
                <w:szCs w:val="20"/>
              </w:rPr>
              <w:t xml:space="preserve"> при представлении государственных и муниципальных услуг, развитие </w:t>
            </w:r>
            <w:r w:rsidRPr="0016270C">
              <w:rPr>
                <w:color w:val="000000"/>
                <w:sz w:val="20"/>
                <w:szCs w:val="20"/>
              </w:rPr>
              <w:lastRenderedPageBreak/>
              <w:t xml:space="preserve">и совершенствование форм </w:t>
            </w:r>
            <w:r w:rsidR="00235945" w:rsidRPr="0016270C">
              <w:rPr>
                <w:color w:val="000000"/>
                <w:sz w:val="20"/>
                <w:szCs w:val="20"/>
              </w:rPr>
              <w:t>ме</w:t>
            </w:r>
            <w:r w:rsidR="00235945" w:rsidRPr="0016270C">
              <w:rPr>
                <w:color w:val="000000"/>
                <w:sz w:val="20"/>
                <w:szCs w:val="20"/>
              </w:rPr>
              <w:t>ж</w:t>
            </w:r>
            <w:r w:rsidR="00235945" w:rsidRPr="0016270C">
              <w:rPr>
                <w:color w:val="000000"/>
                <w:sz w:val="20"/>
                <w:szCs w:val="20"/>
              </w:rPr>
              <w:t>ведомственного</w:t>
            </w:r>
            <w:r w:rsidRPr="0016270C">
              <w:rPr>
                <w:color w:val="000000"/>
                <w:sz w:val="20"/>
                <w:szCs w:val="20"/>
              </w:rPr>
              <w:t xml:space="preserve"> обмена инфо</w:t>
            </w:r>
            <w:r w:rsidRPr="0016270C">
              <w:rPr>
                <w:color w:val="000000"/>
                <w:sz w:val="20"/>
                <w:szCs w:val="20"/>
              </w:rPr>
              <w:t>р</w:t>
            </w:r>
            <w:r w:rsidRPr="0016270C">
              <w:rPr>
                <w:color w:val="000000"/>
                <w:sz w:val="20"/>
                <w:szCs w:val="20"/>
              </w:rPr>
              <w:t>мацией посредством внедрения информационно-коммуникационных технологий.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235945" w:rsidP="0023594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</w:t>
            </w:r>
            <w:r w:rsidR="00D845B6" w:rsidRPr="0016270C">
              <w:rPr>
                <w:color w:val="000000"/>
                <w:sz w:val="20"/>
                <w:szCs w:val="20"/>
              </w:rPr>
              <w:t>еятельность органов мес</w:t>
            </w:r>
            <w:r w:rsidR="00D845B6" w:rsidRPr="0016270C">
              <w:rPr>
                <w:color w:val="000000"/>
                <w:sz w:val="20"/>
                <w:szCs w:val="20"/>
              </w:rPr>
              <w:t>т</w:t>
            </w:r>
            <w:r w:rsidR="00D845B6" w:rsidRPr="0016270C">
              <w:rPr>
                <w:color w:val="000000"/>
                <w:sz w:val="20"/>
                <w:szCs w:val="20"/>
              </w:rPr>
              <w:t>ного самоуправления по управлению вопросами о</w:t>
            </w:r>
            <w:r w:rsidR="00D845B6" w:rsidRPr="0016270C">
              <w:rPr>
                <w:color w:val="000000"/>
                <w:sz w:val="20"/>
                <w:szCs w:val="20"/>
              </w:rPr>
              <w:t>б</w:t>
            </w:r>
            <w:r w:rsidR="00D845B6" w:rsidRPr="0016270C">
              <w:rPr>
                <w:color w:val="000000"/>
                <w:sz w:val="20"/>
                <w:szCs w:val="20"/>
              </w:rPr>
              <w:t>щего характера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Устав учреждения; ОКВЭД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Pr="0016270C">
              <w:rPr>
                <w:color w:val="000000"/>
                <w:sz w:val="20"/>
                <w:szCs w:val="20"/>
              </w:rPr>
              <w:t>84.11.3</w:t>
            </w:r>
          </w:p>
        </w:tc>
      </w:tr>
      <w:tr w:rsidR="00D845B6" w:rsidRPr="0016270C" w:rsidTr="00FB282B">
        <w:trPr>
          <w:trHeight w:val="433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235945" w:rsidP="0023594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рганизация библиотечного о</w:t>
            </w:r>
            <w:r w:rsidR="00D845B6" w:rsidRPr="0016270C">
              <w:rPr>
                <w:color w:val="000000"/>
                <w:sz w:val="20"/>
                <w:szCs w:val="20"/>
              </w:rPr>
              <w:t>б</w:t>
            </w:r>
            <w:r w:rsidR="00D845B6" w:rsidRPr="0016270C">
              <w:rPr>
                <w:color w:val="000000"/>
                <w:sz w:val="20"/>
                <w:szCs w:val="20"/>
              </w:rPr>
              <w:t>служивания населения, компле</w:t>
            </w:r>
            <w:r w:rsidR="00D845B6" w:rsidRPr="0016270C">
              <w:rPr>
                <w:color w:val="000000"/>
                <w:sz w:val="20"/>
                <w:szCs w:val="20"/>
              </w:rPr>
              <w:t>к</w:t>
            </w:r>
            <w:r w:rsidR="00D845B6" w:rsidRPr="0016270C">
              <w:rPr>
                <w:color w:val="000000"/>
                <w:sz w:val="20"/>
                <w:szCs w:val="20"/>
              </w:rPr>
              <w:t>тование и обеспечение сохранн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сти библиотечных фондов би</w:t>
            </w:r>
            <w:r w:rsidR="00D845B6" w:rsidRPr="0016270C">
              <w:rPr>
                <w:color w:val="000000"/>
                <w:sz w:val="20"/>
                <w:szCs w:val="20"/>
              </w:rPr>
              <w:t>б</w:t>
            </w:r>
            <w:r w:rsidR="00D845B6" w:rsidRPr="0016270C">
              <w:rPr>
                <w:color w:val="000000"/>
                <w:sz w:val="20"/>
                <w:szCs w:val="20"/>
              </w:rPr>
              <w:t>лиотек городского округа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5945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1. Обеспечение доступности библиотечных услуг и би</w:t>
            </w:r>
            <w:r w:rsidRPr="0016270C">
              <w:rPr>
                <w:color w:val="000000"/>
                <w:sz w:val="20"/>
                <w:szCs w:val="20"/>
              </w:rPr>
              <w:t>б</w:t>
            </w:r>
            <w:r w:rsidRPr="0016270C">
              <w:rPr>
                <w:color w:val="000000"/>
                <w:sz w:val="20"/>
                <w:szCs w:val="20"/>
              </w:rPr>
              <w:t>лиотечных фондов для ж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телей НГО;</w:t>
            </w:r>
          </w:p>
          <w:p w:rsidR="00235945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2. Формирование библи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течного фонда с учетом о</w:t>
            </w:r>
            <w:r w:rsidRPr="0016270C">
              <w:rPr>
                <w:color w:val="000000"/>
                <w:sz w:val="20"/>
                <w:szCs w:val="20"/>
              </w:rPr>
              <w:t>б</w:t>
            </w:r>
            <w:r w:rsidRPr="0016270C">
              <w:rPr>
                <w:color w:val="000000"/>
                <w:sz w:val="20"/>
                <w:szCs w:val="20"/>
              </w:rPr>
              <w:t>разовательных потребностей и культурных запросов населения, обеспечение его сохранности;</w:t>
            </w:r>
          </w:p>
          <w:p w:rsidR="00235945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3. Обеспечение оперативн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го доступа к информацио</w:t>
            </w:r>
            <w:r w:rsidRPr="0016270C">
              <w:rPr>
                <w:color w:val="000000"/>
                <w:sz w:val="20"/>
                <w:szCs w:val="20"/>
              </w:rPr>
              <w:t>н</w:t>
            </w:r>
            <w:r w:rsidRPr="0016270C">
              <w:rPr>
                <w:color w:val="000000"/>
                <w:sz w:val="20"/>
                <w:szCs w:val="20"/>
              </w:rPr>
              <w:t>ным ресурсам других би</w:t>
            </w:r>
            <w:r w:rsidRPr="0016270C">
              <w:rPr>
                <w:color w:val="000000"/>
                <w:sz w:val="20"/>
                <w:szCs w:val="20"/>
              </w:rPr>
              <w:t>б</w:t>
            </w:r>
            <w:r w:rsidRPr="0016270C">
              <w:rPr>
                <w:color w:val="000000"/>
                <w:sz w:val="20"/>
                <w:szCs w:val="20"/>
              </w:rPr>
              <w:t>лиотек и информационных систем;</w:t>
            </w:r>
          </w:p>
          <w:p w:rsidR="00235945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4. Создание комфортной среды для пользователей библиотек, совершенствов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ние методов работы с ра</w:t>
            </w:r>
            <w:r w:rsidRPr="0016270C">
              <w:rPr>
                <w:color w:val="000000"/>
                <w:sz w:val="20"/>
                <w:szCs w:val="20"/>
              </w:rPr>
              <w:t>з</w:t>
            </w:r>
            <w:r w:rsidRPr="0016270C">
              <w:rPr>
                <w:color w:val="000000"/>
                <w:sz w:val="20"/>
                <w:szCs w:val="20"/>
              </w:rPr>
              <w:t>личными категориями чит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телей;</w:t>
            </w:r>
          </w:p>
          <w:p w:rsidR="00235945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5. Содействие образованию и воспитанию населения, повышение его культурного уровня;</w:t>
            </w:r>
          </w:p>
          <w:p w:rsidR="00235945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6. Организация справочно</w:t>
            </w:r>
            <w:r w:rsidR="00235945">
              <w:rPr>
                <w:color w:val="000000"/>
                <w:sz w:val="20"/>
                <w:szCs w:val="20"/>
              </w:rPr>
              <w:t>-</w:t>
            </w:r>
            <w:r w:rsidRPr="0016270C">
              <w:rPr>
                <w:color w:val="000000"/>
                <w:sz w:val="20"/>
                <w:szCs w:val="20"/>
              </w:rPr>
              <w:t>информационного обслуж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вания населения, воспит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ние информационной кул</w:t>
            </w:r>
            <w:r w:rsidRPr="0016270C">
              <w:rPr>
                <w:color w:val="000000"/>
                <w:sz w:val="20"/>
                <w:szCs w:val="20"/>
              </w:rPr>
              <w:t>ь</w:t>
            </w:r>
            <w:r w:rsidRPr="0016270C">
              <w:rPr>
                <w:color w:val="000000"/>
                <w:sz w:val="20"/>
                <w:szCs w:val="20"/>
              </w:rPr>
              <w:t>туры;</w:t>
            </w:r>
          </w:p>
          <w:p w:rsidR="00235945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7. Создание обменного фо</w:t>
            </w:r>
            <w:r w:rsidRPr="0016270C">
              <w:rPr>
                <w:color w:val="000000"/>
                <w:sz w:val="20"/>
                <w:szCs w:val="20"/>
              </w:rPr>
              <w:t>н</w:t>
            </w:r>
            <w:r w:rsidRPr="0016270C">
              <w:rPr>
                <w:color w:val="000000"/>
                <w:sz w:val="20"/>
                <w:szCs w:val="20"/>
              </w:rPr>
              <w:t>да; 8. Организация инфо</w:t>
            </w:r>
            <w:r w:rsidRPr="0016270C">
              <w:rPr>
                <w:color w:val="000000"/>
                <w:sz w:val="20"/>
                <w:szCs w:val="20"/>
              </w:rPr>
              <w:t>р</w:t>
            </w:r>
            <w:r w:rsidRPr="0016270C">
              <w:rPr>
                <w:color w:val="000000"/>
                <w:sz w:val="20"/>
                <w:szCs w:val="20"/>
              </w:rPr>
              <w:t>мационного и библиотечно-библиографического обсл</w:t>
            </w:r>
            <w:r w:rsidRPr="0016270C">
              <w:rPr>
                <w:color w:val="000000"/>
                <w:sz w:val="20"/>
                <w:szCs w:val="20"/>
              </w:rPr>
              <w:t>у</w:t>
            </w:r>
            <w:r w:rsidRPr="0016270C">
              <w:rPr>
                <w:color w:val="000000"/>
                <w:sz w:val="20"/>
                <w:szCs w:val="20"/>
              </w:rPr>
              <w:t>живания пользователей по их запросам;</w:t>
            </w:r>
          </w:p>
          <w:p w:rsidR="00D845B6" w:rsidRPr="0016270C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9. организация и предоста</w:t>
            </w:r>
            <w:r w:rsidRPr="0016270C">
              <w:rPr>
                <w:color w:val="000000"/>
                <w:sz w:val="20"/>
                <w:szCs w:val="20"/>
              </w:rPr>
              <w:t>в</w:t>
            </w:r>
            <w:r w:rsidRPr="0016270C">
              <w:rPr>
                <w:color w:val="000000"/>
                <w:sz w:val="20"/>
                <w:szCs w:val="20"/>
              </w:rPr>
              <w:t>ление пользователям дост</w:t>
            </w:r>
            <w:r w:rsidRPr="0016270C">
              <w:rPr>
                <w:color w:val="000000"/>
                <w:sz w:val="20"/>
                <w:szCs w:val="20"/>
              </w:rPr>
              <w:t>у</w:t>
            </w:r>
            <w:r w:rsidRPr="0016270C">
              <w:rPr>
                <w:color w:val="000000"/>
                <w:sz w:val="20"/>
                <w:szCs w:val="20"/>
              </w:rPr>
              <w:t>па к информационным р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сурсам.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5945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1)Федеральный закон от 6.10.1999 № 184-ФЗ "Об общих принципах организации закон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дательных (представительных) и исполн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тельных органов государственной власти субъектов РФ";</w:t>
            </w:r>
          </w:p>
          <w:p w:rsidR="00235945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2)Закон Российской Федерации от 9.10.1992 № 3612-1 "Основы законодательства РФ о культуре";</w:t>
            </w:r>
          </w:p>
          <w:p w:rsidR="00235945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3)Федеральный закон от 29.12.1994 № 78-ФЗ "О библиотечном деле";</w:t>
            </w:r>
          </w:p>
          <w:p w:rsidR="00235945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4)Закон Приморского края от 29.12. 2004 № 203-КЗ "Об организации и поддержке учр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ждений культуры и искусства в Приморском крае";</w:t>
            </w:r>
          </w:p>
          <w:p w:rsidR="00D845B6" w:rsidRPr="0016270C" w:rsidRDefault="00D845B6" w:rsidP="00235945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5)Закон Приморского края от 21.11. 1996 № 65-КЗ "О библиотеках и библиотечном деле в Приморском крае"</w:t>
            </w:r>
          </w:p>
        </w:tc>
      </w:tr>
      <w:tr w:rsidR="00D845B6" w:rsidRPr="0016270C" w:rsidTr="00FB282B">
        <w:trPr>
          <w:trHeight w:val="28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proofErr w:type="gramStart"/>
            <w:r w:rsidRPr="0016270C">
              <w:rPr>
                <w:color w:val="000000"/>
                <w:sz w:val="20"/>
                <w:szCs w:val="20"/>
              </w:rPr>
              <w:t>МАУ "МФЦ" НГО: организует, в случае необходимости, привл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чение представителей федерал</w:t>
            </w:r>
            <w:r w:rsidRPr="0016270C">
              <w:rPr>
                <w:color w:val="000000"/>
                <w:sz w:val="20"/>
                <w:szCs w:val="20"/>
              </w:rPr>
              <w:t>ь</w:t>
            </w:r>
            <w:r w:rsidRPr="0016270C">
              <w:rPr>
                <w:color w:val="000000"/>
                <w:sz w:val="20"/>
                <w:szCs w:val="20"/>
              </w:rPr>
              <w:t>ных органов исполнительной власти (территориальных орг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нов, федеральной органов испо</w:t>
            </w:r>
            <w:r w:rsidRPr="0016270C">
              <w:rPr>
                <w:color w:val="000000"/>
                <w:sz w:val="20"/>
                <w:szCs w:val="20"/>
              </w:rPr>
              <w:t>л</w:t>
            </w:r>
            <w:r w:rsidRPr="0016270C">
              <w:rPr>
                <w:color w:val="000000"/>
                <w:sz w:val="20"/>
                <w:szCs w:val="20"/>
              </w:rPr>
              <w:t>нительной власти), исполнител</w:t>
            </w:r>
            <w:r w:rsidRPr="0016270C">
              <w:rPr>
                <w:color w:val="000000"/>
                <w:sz w:val="20"/>
                <w:szCs w:val="20"/>
              </w:rPr>
              <w:t>ь</w:t>
            </w:r>
            <w:r w:rsidRPr="0016270C">
              <w:rPr>
                <w:color w:val="000000"/>
                <w:sz w:val="20"/>
                <w:szCs w:val="20"/>
              </w:rPr>
              <w:t>ных органов государственной власти Приморского края, орг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нов местного сам</w:t>
            </w:r>
            <w:r w:rsidR="00FB282B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 xml:space="preserve">управления муниципального образования Находкинский городской округ и сотрудников иных организаций, чьи услуги оказываются на базе Учреждения, для консультаций, а </w:t>
            </w:r>
            <w:r w:rsidRPr="0016270C">
              <w:rPr>
                <w:color w:val="000000"/>
                <w:sz w:val="20"/>
                <w:szCs w:val="20"/>
              </w:rPr>
              <w:lastRenderedPageBreak/>
              <w:t>также решения различных, в том числе спорных вопросов, возн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кающих при предоставлении го</w:t>
            </w:r>
            <w:r w:rsidRPr="0016270C">
              <w:rPr>
                <w:color w:val="000000"/>
                <w:sz w:val="20"/>
                <w:szCs w:val="20"/>
              </w:rPr>
              <w:t>с</w:t>
            </w:r>
            <w:r w:rsidRPr="0016270C">
              <w:rPr>
                <w:color w:val="000000"/>
                <w:sz w:val="20"/>
                <w:szCs w:val="20"/>
              </w:rPr>
              <w:t>ударственной или муниципал</w:t>
            </w:r>
            <w:r w:rsidRPr="0016270C">
              <w:rPr>
                <w:color w:val="000000"/>
                <w:sz w:val="20"/>
                <w:szCs w:val="20"/>
              </w:rPr>
              <w:t>ь</w:t>
            </w:r>
            <w:r w:rsidRPr="0016270C">
              <w:rPr>
                <w:color w:val="000000"/>
                <w:sz w:val="20"/>
                <w:szCs w:val="20"/>
              </w:rPr>
              <w:t>ной</w:t>
            </w:r>
            <w:proofErr w:type="gramEnd"/>
            <w:r w:rsidRPr="0016270C">
              <w:rPr>
                <w:color w:val="000000"/>
                <w:sz w:val="20"/>
                <w:szCs w:val="20"/>
              </w:rPr>
              <w:t xml:space="preserve"> услуги.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9046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</w:t>
            </w:r>
            <w:r w:rsidR="00D845B6" w:rsidRPr="0016270C">
              <w:rPr>
                <w:color w:val="000000"/>
                <w:sz w:val="20"/>
                <w:szCs w:val="20"/>
              </w:rPr>
              <w:t>еятельность в области пр</w:t>
            </w:r>
            <w:r w:rsidR="00D845B6" w:rsidRPr="0016270C">
              <w:rPr>
                <w:color w:val="000000"/>
                <w:sz w:val="20"/>
                <w:szCs w:val="20"/>
              </w:rPr>
              <w:t>а</w:t>
            </w:r>
            <w:r w:rsidR="00D845B6" w:rsidRPr="0016270C">
              <w:rPr>
                <w:color w:val="000000"/>
                <w:sz w:val="20"/>
                <w:szCs w:val="20"/>
              </w:rPr>
              <w:t>ва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5B6" w:rsidRPr="001A6D3C" w:rsidRDefault="001A6D3C" w:rsidP="001A6D3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</w:t>
            </w:r>
            <w:r w:rsidR="00D845B6" w:rsidRPr="001A6D3C">
              <w:rPr>
                <w:color w:val="000000"/>
                <w:sz w:val="20"/>
                <w:szCs w:val="20"/>
              </w:rPr>
              <w:t>Устав учреждения; ОКВЭД 69.1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1A6D3C" w:rsidRPr="0016270C" w:rsidRDefault="001A6D3C" w:rsidP="002002D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</w:t>
            </w:r>
            <w:r w:rsidRPr="001A6D3C">
              <w:rPr>
                <w:color w:val="000000"/>
                <w:sz w:val="20"/>
                <w:szCs w:val="20"/>
              </w:rPr>
              <w:t>Распоряжение</w:t>
            </w:r>
            <w:r>
              <w:rPr>
                <w:color w:val="000000"/>
                <w:sz w:val="20"/>
                <w:szCs w:val="20"/>
              </w:rPr>
              <w:t xml:space="preserve"> А</w:t>
            </w:r>
            <w:r w:rsidR="002002D3">
              <w:rPr>
                <w:color w:val="000000"/>
                <w:sz w:val="20"/>
                <w:szCs w:val="20"/>
              </w:rPr>
              <w:t xml:space="preserve">дминистрации </w:t>
            </w:r>
            <w:r>
              <w:rPr>
                <w:color w:val="000000"/>
                <w:sz w:val="20"/>
                <w:szCs w:val="20"/>
              </w:rPr>
              <w:t>П</w:t>
            </w:r>
            <w:r w:rsidR="002002D3">
              <w:rPr>
                <w:color w:val="000000"/>
                <w:sz w:val="20"/>
                <w:szCs w:val="20"/>
              </w:rPr>
              <w:t>римо</w:t>
            </w:r>
            <w:r w:rsidR="002002D3">
              <w:rPr>
                <w:color w:val="000000"/>
                <w:sz w:val="20"/>
                <w:szCs w:val="20"/>
              </w:rPr>
              <w:t>р</w:t>
            </w:r>
            <w:r w:rsidR="002002D3">
              <w:rPr>
                <w:color w:val="000000"/>
                <w:sz w:val="20"/>
                <w:szCs w:val="20"/>
              </w:rPr>
              <w:t xml:space="preserve">ского края </w:t>
            </w:r>
            <w:r>
              <w:rPr>
                <w:color w:val="000000"/>
                <w:sz w:val="20"/>
                <w:szCs w:val="20"/>
              </w:rPr>
              <w:t>от 13.06.13 г. № 186-ра</w:t>
            </w:r>
          </w:p>
        </w:tc>
      </w:tr>
      <w:tr w:rsidR="00D845B6" w:rsidRPr="0016270C" w:rsidTr="00FB282B">
        <w:trPr>
          <w:trHeight w:val="40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B6" w:rsidRPr="0016270C" w:rsidRDefault="009046DA" w:rsidP="009046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</w:t>
            </w:r>
            <w:r w:rsidR="00D845B6" w:rsidRPr="0016270C">
              <w:rPr>
                <w:color w:val="000000"/>
                <w:sz w:val="20"/>
                <w:szCs w:val="20"/>
              </w:rPr>
              <w:t>оздание условий для организ</w:t>
            </w:r>
            <w:r w:rsidR="00D845B6" w:rsidRPr="0016270C">
              <w:rPr>
                <w:color w:val="000000"/>
                <w:sz w:val="20"/>
                <w:szCs w:val="20"/>
              </w:rPr>
              <w:t>а</w:t>
            </w:r>
            <w:r w:rsidR="00D845B6" w:rsidRPr="0016270C">
              <w:rPr>
                <w:color w:val="000000"/>
                <w:sz w:val="20"/>
                <w:szCs w:val="20"/>
              </w:rPr>
              <w:t>ции досуга и обеспечения жит</w:t>
            </w:r>
            <w:r w:rsidR="00D845B6" w:rsidRPr="0016270C">
              <w:rPr>
                <w:color w:val="000000"/>
                <w:sz w:val="20"/>
                <w:szCs w:val="20"/>
              </w:rPr>
              <w:t>е</w:t>
            </w:r>
            <w:r w:rsidR="00D845B6" w:rsidRPr="0016270C">
              <w:rPr>
                <w:color w:val="000000"/>
                <w:sz w:val="20"/>
                <w:szCs w:val="20"/>
              </w:rPr>
              <w:t>лей городского округа услугами организаций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6DA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 xml:space="preserve"> 1. Организация работы ко</w:t>
            </w:r>
            <w:r w:rsidRPr="0016270C">
              <w:rPr>
                <w:color w:val="000000"/>
                <w:sz w:val="20"/>
                <w:szCs w:val="20"/>
              </w:rPr>
              <w:t>л</w:t>
            </w:r>
            <w:r w:rsidRPr="0016270C">
              <w:rPr>
                <w:color w:val="000000"/>
                <w:sz w:val="20"/>
                <w:szCs w:val="20"/>
              </w:rPr>
              <w:t>лективов, студий и кружков любительского худож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ственного творчества, кл</w:t>
            </w:r>
            <w:r w:rsidRPr="0016270C">
              <w:rPr>
                <w:color w:val="000000"/>
                <w:sz w:val="20"/>
                <w:szCs w:val="20"/>
              </w:rPr>
              <w:t>у</w:t>
            </w:r>
            <w:r w:rsidRPr="0016270C">
              <w:rPr>
                <w:color w:val="000000"/>
                <w:sz w:val="20"/>
                <w:szCs w:val="20"/>
              </w:rPr>
              <w:t>бов по интересам;</w:t>
            </w:r>
          </w:p>
          <w:p w:rsidR="009046DA" w:rsidRDefault="00D845B6" w:rsidP="009046D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2. Организация и провед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ние смотров, конкурсов, выставок;</w:t>
            </w:r>
          </w:p>
          <w:p w:rsidR="009046DA" w:rsidRDefault="00D845B6" w:rsidP="009046D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3. Проведение спектаклей, концертов и других теа</w:t>
            </w:r>
            <w:r w:rsidRPr="0016270C">
              <w:rPr>
                <w:color w:val="000000"/>
                <w:sz w:val="20"/>
                <w:szCs w:val="20"/>
              </w:rPr>
              <w:t>т</w:t>
            </w:r>
            <w:r w:rsidRPr="0016270C">
              <w:rPr>
                <w:color w:val="000000"/>
                <w:sz w:val="20"/>
                <w:szCs w:val="20"/>
              </w:rPr>
              <w:t>рально-зрелищных мер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приятий с участием профе</w:t>
            </w:r>
            <w:r w:rsidRPr="0016270C">
              <w:rPr>
                <w:color w:val="000000"/>
                <w:sz w:val="20"/>
                <w:szCs w:val="20"/>
              </w:rPr>
              <w:t>с</w:t>
            </w:r>
            <w:r w:rsidRPr="0016270C">
              <w:rPr>
                <w:color w:val="000000"/>
                <w:sz w:val="20"/>
                <w:szCs w:val="20"/>
              </w:rPr>
              <w:t>сиональных коллективов, исполнителей и авторов;</w:t>
            </w:r>
          </w:p>
          <w:p w:rsidR="009046DA" w:rsidRDefault="00D845B6" w:rsidP="009046D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4. демонстрация кинофил</w:t>
            </w:r>
            <w:r w:rsidRPr="0016270C">
              <w:rPr>
                <w:color w:val="000000"/>
                <w:sz w:val="20"/>
                <w:szCs w:val="20"/>
              </w:rPr>
              <w:t>ь</w:t>
            </w:r>
            <w:r w:rsidRPr="0016270C">
              <w:rPr>
                <w:color w:val="000000"/>
                <w:sz w:val="20"/>
                <w:szCs w:val="20"/>
              </w:rPr>
              <w:t>мов и видеопрограмм;</w:t>
            </w:r>
          </w:p>
          <w:p w:rsidR="009046DA" w:rsidRDefault="00D845B6" w:rsidP="009046D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5. Организация досуга ра</w:t>
            </w:r>
            <w:r w:rsidRPr="0016270C">
              <w:rPr>
                <w:color w:val="000000"/>
                <w:sz w:val="20"/>
                <w:szCs w:val="20"/>
              </w:rPr>
              <w:t>з</w:t>
            </w:r>
            <w:r w:rsidRPr="0016270C">
              <w:rPr>
                <w:color w:val="000000"/>
                <w:sz w:val="20"/>
                <w:szCs w:val="20"/>
              </w:rPr>
              <w:t>личных категорий граждан, в том числе проведение в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черов отдыха, дискотек, м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лодежных балов, детских утренников, игровых и ра</w:t>
            </w:r>
            <w:r w:rsidRPr="0016270C">
              <w:rPr>
                <w:color w:val="000000"/>
                <w:sz w:val="20"/>
                <w:szCs w:val="20"/>
              </w:rPr>
              <w:t>з</w:t>
            </w:r>
            <w:r w:rsidRPr="0016270C">
              <w:rPr>
                <w:color w:val="000000"/>
                <w:sz w:val="20"/>
                <w:szCs w:val="20"/>
              </w:rPr>
              <w:t>влекательных программ;</w:t>
            </w:r>
          </w:p>
          <w:p w:rsidR="009046DA" w:rsidRDefault="00D845B6" w:rsidP="009046D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6. Создание благоприятных условий для неформального общения посетителей (клу</w:t>
            </w:r>
            <w:r w:rsidRPr="0016270C">
              <w:rPr>
                <w:color w:val="000000"/>
                <w:sz w:val="20"/>
                <w:szCs w:val="20"/>
              </w:rPr>
              <w:t>б</w:t>
            </w:r>
            <w:r w:rsidRPr="0016270C">
              <w:rPr>
                <w:color w:val="000000"/>
                <w:sz w:val="20"/>
                <w:szCs w:val="20"/>
              </w:rPr>
              <w:t>ные гостиные, салоны, уго</w:t>
            </w:r>
            <w:r w:rsidRPr="0016270C">
              <w:rPr>
                <w:color w:val="000000"/>
                <w:sz w:val="20"/>
                <w:szCs w:val="20"/>
              </w:rPr>
              <w:t>л</w:t>
            </w:r>
            <w:r w:rsidRPr="0016270C">
              <w:rPr>
                <w:color w:val="000000"/>
                <w:sz w:val="20"/>
                <w:szCs w:val="20"/>
              </w:rPr>
              <w:t>ки живой природы, игрот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ка, читальный зал);</w:t>
            </w:r>
          </w:p>
          <w:p w:rsidR="00D845B6" w:rsidRPr="0016270C" w:rsidRDefault="00D845B6" w:rsidP="009046D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7. Предоставление в рамках возможности учреждения услуг социально-культурного характера с учетом потребностей нас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ления.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6DA" w:rsidRDefault="00D845B6" w:rsidP="009046D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1)Федеральный закон от 6.10.1999 № 184-ФЗ "Об общих принципах организации закон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дательных (представительных) и исполн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тельных органов государственной власти субъектов РФ";</w:t>
            </w:r>
          </w:p>
          <w:p w:rsidR="009046DA" w:rsidRDefault="00D845B6" w:rsidP="009046D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2)Закон Приморского края от 29.12.2004 № 203-КЗ "Об организации и поддержке учр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ждений культуры и искусства в Приморском крае";</w:t>
            </w:r>
          </w:p>
          <w:p w:rsidR="00D845B6" w:rsidRPr="0016270C" w:rsidRDefault="00D845B6" w:rsidP="009046D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3)Решение Находкинской городской Думы от 29.06.2005</w:t>
            </w:r>
            <w:r w:rsidR="002002D3">
              <w:rPr>
                <w:color w:val="000000"/>
                <w:sz w:val="20"/>
                <w:szCs w:val="20"/>
              </w:rPr>
              <w:t xml:space="preserve"> </w:t>
            </w:r>
            <w:r w:rsidRPr="0016270C">
              <w:rPr>
                <w:color w:val="000000"/>
                <w:sz w:val="20"/>
                <w:szCs w:val="20"/>
              </w:rPr>
              <w:t>г. №430 "Об утверждении п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ложения о создании условий для организ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ции досуга и обеспечения жителей Нахо</w:t>
            </w:r>
            <w:r w:rsidRPr="0016270C">
              <w:rPr>
                <w:color w:val="000000"/>
                <w:sz w:val="20"/>
                <w:szCs w:val="20"/>
              </w:rPr>
              <w:t>д</w:t>
            </w:r>
            <w:r w:rsidRPr="0016270C">
              <w:rPr>
                <w:color w:val="000000"/>
                <w:sz w:val="20"/>
                <w:szCs w:val="20"/>
              </w:rPr>
              <w:t>кинского городского округа услугами орг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низаций культуры"</w:t>
            </w:r>
          </w:p>
        </w:tc>
      </w:tr>
      <w:tr w:rsidR="00D845B6" w:rsidRPr="0016270C" w:rsidTr="00FB282B">
        <w:trPr>
          <w:trHeight w:val="6120"/>
        </w:trPr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lastRenderedPageBreak/>
              <w:t>Присмотр и уход за детьми д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школьного возраста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Присмотр и уход за детьми дошкольного возраста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190A" w:rsidRDefault="002E190A" w:rsidP="002E19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29.12.2012 №273-ФЗ "Об образовании Российской Федерации";</w:t>
            </w:r>
          </w:p>
          <w:p w:rsidR="002E190A" w:rsidRDefault="002E190A" w:rsidP="002E19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03.07.1998 №124-ФЗ "Об основных гарантиях прав ребенка в Ро</w:t>
            </w:r>
            <w:r w:rsidR="00D845B6" w:rsidRPr="0016270C">
              <w:rPr>
                <w:color w:val="000000"/>
                <w:sz w:val="20"/>
                <w:szCs w:val="20"/>
              </w:rPr>
              <w:t>с</w:t>
            </w:r>
            <w:r w:rsidR="00D845B6" w:rsidRPr="0016270C">
              <w:rPr>
                <w:color w:val="000000"/>
                <w:sz w:val="20"/>
                <w:szCs w:val="20"/>
              </w:rPr>
              <w:t>сийской Федерации";</w:t>
            </w:r>
          </w:p>
          <w:p w:rsidR="002E190A" w:rsidRDefault="002E190A" w:rsidP="002E190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06.10.2003 №131-ФЗ "Об общих принципах организации местного самоуправления в Российской Федерации";</w:t>
            </w:r>
          </w:p>
          <w:p w:rsidR="00D845B6" w:rsidRPr="0016270C" w:rsidRDefault="002E190A" w:rsidP="004722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D845B6" w:rsidRPr="0016270C">
              <w:rPr>
                <w:color w:val="000000"/>
                <w:sz w:val="20"/>
                <w:szCs w:val="20"/>
              </w:rPr>
              <w:t>Постановление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15.05.2013 №26 "Об утверждении САНПИН" 2.4.1.3049-13 "С</w:t>
            </w:r>
            <w:r w:rsidR="00D845B6" w:rsidRPr="0016270C">
              <w:rPr>
                <w:color w:val="000000"/>
                <w:sz w:val="20"/>
                <w:szCs w:val="20"/>
              </w:rPr>
              <w:t>а</w:t>
            </w:r>
            <w:r w:rsidR="00D845B6" w:rsidRPr="0016270C">
              <w:rPr>
                <w:color w:val="000000"/>
                <w:sz w:val="20"/>
                <w:szCs w:val="20"/>
              </w:rPr>
              <w:t>нитарно-эпидемиологические требования к устройству, содержанию и организации р</w:t>
            </w:r>
            <w:r w:rsidR="00D845B6" w:rsidRPr="0016270C">
              <w:rPr>
                <w:color w:val="000000"/>
                <w:sz w:val="20"/>
                <w:szCs w:val="20"/>
              </w:rPr>
              <w:t>е</w:t>
            </w:r>
            <w:r w:rsidR="00D845B6" w:rsidRPr="0016270C">
              <w:rPr>
                <w:color w:val="000000"/>
                <w:sz w:val="20"/>
                <w:szCs w:val="20"/>
              </w:rPr>
              <w:t>жима работы в дошкольных организациях"</w:t>
            </w:r>
          </w:p>
        </w:tc>
      </w:tr>
      <w:tr w:rsidR="00D845B6" w:rsidRPr="0016270C" w:rsidTr="00FB282B">
        <w:trPr>
          <w:trHeight w:val="17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МАУ "МФЦ" НГО: создание единого места приема, регистр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ции и выдачи необходимых д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кументов физическим и юрид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 xml:space="preserve">ческим лицам </w:t>
            </w:r>
            <w:proofErr w:type="gramStart"/>
            <w:r w:rsidRPr="0016270C">
              <w:rPr>
                <w:color w:val="000000"/>
                <w:sz w:val="20"/>
                <w:szCs w:val="20"/>
              </w:rPr>
              <w:t>при</w:t>
            </w:r>
            <w:proofErr w:type="gramEnd"/>
            <w:r w:rsidRPr="0016270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6270C">
              <w:rPr>
                <w:color w:val="000000"/>
                <w:sz w:val="20"/>
                <w:szCs w:val="20"/>
              </w:rPr>
              <w:t>предоставл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ние</w:t>
            </w:r>
            <w:proofErr w:type="gramEnd"/>
            <w:r w:rsidRPr="0016270C">
              <w:rPr>
                <w:color w:val="000000"/>
                <w:sz w:val="20"/>
                <w:szCs w:val="20"/>
              </w:rPr>
              <w:t xml:space="preserve"> возможности физическим и юридическим лицам получения одновременно нескольких вза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мосвязанных государственных и муниципальных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МАУ "МФЦ" НГО: созд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ние единого места приема, регистрации и выдачи нео</w:t>
            </w:r>
            <w:r w:rsidRPr="0016270C">
              <w:rPr>
                <w:color w:val="000000"/>
                <w:sz w:val="20"/>
                <w:szCs w:val="20"/>
              </w:rPr>
              <w:t>б</w:t>
            </w:r>
            <w:r w:rsidRPr="0016270C">
              <w:rPr>
                <w:color w:val="000000"/>
                <w:sz w:val="20"/>
                <w:szCs w:val="20"/>
              </w:rPr>
              <w:t>ходимых документов физ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ческим и юридическим л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 xml:space="preserve">цам </w:t>
            </w:r>
            <w:proofErr w:type="gramStart"/>
            <w:r w:rsidRPr="0016270C">
              <w:rPr>
                <w:color w:val="000000"/>
                <w:sz w:val="20"/>
                <w:szCs w:val="20"/>
              </w:rPr>
              <w:t>при</w:t>
            </w:r>
            <w:proofErr w:type="gramEnd"/>
            <w:r w:rsidRPr="0016270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6270C">
              <w:rPr>
                <w:color w:val="000000"/>
                <w:sz w:val="20"/>
                <w:szCs w:val="20"/>
              </w:rPr>
              <w:t>предоставление</w:t>
            </w:r>
            <w:proofErr w:type="gramEnd"/>
            <w:r w:rsidRPr="0016270C">
              <w:rPr>
                <w:color w:val="000000"/>
                <w:sz w:val="20"/>
                <w:szCs w:val="20"/>
              </w:rPr>
              <w:t xml:space="preserve"> возможности физическим и юридическим лицам пол</w:t>
            </w:r>
            <w:r w:rsidRPr="0016270C">
              <w:rPr>
                <w:color w:val="000000"/>
                <w:sz w:val="20"/>
                <w:szCs w:val="20"/>
              </w:rPr>
              <w:t>у</w:t>
            </w:r>
            <w:r w:rsidRPr="0016270C">
              <w:rPr>
                <w:color w:val="000000"/>
                <w:sz w:val="20"/>
                <w:szCs w:val="20"/>
              </w:rPr>
              <w:t>чения одновременно н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скольких взаимосвязанных государственных и муниц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пальных услуг.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Устав учреждения; ОКВЭД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Pr="0016270C">
              <w:rPr>
                <w:color w:val="000000"/>
                <w:sz w:val="20"/>
                <w:szCs w:val="20"/>
              </w:rPr>
              <w:t>74.3</w:t>
            </w:r>
          </w:p>
        </w:tc>
      </w:tr>
      <w:tr w:rsidR="00D845B6" w:rsidRPr="0016270C" w:rsidTr="001A6D3C">
        <w:trPr>
          <w:trHeight w:val="3245"/>
        </w:trPr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2E190A" w:rsidP="002E190A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r w:rsidR="00D845B6" w:rsidRPr="0016270C">
              <w:rPr>
                <w:color w:val="000000"/>
                <w:sz w:val="20"/>
                <w:szCs w:val="20"/>
              </w:rPr>
              <w:t>охранение, использование и популяризация объектов кул</w:t>
            </w:r>
            <w:r w:rsidR="00D845B6" w:rsidRPr="0016270C">
              <w:rPr>
                <w:color w:val="000000"/>
                <w:sz w:val="20"/>
                <w:szCs w:val="20"/>
              </w:rPr>
              <w:t>ь</w:t>
            </w:r>
            <w:r w:rsidR="00D845B6" w:rsidRPr="0016270C">
              <w:rPr>
                <w:color w:val="000000"/>
                <w:sz w:val="20"/>
                <w:szCs w:val="20"/>
              </w:rPr>
              <w:t>турного наследия (памятников истории и культуры, находящи</w:t>
            </w:r>
            <w:r w:rsidR="00D845B6" w:rsidRPr="0016270C">
              <w:rPr>
                <w:color w:val="000000"/>
                <w:sz w:val="20"/>
                <w:szCs w:val="20"/>
              </w:rPr>
              <w:t>х</w:t>
            </w:r>
            <w:r w:rsidR="00D845B6" w:rsidRPr="0016270C">
              <w:rPr>
                <w:color w:val="000000"/>
                <w:sz w:val="20"/>
                <w:szCs w:val="20"/>
              </w:rPr>
              <w:t>ся в собственности городского округа, охрана объектов культу</w:t>
            </w:r>
            <w:r w:rsidR="00D845B6" w:rsidRPr="0016270C">
              <w:rPr>
                <w:color w:val="000000"/>
                <w:sz w:val="20"/>
                <w:szCs w:val="20"/>
              </w:rPr>
              <w:t>р</w:t>
            </w:r>
            <w:r w:rsidR="00D845B6" w:rsidRPr="0016270C">
              <w:rPr>
                <w:color w:val="000000"/>
                <w:sz w:val="20"/>
                <w:szCs w:val="20"/>
              </w:rPr>
              <w:t>ного наследия (памятников ист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рии и культуры) местного (мун</w:t>
            </w:r>
            <w:r w:rsidR="00D845B6" w:rsidRPr="0016270C">
              <w:rPr>
                <w:color w:val="000000"/>
                <w:sz w:val="20"/>
                <w:szCs w:val="20"/>
              </w:rPr>
              <w:t>и</w:t>
            </w:r>
            <w:r w:rsidR="00D845B6" w:rsidRPr="0016270C">
              <w:rPr>
                <w:color w:val="000000"/>
                <w:sz w:val="20"/>
                <w:szCs w:val="20"/>
              </w:rPr>
              <w:t>ципального) значения, распол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женные на территории городск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го округа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190A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1. Сбор, хранение и научная обработка материалов по истории НГО;</w:t>
            </w:r>
          </w:p>
          <w:p w:rsidR="002E190A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2. Создание экспозиций, стационарных и передви</w:t>
            </w:r>
            <w:r w:rsidRPr="0016270C">
              <w:rPr>
                <w:color w:val="000000"/>
                <w:sz w:val="20"/>
                <w:szCs w:val="20"/>
              </w:rPr>
              <w:t>ж</w:t>
            </w:r>
            <w:r w:rsidRPr="0016270C">
              <w:rPr>
                <w:color w:val="000000"/>
                <w:sz w:val="20"/>
                <w:szCs w:val="20"/>
              </w:rPr>
              <w:t>ных выставок на основе коллекций;</w:t>
            </w:r>
          </w:p>
          <w:p w:rsidR="002E190A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 xml:space="preserve">3. Изучение и </w:t>
            </w:r>
            <w:r w:rsidR="002E190A" w:rsidRPr="0016270C">
              <w:rPr>
                <w:color w:val="000000"/>
                <w:sz w:val="20"/>
                <w:szCs w:val="20"/>
              </w:rPr>
              <w:t>распростран</w:t>
            </w:r>
            <w:r w:rsidR="002E190A" w:rsidRPr="0016270C">
              <w:rPr>
                <w:color w:val="000000"/>
                <w:sz w:val="20"/>
                <w:szCs w:val="20"/>
              </w:rPr>
              <w:t>е</w:t>
            </w:r>
            <w:r w:rsidR="002E190A" w:rsidRPr="0016270C">
              <w:rPr>
                <w:color w:val="000000"/>
                <w:sz w:val="20"/>
                <w:szCs w:val="20"/>
              </w:rPr>
              <w:t>ние</w:t>
            </w:r>
            <w:r w:rsidRPr="0016270C">
              <w:rPr>
                <w:color w:val="000000"/>
                <w:sz w:val="20"/>
                <w:szCs w:val="20"/>
              </w:rPr>
              <w:t xml:space="preserve"> знаний по истории Ро</w:t>
            </w:r>
            <w:r w:rsidRPr="0016270C">
              <w:rPr>
                <w:color w:val="000000"/>
                <w:sz w:val="20"/>
                <w:szCs w:val="20"/>
              </w:rPr>
              <w:t>с</w:t>
            </w:r>
            <w:r w:rsidRPr="0016270C">
              <w:rPr>
                <w:color w:val="000000"/>
                <w:sz w:val="20"/>
                <w:szCs w:val="20"/>
              </w:rPr>
              <w:t>сии, Приморского края, г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рода Находки;</w:t>
            </w:r>
          </w:p>
          <w:p w:rsidR="002E190A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4. Археологические иссл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дования;</w:t>
            </w:r>
          </w:p>
          <w:p w:rsidR="002E190A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5. Комплектование колле</w:t>
            </w:r>
            <w:r w:rsidRPr="0016270C">
              <w:rPr>
                <w:color w:val="000000"/>
                <w:sz w:val="20"/>
                <w:szCs w:val="20"/>
              </w:rPr>
              <w:t>к</w:t>
            </w:r>
            <w:r w:rsidRPr="0016270C">
              <w:rPr>
                <w:color w:val="000000"/>
                <w:sz w:val="20"/>
                <w:szCs w:val="20"/>
              </w:rPr>
              <w:t>ции произведений изобраз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тельного и прикладного и</w:t>
            </w:r>
            <w:r w:rsidRPr="0016270C">
              <w:rPr>
                <w:color w:val="000000"/>
                <w:sz w:val="20"/>
                <w:szCs w:val="20"/>
              </w:rPr>
              <w:t>с</w:t>
            </w:r>
            <w:r w:rsidRPr="0016270C">
              <w:rPr>
                <w:color w:val="000000"/>
                <w:sz w:val="20"/>
                <w:szCs w:val="20"/>
              </w:rPr>
              <w:t>кусства;</w:t>
            </w:r>
          </w:p>
          <w:p w:rsidR="002E190A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6. Организация и провед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ние выставок-распродаж, без ограничения профиля выставок;</w:t>
            </w:r>
          </w:p>
          <w:p w:rsidR="002E190A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7. Развитие научного и и</w:t>
            </w:r>
            <w:r w:rsidRPr="0016270C">
              <w:rPr>
                <w:color w:val="000000"/>
                <w:sz w:val="20"/>
                <w:szCs w:val="20"/>
              </w:rPr>
              <w:t>н</w:t>
            </w:r>
            <w:r w:rsidRPr="0016270C">
              <w:rPr>
                <w:color w:val="000000"/>
                <w:sz w:val="20"/>
                <w:szCs w:val="20"/>
              </w:rPr>
              <w:lastRenderedPageBreak/>
              <w:t>формационного потенциала, коммуникационной де</w:t>
            </w:r>
            <w:r w:rsidRPr="0016270C">
              <w:rPr>
                <w:color w:val="000000"/>
                <w:sz w:val="20"/>
                <w:szCs w:val="20"/>
              </w:rPr>
              <w:t>я</w:t>
            </w:r>
            <w:r w:rsidRPr="0016270C">
              <w:rPr>
                <w:color w:val="000000"/>
                <w:sz w:val="20"/>
                <w:szCs w:val="20"/>
              </w:rPr>
              <w:t>тельности, внедрение инн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вационных форм работы с посетителями, разумное сочетание традиций и нов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ций в музейной практике, внедрение современных технологий;</w:t>
            </w:r>
          </w:p>
          <w:p w:rsidR="002E190A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 xml:space="preserve">8. Развитие </w:t>
            </w:r>
            <w:proofErr w:type="spellStart"/>
            <w:r w:rsidRPr="0016270C">
              <w:rPr>
                <w:color w:val="000000"/>
                <w:sz w:val="20"/>
                <w:szCs w:val="20"/>
              </w:rPr>
              <w:t>межмузейных</w:t>
            </w:r>
            <w:proofErr w:type="spellEnd"/>
            <w:r w:rsidRPr="0016270C">
              <w:rPr>
                <w:color w:val="000000"/>
                <w:sz w:val="20"/>
                <w:szCs w:val="20"/>
              </w:rPr>
              <w:t xml:space="preserve"> и культурных связей, в том числе международных;</w:t>
            </w:r>
          </w:p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9. Экскурсионное обслуж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вание на территории Пр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морского края.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190A" w:rsidRDefault="00D845B6" w:rsidP="002E190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lastRenderedPageBreak/>
              <w:t>1)Федеральный закон от 6.10.1999 № 184-ФЗ "Об общих принципах организации закон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дательных и исполнительных органов гос</w:t>
            </w:r>
            <w:r w:rsidRPr="0016270C">
              <w:rPr>
                <w:color w:val="000000"/>
                <w:sz w:val="20"/>
                <w:szCs w:val="20"/>
              </w:rPr>
              <w:t>у</w:t>
            </w:r>
            <w:r w:rsidRPr="0016270C">
              <w:rPr>
                <w:color w:val="000000"/>
                <w:sz w:val="20"/>
                <w:szCs w:val="20"/>
              </w:rPr>
              <w:t>дарственной власти субъектов РФ";</w:t>
            </w:r>
          </w:p>
          <w:p w:rsidR="002E190A" w:rsidRDefault="00D845B6" w:rsidP="002E190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2)Закон Российской Федерации от 9.10.1992 № 3612-1 "Основы законодательства РФ о культуре";</w:t>
            </w:r>
          </w:p>
          <w:p w:rsidR="002E190A" w:rsidRDefault="00D845B6" w:rsidP="002E190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3)Федеральный закон от 26.05.1996 № 54-ФЗ "О музейном фонде РФ и музеях в РФ";</w:t>
            </w:r>
          </w:p>
          <w:p w:rsidR="002E190A" w:rsidRDefault="00D845B6" w:rsidP="002E190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4)Закон Приморского края от 12.03.1998 № 1-КЗ "О музеях и музейном деле в Примо</w:t>
            </w:r>
            <w:r w:rsidRPr="0016270C">
              <w:rPr>
                <w:color w:val="000000"/>
                <w:sz w:val="20"/>
                <w:szCs w:val="20"/>
              </w:rPr>
              <w:t>р</w:t>
            </w:r>
            <w:r w:rsidRPr="0016270C">
              <w:rPr>
                <w:color w:val="000000"/>
                <w:sz w:val="20"/>
                <w:szCs w:val="20"/>
              </w:rPr>
              <w:t>ском крае";</w:t>
            </w:r>
          </w:p>
          <w:p w:rsidR="00D845B6" w:rsidRPr="0016270C" w:rsidRDefault="00D845B6" w:rsidP="002E190A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 xml:space="preserve">5)Закон Приморского края от 29.12.2004 № 203-КЗ "Об организации и поддержке </w:t>
            </w:r>
            <w:r w:rsidR="002E190A" w:rsidRPr="0016270C">
              <w:rPr>
                <w:color w:val="000000"/>
                <w:sz w:val="20"/>
                <w:szCs w:val="20"/>
              </w:rPr>
              <w:t>учр</w:t>
            </w:r>
            <w:r w:rsidR="002E190A" w:rsidRPr="0016270C">
              <w:rPr>
                <w:color w:val="000000"/>
                <w:sz w:val="20"/>
                <w:szCs w:val="20"/>
              </w:rPr>
              <w:t>е</w:t>
            </w:r>
            <w:r w:rsidR="002E190A" w:rsidRPr="0016270C">
              <w:rPr>
                <w:color w:val="000000"/>
                <w:sz w:val="20"/>
                <w:szCs w:val="20"/>
              </w:rPr>
              <w:t>ждений</w:t>
            </w:r>
            <w:r w:rsidRPr="0016270C">
              <w:rPr>
                <w:color w:val="000000"/>
                <w:sz w:val="20"/>
                <w:szCs w:val="20"/>
              </w:rPr>
              <w:t xml:space="preserve"> культуры и искусства в Приморском крае"</w:t>
            </w:r>
          </w:p>
        </w:tc>
      </w:tr>
      <w:tr w:rsidR="00D845B6" w:rsidRPr="0016270C" w:rsidTr="0047228D">
        <w:trPr>
          <w:trHeight w:val="162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lastRenderedPageBreak/>
              <w:t>Реализация основных общеобр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зовательных программ дошкол</w:t>
            </w:r>
            <w:r w:rsidRPr="0016270C">
              <w:rPr>
                <w:color w:val="000000"/>
                <w:sz w:val="20"/>
                <w:szCs w:val="20"/>
              </w:rPr>
              <w:t>ь</w:t>
            </w:r>
            <w:r w:rsidRPr="0016270C">
              <w:rPr>
                <w:color w:val="000000"/>
                <w:sz w:val="20"/>
                <w:szCs w:val="20"/>
              </w:rPr>
              <w:t>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Реализация основных общ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образовательных программ дошкольного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389" w:rsidRDefault="009E2389" w:rsidP="009E23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29.12.2012 №273-ФЗ "Об образовании Российской Федерации";</w:t>
            </w:r>
          </w:p>
          <w:p w:rsidR="009E2389" w:rsidRDefault="009E2389" w:rsidP="009E23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2.Ф</w:t>
            </w:r>
            <w:r w:rsidR="00D845B6" w:rsidRPr="0016270C">
              <w:rPr>
                <w:color w:val="000000"/>
                <w:sz w:val="20"/>
                <w:szCs w:val="20"/>
              </w:rPr>
              <w:t>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03.07.1998 №124-ФЗ "Об основных гарантиях прав ребенка в Ро</w:t>
            </w:r>
            <w:r w:rsidR="00D845B6" w:rsidRPr="0016270C">
              <w:rPr>
                <w:color w:val="000000"/>
                <w:sz w:val="20"/>
                <w:szCs w:val="20"/>
              </w:rPr>
              <w:t>с</w:t>
            </w:r>
            <w:r w:rsidR="00D845B6" w:rsidRPr="0016270C">
              <w:rPr>
                <w:color w:val="000000"/>
                <w:sz w:val="20"/>
                <w:szCs w:val="20"/>
              </w:rPr>
              <w:t>сийской Федерации";</w:t>
            </w:r>
          </w:p>
          <w:p w:rsidR="00D845B6" w:rsidRPr="009E2389" w:rsidRDefault="009E2389" w:rsidP="009E238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06.10.2003 №131-ФЗ "Об общих принципах организации местного самоуправления в Российской Федерации"</w:t>
            </w:r>
          </w:p>
        </w:tc>
      </w:tr>
      <w:tr w:rsidR="00D845B6" w:rsidRPr="0016270C" w:rsidTr="00FB282B">
        <w:trPr>
          <w:trHeight w:val="5865"/>
        </w:trPr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МАУ "МФЦ" НГО: организация информационного обмена да</w:t>
            </w:r>
            <w:r w:rsidRPr="0016270C">
              <w:rPr>
                <w:color w:val="000000"/>
                <w:sz w:val="20"/>
                <w:szCs w:val="20"/>
              </w:rPr>
              <w:t>н</w:t>
            </w:r>
            <w:r w:rsidRPr="0016270C">
              <w:rPr>
                <w:color w:val="000000"/>
                <w:sz w:val="20"/>
                <w:szCs w:val="20"/>
              </w:rPr>
              <w:t>ными между федеральными о</w:t>
            </w:r>
            <w:r w:rsidRPr="0016270C">
              <w:rPr>
                <w:color w:val="000000"/>
                <w:sz w:val="20"/>
                <w:szCs w:val="20"/>
              </w:rPr>
              <w:t>р</w:t>
            </w:r>
            <w:r w:rsidRPr="0016270C">
              <w:rPr>
                <w:color w:val="000000"/>
                <w:sz w:val="20"/>
                <w:szCs w:val="20"/>
              </w:rPr>
              <w:t>ганами исполнительной власти (территориальными органами федеральных органов исполн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 xml:space="preserve">тельной власти), органами </w:t>
            </w:r>
            <w:r w:rsidR="00245285" w:rsidRPr="0016270C">
              <w:rPr>
                <w:color w:val="000000"/>
                <w:sz w:val="20"/>
                <w:szCs w:val="20"/>
              </w:rPr>
              <w:t>и</w:t>
            </w:r>
            <w:r w:rsidR="00245285" w:rsidRPr="0016270C">
              <w:rPr>
                <w:color w:val="000000"/>
                <w:sz w:val="20"/>
                <w:szCs w:val="20"/>
              </w:rPr>
              <w:t>с</w:t>
            </w:r>
            <w:r w:rsidR="00245285" w:rsidRPr="0016270C">
              <w:rPr>
                <w:color w:val="000000"/>
                <w:sz w:val="20"/>
                <w:szCs w:val="20"/>
              </w:rPr>
              <w:t>полнительной</w:t>
            </w:r>
            <w:r w:rsidRPr="0016270C">
              <w:rPr>
                <w:color w:val="000000"/>
                <w:sz w:val="20"/>
                <w:szCs w:val="20"/>
              </w:rPr>
              <w:t xml:space="preserve"> власти Приморск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го края, органами самоуправл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 xml:space="preserve">ния муниципального образования </w:t>
            </w:r>
            <w:r w:rsidR="00245285" w:rsidRPr="0016270C">
              <w:rPr>
                <w:color w:val="000000"/>
                <w:sz w:val="20"/>
                <w:szCs w:val="20"/>
              </w:rPr>
              <w:t>Находкинский</w:t>
            </w:r>
            <w:r w:rsidRPr="0016270C">
              <w:rPr>
                <w:color w:val="000000"/>
                <w:sz w:val="20"/>
                <w:szCs w:val="20"/>
              </w:rPr>
              <w:t xml:space="preserve"> городской округ, организациями, участвующими в предоставлении государственных и муниципальных услуг. Орган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зация информационного обмена с федеральным порталом госуда</w:t>
            </w:r>
            <w:r w:rsidRPr="0016270C">
              <w:rPr>
                <w:color w:val="000000"/>
                <w:sz w:val="20"/>
                <w:szCs w:val="20"/>
              </w:rPr>
              <w:t>р</w:t>
            </w:r>
            <w:r w:rsidRPr="0016270C">
              <w:rPr>
                <w:color w:val="000000"/>
                <w:sz w:val="20"/>
                <w:szCs w:val="20"/>
              </w:rPr>
              <w:t>ственных услуг, региональным сегментом портала государстве</w:t>
            </w:r>
            <w:r w:rsidRPr="0016270C">
              <w:rPr>
                <w:color w:val="000000"/>
                <w:sz w:val="20"/>
                <w:szCs w:val="20"/>
              </w:rPr>
              <w:t>н</w:t>
            </w:r>
            <w:r w:rsidRPr="0016270C">
              <w:rPr>
                <w:color w:val="000000"/>
                <w:sz w:val="20"/>
                <w:szCs w:val="20"/>
              </w:rPr>
              <w:t>ных услуг, а так же официальным сайтом Учреждения. Обеспеч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ние деятельности информацио</w:t>
            </w:r>
            <w:r w:rsidRPr="0016270C">
              <w:rPr>
                <w:color w:val="000000"/>
                <w:sz w:val="20"/>
                <w:szCs w:val="20"/>
              </w:rPr>
              <w:t>н</w:t>
            </w:r>
            <w:r w:rsidRPr="0016270C">
              <w:rPr>
                <w:color w:val="000000"/>
                <w:sz w:val="20"/>
                <w:szCs w:val="20"/>
              </w:rPr>
              <w:t>но-коммуникационной системы Учреждения по представлению государственных и муниципал</w:t>
            </w:r>
            <w:r w:rsidRPr="0016270C">
              <w:rPr>
                <w:color w:val="000000"/>
                <w:sz w:val="20"/>
                <w:szCs w:val="20"/>
              </w:rPr>
              <w:t>ь</w:t>
            </w:r>
            <w:r w:rsidRPr="0016270C">
              <w:rPr>
                <w:color w:val="000000"/>
                <w:sz w:val="20"/>
                <w:szCs w:val="20"/>
              </w:rPr>
              <w:t>ных услуг.</w:t>
            </w:r>
            <w:r w:rsidR="00245285">
              <w:rPr>
                <w:color w:val="000000"/>
                <w:sz w:val="20"/>
                <w:szCs w:val="20"/>
              </w:rPr>
              <w:t xml:space="preserve"> </w:t>
            </w:r>
            <w:r w:rsidRPr="0016270C">
              <w:rPr>
                <w:color w:val="000000"/>
                <w:sz w:val="20"/>
                <w:szCs w:val="20"/>
              </w:rPr>
              <w:t>Обеспечивает созд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 xml:space="preserve">ние и поддержание работы </w:t>
            </w:r>
            <w:proofErr w:type="spellStart"/>
            <w:r w:rsidRPr="0016270C">
              <w:rPr>
                <w:color w:val="000000"/>
                <w:sz w:val="20"/>
                <w:szCs w:val="20"/>
              </w:rPr>
              <w:t>call</w:t>
            </w:r>
            <w:proofErr w:type="spellEnd"/>
            <w:r w:rsidRPr="0016270C">
              <w:rPr>
                <w:color w:val="000000"/>
                <w:sz w:val="20"/>
                <w:szCs w:val="20"/>
              </w:rPr>
              <w:t>-центра, телефона "горячей л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нии" по вопросам предоставления государственных и муниципал</w:t>
            </w:r>
            <w:r w:rsidRPr="0016270C">
              <w:rPr>
                <w:color w:val="000000"/>
                <w:sz w:val="20"/>
                <w:szCs w:val="20"/>
              </w:rPr>
              <w:t>ь</w:t>
            </w:r>
            <w:r w:rsidRPr="0016270C">
              <w:rPr>
                <w:color w:val="000000"/>
                <w:sz w:val="20"/>
                <w:szCs w:val="20"/>
              </w:rPr>
              <w:t>ных услуг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D845B6" w:rsidRPr="0016270C">
              <w:rPr>
                <w:color w:val="000000"/>
                <w:sz w:val="20"/>
                <w:szCs w:val="20"/>
              </w:rPr>
              <w:t>еятельность по созданию и использованию баз данных и информационных ресу</w:t>
            </w:r>
            <w:r w:rsidR="00D845B6" w:rsidRPr="0016270C">
              <w:rPr>
                <w:color w:val="000000"/>
                <w:sz w:val="20"/>
                <w:szCs w:val="20"/>
              </w:rPr>
              <w:t>р</w:t>
            </w:r>
            <w:r w:rsidR="00D845B6" w:rsidRPr="0016270C">
              <w:rPr>
                <w:color w:val="000000"/>
                <w:sz w:val="20"/>
                <w:szCs w:val="20"/>
              </w:rPr>
              <w:t>сов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Устав учреждения; ОКВЭД 63.11.1</w:t>
            </w:r>
          </w:p>
        </w:tc>
      </w:tr>
      <w:tr w:rsidR="00D845B6" w:rsidRPr="0016270C" w:rsidTr="0047204A">
        <w:trPr>
          <w:trHeight w:val="466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lastRenderedPageBreak/>
              <w:t>Реализация основных общеобр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зовательных программ среднего общего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Реализация основных общ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образовательных программ среднего общего образов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285" w:rsidRDefault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24.06.1999 №120-ФЗ "Об основах системы профилактики безна</w:t>
            </w:r>
            <w:r w:rsidR="00D845B6" w:rsidRPr="0016270C">
              <w:rPr>
                <w:color w:val="000000"/>
                <w:sz w:val="20"/>
                <w:szCs w:val="20"/>
              </w:rPr>
              <w:t>д</w:t>
            </w:r>
            <w:r w:rsidR="00D845B6" w:rsidRPr="0016270C">
              <w:rPr>
                <w:color w:val="000000"/>
                <w:sz w:val="20"/>
                <w:szCs w:val="20"/>
              </w:rPr>
              <w:t>зорности и правонарушений несовершенн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летних"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245285" w:rsidRDefault="00245285" w:rsidP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03.07.1998 №124-ФЗ "Об основных гарантиях прав ребенка в Ро</w:t>
            </w:r>
            <w:r w:rsidR="00D845B6" w:rsidRPr="0016270C">
              <w:rPr>
                <w:color w:val="000000"/>
                <w:sz w:val="20"/>
                <w:szCs w:val="20"/>
              </w:rPr>
              <w:t>с</w:t>
            </w:r>
            <w:r w:rsidR="00D845B6" w:rsidRPr="0016270C">
              <w:rPr>
                <w:color w:val="000000"/>
                <w:sz w:val="20"/>
                <w:szCs w:val="20"/>
              </w:rPr>
              <w:t>сийской Федерации";</w:t>
            </w:r>
          </w:p>
          <w:p w:rsidR="00245285" w:rsidRDefault="00245285" w:rsidP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29.12.2012 №273-ФЗ "Об образовании Российской Федерации";</w:t>
            </w:r>
          </w:p>
          <w:p w:rsidR="00245285" w:rsidRDefault="00245285" w:rsidP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D845B6" w:rsidRPr="0016270C">
              <w:rPr>
                <w:color w:val="000000"/>
                <w:sz w:val="20"/>
                <w:szCs w:val="20"/>
              </w:rPr>
              <w:t>Приказ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17.05.2012 №413 "Об утвержд</w:t>
            </w:r>
            <w:r w:rsidR="00D845B6" w:rsidRPr="0016270C">
              <w:rPr>
                <w:color w:val="000000"/>
                <w:sz w:val="20"/>
                <w:szCs w:val="20"/>
              </w:rPr>
              <w:t>е</w:t>
            </w:r>
            <w:r w:rsidR="00D845B6" w:rsidRPr="0016270C">
              <w:rPr>
                <w:color w:val="000000"/>
                <w:sz w:val="20"/>
                <w:szCs w:val="20"/>
              </w:rPr>
              <w:t>нии федерального государственного образ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вательного стандарта среднего (полного) общего образования";</w:t>
            </w:r>
          </w:p>
          <w:p w:rsidR="00245285" w:rsidRPr="002002D3" w:rsidRDefault="00245285" w:rsidP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  <w:r w:rsidR="00D845B6" w:rsidRPr="0016270C">
              <w:rPr>
                <w:color w:val="000000"/>
                <w:sz w:val="20"/>
                <w:szCs w:val="20"/>
              </w:rPr>
              <w:t>Постановление Глав</w:t>
            </w:r>
            <w:r w:rsidR="0047204A">
              <w:rPr>
                <w:color w:val="000000"/>
                <w:sz w:val="20"/>
                <w:szCs w:val="20"/>
              </w:rPr>
              <w:t>ы</w:t>
            </w:r>
            <w:r w:rsidR="00D845B6" w:rsidRPr="0016270C">
              <w:rPr>
                <w:color w:val="000000"/>
                <w:sz w:val="20"/>
                <w:szCs w:val="20"/>
              </w:rPr>
              <w:t xml:space="preserve"> НГО от 19.03.2010 №409 "Об утверждении правил приема граждан в муниципальные учреждения </w:t>
            </w:r>
            <w:r w:rsidR="00D845B6" w:rsidRPr="002002D3">
              <w:rPr>
                <w:color w:val="000000"/>
                <w:sz w:val="20"/>
                <w:szCs w:val="20"/>
              </w:rPr>
              <w:t>Находкинского городского округа";</w:t>
            </w:r>
          </w:p>
          <w:p w:rsidR="00D845B6" w:rsidRPr="0016270C" w:rsidRDefault="0047204A" w:rsidP="0047204A">
            <w:pPr>
              <w:rPr>
                <w:color w:val="000000"/>
                <w:sz w:val="20"/>
                <w:szCs w:val="20"/>
              </w:rPr>
            </w:pPr>
            <w:r w:rsidRPr="002002D3">
              <w:rPr>
                <w:color w:val="000000"/>
                <w:sz w:val="20"/>
                <w:szCs w:val="20"/>
              </w:rPr>
              <w:t>6</w:t>
            </w:r>
            <w:r w:rsidR="00245285" w:rsidRPr="002002D3">
              <w:rPr>
                <w:color w:val="000000"/>
                <w:sz w:val="20"/>
                <w:szCs w:val="20"/>
              </w:rPr>
              <w:t>.</w:t>
            </w:r>
            <w:r w:rsidR="00D845B6" w:rsidRPr="002002D3">
              <w:rPr>
                <w:color w:val="000000"/>
                <w:sz w:val="20"/>
                <w:szCs w:val="20"/>
              </w:rPr>
              <w:t>Постановление</w:t>
            </w:r>
            <w:r w:rsidR="002002D3" w:rsidRPr="002002D3">
              <w:rPr>
                <w:color w:val="000000"/>
                <w:sz w:val="20"/>
                <w:szCs w:val="20"/>
              </w:rPr>
              <w:t xml:space="preserve"> администрации Находки</w:t>
            </w:r>
            <w:r w:rsidR="002002D3" w:rsidRPr="002002D3">
              <w:rPr>
                <w:color w:val="000000"/>
                <w:sz w:val="20"/>
                <w:szCs w:val="20"/>
              </w:rPr>
              <w:t>н</w:t>
            </w:r>
            <w:r w:rsidR="002002D3" w:rsidRPr="002002D3">
              <w:rPr>
                <w:color w:val="000000"/>
                <w:sz w:val="20"/>
                <w:szCs w:val="20"/>
              </w:rPr>
              <w:t>ского городского округа</w:t>
            </w:r>
            <w:r w:rsidR="0016270C" w:rsidRPr="002002D3">
              <w:rPr>
                <w:color w:val="000000"/>
                <w:sz w:val="20"/>
                <w:szCs w:val="20"/>
              </w:rPr>
              <w:t xml:space="preserve"> </w:t>
            </w:r>
            <w:r w:rsidR="00D845B6" w:rsidRPr="002002D3">
              <w:rPr>
                <w:color w:val="000000"/>
                <w:sz w:val="20"/>
                <w:szCs w:val="20"/>
              </w:rPr>
              <w:t>от 13.06.2012 №1032 "Об утверждении административного регламента предоставления муниципальной услуги "Зачисление в образовательное</w:t>
            </w:r>
            <w:r w:rsidR="00D845B6" w:rsidRPr="0016270C">
              <w:rPr>
                <w:color w:val="000000"/>
                <w:sz w:val="20"/>
                <w:szCs w:val="20"/>
              </w:rPr>
              <w:t xml:space="preserve"> учр</w:t>
            </w:r>
            <w:r w:rsidR="00D845B6" w:rsidRPr="0016270C">
              <w:rPr>
                <w:color w:val="000000"/>
                <w:sz w:val="20"/>
                <w:szCs w:val="20"/>
              </w:rPr>
              <w:t>е</w:t>
            </w:r>
            <w:r w:rsidR="00D845B6" w:rsidRPr="0016270C">
              <w:rPr>
                <w:color w:val="000000"/>
                <w:sz w:val="20"/>
                <w:szCs w:val="20"/>
              </w:rPr>
              <w:t>ждение"</w:t>
            </w:r>
          </w:p>
        </w:tc>
      </w:tr>
      <w:tr w:rsidR="00D845B6" w:rsidRPr="0016270C" w:rsidTr="0047204A">
        <w:trPr>
          <w:trHeight w:val="5340"/>
        </w:trPr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Реализация основных общеобр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зовательных программ основного общего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Реализация основных общ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образовательных программ основного общего образов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5285" w:rsidRDefault="00245285" w:rsidP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D845B6" w:rsidRPr="0016270C">
              <w:rPr>
                <w:color w:val="000000"/>
                <w:sz w:val="20"/>
                <w:szCs w:val="20"/>
              </w:rPr>
              <w:t>Приказ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17.05.2012 №413 "Об утвержд</w:t>
            </w:r>
            <w:r w:rsidR="00D845B6" w:rsidRPr="0016270C">
              <w:rPr>
                <w:color w:val="000000"/>
                <w:sz w:val="20"/>
                <w:szCs w:val="20"/>
              </w:rPr>
              <w:t>е</w:t>
            </w:r>
            <w:r w:rsidR="00D845B6" w:rsidRPr="0016270C">
              <w:rPr>
                <w:color w:val="000000"/>
                <w:sz w:val="20"/>
                <w:szCs w:val="20"/>
              </w:rPr>
              <w:t>нии федерального государственного образ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вательного стандарта среднего (полного) общего образования";</w:t>
            </w:r>
          </w:p>
          <w:p w:rsidR="00245285" w:rsidRDefault="00245285" w:rsidP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24.06.1999 №120-ФЗ "Об основах системы профилактики безна</w:t>
            </w:r>
            <w:r w:rsidR="00D845B6" w:rsidRPr="0016270C">
              <w:rPr>
                <w:color w:val="000000"/>
                <w:sz w:val="20"/>
                <w:szCs w:val="20"/>
              </w:rPr>
              <w:t>д</w:t>
            </w:r>
            <w:r w:rsidR="00D845B6" w:rsidRPr="0016270C">
              <w:rPr>
                <w:color w:val="000000"/>
                <w:sz w:val="20"/>
                <w:szCs w:val="20"/>
              </w:rPr>
              <w:t>зорности и правонарушений несовершенн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летних";</w:t>
            </w:r>
          </w:p>
          <w:p w:rsidR="00245285" w:rsidRDefault="00245285" w:rsidP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03.07.1998 №124-ФЗ "Об основных гарантиях прав ребенка в Ро</w:t>
            </w:r>
            <w:r w:rsidR="00D845B6" w:rsidRPr="0016270C">
              <w:rPr>
                <w:color w:val="000000"/>
                <w:sz w:val="20"/>
                <w:szCs w:val="20"/>
              </w:rPr>
              <w:t>с</w:t>
            </w:r>
            <w:r w:rsidR="00D845B6" w:rsidRPr="0016270C">
              <w:rPr>
                <w:color w:val="000000"/>
                <w:sz w:val="20"/>
                <w:szCs w:val="20"/>
              </w:rPr>
              <w:t>сийской Федерации";</w:t>
            </w:r>
          </w:p>
          <w:p w:rsidR="00245285" w:rsidRDefault="00245285" w:rsidP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D845B6" w:rsidRPr="0016270C">
              <w:rPr>
                <w:color w:val="000000"/>
                <w:sz w:val="20"/>
                <w:szCs w:val="20"/>
              </w:rPr>
              <w:t>Постановление Глав</w:t>
            </w:r>
            <w:r w:rsidR="0047204A">
              <w:rPr>
                <w:color w:val="000000"/>
                <w:sz w:val="20"/>
                <w:szCs w:val="20"/>
              </w:rPr>
              <w:t>ы</w:t>
            </w:r>
            <w:r w:rsidR="00D845B6" w:rsidRPr="0016270C">
              <w:rPr>
                <w:color w:val="000000"/>
                <w:sz w:val="20"/>
                <w:szCs w:val="20"/>
              </w:rPr>
              <w:t xml:space="preserve"> НГО от 19.03.2010 №409 "Об утверждении правил приема граждан в муниципальные учреждения Находкинского городского округа";</w:t>
            </w:r>
          </w:p>
          <w:p w:rsidR="00245285" w:rsidRDefault="0047204A" w:rsidP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45285">
              <w:rPr>
                <w:color w:val="000000"/>
                <w:sz w:val="20"/>
                <w:szCs w:val="20"/>
              </w:rPr>
              <w:t>.</w:t>
            </w:r>
            <w:r w:rsidR="00D845B6" w:rsidRPr="0016270C">
              <w:rPr>
                <w:color w:val="000000"/>
                <w:sz w:val="20"/>
                <w:szCs w:val="20"/>
              </w:rPr>
              <w:t>Постановление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администрации НГО </w:t>
            </w:r>
            <w:r w:rsidR="00D845B6" w:rsidRPr="0016270C">
              <w:rPr>
                <w:color w:val="000000"/>
                <w:sz w:val="20"/>
                <w:szCs w:val="20"/>
              </w:rPr>
              <w:t>от 19.03.2001 №196 "Об утверждении Типового положения об общеобразовательном учр</w:t>
            </w:r>
            <w:r w:rsidR="00D845B6" w:rsidRPr="0016270C">
              <w:rPr>
                <w:color w:val="000000"/>
                <w:sz w:val="20"/>
                <w:szCs w:val="20"/>
              </w:rPr>
              <w:t>е</w:t>
            </w:r>
            <w:r w:rsidR="00D845B6" w:rsidRPr="0016270C">
              <w:rPr>
                <w:color w:val="000000"/>
                <w:sz w:val="20"/>
                <w:szCs w:val="20"/>
              </w:rPr>
              <w:t>ждении";</w:t>
            </w:r>
          </w:p>
          <w:p w:rsidR="00D845B6" w:rsidRPr="00245285" w:rsidRDefault="0047204A" w:rsidP="0024528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245285">
              <w:rPr>
                <w:color w:val="000000"/>
                <w:sz w:val="20"/>
                <w:szCs w:val="20"/>
              </w:rPr>
              <w:t>.</w:t>
            </w:r>
            <w:r w:rsidR="00D845B6" w:rsidRPr="0016270C">
              <w:rPr>
                <w:color w:val="000000"/>
                <w:sz w:val="20"/>
                <w:szCs w:val="20"/>
              </w:rPr>
              <w:t>Постановление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администрации НГО</w:t>
            </w:r>
            <w:r w:rsidRP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13.06.2012 №1032 "Об утверждении админ</w:t>
            </w:r>
            <w:r w:rsidR="00D845B6" w:rsidRPr="0016270C">
              <w:rPr>
                <w:color w:val="000000"/>
                <w:sz w:val="20"/>
                <w:szCs w:val="20"/>
              </w:rPr>
              <w:t>и</w:t>
            </w:r>
            <w:r w:rsidR="00D845B6" w:rsidRPr="0016270C">
              <w:rPr>
                <w:color w:val="000000"/>
                <w:sz w:val="20"/>
                <w:szCs w:val="20"/>
              </w:rPr>
              <w:t>стративного регламента предоставления м</w:t>
            </w:r>
            <w:r w:rsidR="00D845B6" w:rsidRPr="0016270C">
              <w:rPr>
                <w:color w:val="000000"/>
                <w:sz w:val="20"/>
                <w:szCs w:val="20"/>
              </w:rPr>
              <w:t>у</w:t>
            </w:r>
            <w:r w:rsidR="00D845B6" w:rsidRPr="0016270C">
              <w:rPr>
                <w:color w:val="000000"/>
                <w:sz w:val="20"/>
                <w:szCs w:val="20"/>
              </w:rPr>
              <w:t>ниципальной услуги "Зачисление в образ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вательное учрежд</w:t>
            </w:r>
            <w:r w:rsidR="00245285">
              <w:rPr>
                <w:color w:val="000000"/>
                <w:sz w:val="20"/>
                <w:szCs w:val="20"/>
              </w:rPr>
              <w:t>ение</w:t>
            </w:r>
            <w:r w:rsidR="00245285" w:rsidRPr="0016270C">
              <w:rPr>
                <w:color w:val="000000"/>
                <w:sz w:val="20"/>
                <w:szCs w:val="20"/>
              </w:rPr>
              <w:t>"</w:t>
            </w:r>
          </w:p>
        </w:tc>
      </w:tr>
      <w:tr w:rsidR="00D845B6" w:rsidRPr="0016270C" w:rsidTr="00FB282B">
        <w:trPr>
          <w:trHeight w:val="227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Организация отдыха детей и м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лодежи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Организация отдыха детей и молодежи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EE4" w:rsidRDefault="00B71EE4" w:rsidP="00B71E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06.10.2003 №131-ФЗ "Об общих принципах организации местного самоуправления в Российской Федерации";</w:t>
            </w:r>
          </w:p>
          <w:p w:rsidR="00B71EE4" w:rsidRDefault="00B71EE4" w:rsidP="00B71E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06.10.1999 №184-ФЗ "Об общих принципах организации закон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дательных (Представительных) и (исполн</w:t>
            </w:r>
            <w:r w:rsidR="00D845B6" w:rsidRPr="0016270C">
              <w:rPr>
                <w:color w:val="000000"/>
                <w:sz w:val="20"/>
                <w:szCs w:val="20"/>
              </w:rPr>
              <w:t>и</w:t>
            </w:r>
            <w:r w:rsidR="00D845B6" w:rsidRPr="0016270C">
              <w:rPr>
                <w:color w:val="000000"/>
                <w:sz w:val="20"/>
                <w:szCs w:val="20"/>
              </w:rPr>
              <w:t>тельных органов государственной власти субъектов Российской Федерации";</w:t>
            </w:r>
          </w:p>
          <w:p w:rsidR="00D845B6" w:rsidRPr="0016270C" w:rsidRDefault="00B71EE4" w:rsidP="00B71E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29.12.2012 №273-ФЗ "Об образовании Российской Федерации"</w:t>
            </w:r>
          </w:p>
        </w:tc>
      </w:tr>
      <w:tr w:rsidR="00D845B6" w:rsidRPr="0016270C" w:rsidTr="00FB282B">
        <w:trPr>
          <w:trHeight w:val="6120"/>
        </w:trPr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lastRenderedPageBreak/>
              <w:t>Реализация дополнительных о</w:t>
            </w:r>
            <w:r w:rsidRPr="0016270C">
              <w:rPr>
                <w:color w:val="000000"/>
                <w:sz w:val="20"/>
                <w:szCs w:val="20"/>
              </w:rPr>
              <w:t>б</w:t>
            </w:r>
            <w:r w:rsidRPr="0016270C">
              <w:rPr>
                <w:color w:val="000000"/>
                <w:sz w:val="20"/>
                <w:szCs w:val="20"/>
              </w:rPr>
              <w:t>щеразвивающих программ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Реализация дополнительных общеразвивающих пр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грамм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229" w:rsidRDefault="008A7229" w:rsidP="008A7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29.12.2012 №273-ФЗ "Об образовании Российской Федерации";</w:t>
            </w:r>
          </w:p>
          <w:p w:rsidR="008A7229" w:rsidRDefault="008A7229" w:rsidP="008A7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03.07.1998 №124-ФЗ "Об основных гарантиях прав ребенка в Ро</w:t>
            </w:r>
            <w:r w:rsidR="00D845B6" w:rsidRPr="0016270C">
              <w:rPr>
                <w:color w:val="000000"/>
                <w:sz w:val="20"/>
                <w:szCs w:val="20"/>
              </w:rPr>
              <w:t>с</w:t>
            </w:r>
            <w:r w:rsidR="00D845B6" w:rsidRPr="0016270C">
              <w:rPr>
                <w:color w:val="000000"/>
                <w:sz w:val="20"/>
                <w:szCs w:val="20"/>
              </w:rPr>
              <w:t>сийской Федерации";</w:t>
            </w:r>
          </w:p>
          <w:p w:rsidR="008A7229" w:rsidRDefault="008A7229" w:rsidP="008A7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24.06.1999 №120-ФЗ "Об основах системы профилактики безна</w:t>
            </w:r>
            <w:r w:rsidR="00D845B6" w:rsidRPr="0016270C">
              <w:rPr>
                <w:color w:val="000000"/>
                <w:sz w:val="20"/>
                <w:szCs w:val="20"/>
              </w:rPr>
              <w:t>д</w:t>
            </w:r>
            <w:r w:rsidR="00D845B6" w:rsidRPr="0016270C">
              <w:rPr>
                <w:color w:val="000000"/>
                <w:sz w:val="20"/>
                <w:szCs w:val="20"/>
              </w:rPr>
              <w:t>зорности и правонарушений несовершенн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летних";</w:t>
            </w:r>
          </w:p>
          <w:p w:rsidR="008A7229" w:rsidRDefault="008A7229" w:rsidP="008A7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4.Ф</w:t>
            </w:r>
            <w:r w:rsidR="00D845B6" w:rsidRPr="0016270C">
              <w:rPr>
                <w:color w:val="000000"/>
                <w:sz w:val="20"/>
                <w:szCs w:val="20"/>
              </w:rPr>
              <w:t>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04.12.2007 №329-ФЗ "О физической культуре и спорте в Росси</w:t>
            </w:r>
            <w:r w:rsidR="00D845B6" w:rsidRPr="0016270C">
              <w:rPr>
                <w:color w:val="000000"/>
                <w:sz w:val="20"/>
                <w:szCs w:val="20"/>
              </w:rPr>
              <w:t>й</w:t>
            </w:r>
            <w:r w:rsidR="00D845B6" w:rsidRPr="0016270C">
              <w:rPr>
                <w:color w:val="000000"/>
                <w:sz w:val="20"/>
                <w:szCs w:val="20"/>
              </w:rPr>
              <w:t>ской Федерации";</w:t>
            </w:r>
          </w:p>
          <w:p w:rsidR="008A7229" w:rsidRPr="00A57A3D" w:rsidRDefault="00A74AE9" w:rsidP="008A7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8A7229">
              <w:rPr>
                <w:color w:val="000000"/>
                <w:sz w:val="20"/>
                <w:szCs w:val="20"/>
              </w:rPr>
              <w:t>.</w:t>
            </w:r>
            <w:r w:rsidR="00D845B6" w:rsidRPr="0016270C">
              <w:rPr>
                <w:color w:val="000000"/>
                <w:sz w:val="20"/>
                <w:szCs w:val="20"/>
              </w:rPr>
              <w:t>Решение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29.06.2005 №429 "</w:t>
            </w:r>
            <w:r w:rsidR="008A7229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б утве</w:t>
            </w:r>
            <w:r w:rsidR="00D845B6" w:rsidRPr="0016270C">
              <w:rPr>
                <w:color w:val="000000"/>
                <w:sz w:val="20"/>
                <w:szCs w:val="20"/>
              </w:rPr>
              <w:t>р</w:t>
            </w:r>
            <w:r w:rsidR="00D845B6" w:rsidRPr="0016270C">
              <w:rPr>
                <w:color w:val="000000"/>
                <w:sz w:val="20"/>
                <w:szCs w:val="20"/>
              </w:rPr>
              <w:t>ждении положения об организации пред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 xml:space="preserve">ставления дополнительного образования на территории Находкинского городского </w:t>
            </w:r>
            <w:r w:rsidR="00D845B6" w:rsidRPr="00A57A3D">
              <w:rPr>
                <w:color w:val="000000"/>
                <w:sz w:val="20"/>
                <w:szCs w:val="20"/>
              </w:rPr>
              <w:t>окр</w:t>
            </w:r>
            <w:r w:rsidR="00D845B6" w:rsidRPr="00A57A3D">
              <w:rPr>
                <w:color w:val="000000"/>
                <w:sz w:val="20"/>
                <w:szCs w:val="20"/>
              </w:rPr>
              <w:t>у</w:t>
            </w:r>
            <w:r w:rsidR="00D845B6" w:rsidRPr="00A57A3D">
              <w:rPr>
                <w:color w:val="000000"/>
                <w:sz w:val="20"/>
                <w:szCs w:val="20"/>
              </w:rPr>
              <w:t>га";</w:t>
            </w:r>
          </w:p>
          <w:p w:rsidR="008A7229" w:rsidRPr="00A57A3D" w:rsidRDefault="00A74AE9" w:rsidP="008A7229">
            <w:pPr>
              <w:rPr>
                <w:color w:val="000000"/>
                <w:sz w:val="20"/>
                <w:szCs w:val="20"/>
              </w:rPr>
            </w:pPr>
            <w:r w:rsidRPr="00A57A3D">
              <w:rPr>
                <w:color w:val="000000"/>
                <w:sz w:val="20"/>
                <w:szCs w:val="20"/>
              </w:rPr>
              <w:t>6</w:t>
            </w:r>
            <w:r w:rsidR="008A7229" w:rsidRPr="00A57A3D">
              <w:rPr>
                <w:color w:val="000000"/>
                <w:sz w:val="20"/>
                <w:szCs w:val="20"/>
              </w:rPr>
              <w:t>.</w:t>
            </w:r>
            <w:r w:rsidR="00D845B6" w:rsidRPr="00A57A3D">
              <w:rPr>
                <w:color w:val="000000"/>
                <w:sz w:val="20"/>
                <w:szCs w:val="20"/>
              </w:rPr>
              <w:t>Постановление</w:t>
            </w:r>
            <w:r w:rsidR="00A57A3D" w:rsidRPr="00A57A3D">
              <w:rPr>
                <w:color w:val="000000"/>
                <w:sz w:val="20"/>
                <w:szCs w:val="20"/>
              </w:rPr>
              <w:t xml:space="preserve"> администрации Н</w:t>
            </w:r>
            <w:r w:rsidR="00A57A3D">
              <w:rPr>
                <w:color w:val="000000"/>
                <w:sz w:val="20"/>
                <w:szCs w:val="20"/>
              </w:rPr>
              <w:t>ГО</w:t>
            </w:r>
            <w:r w:rsidR="0016270C" w:rsidRPr="00A57A3D">
              <w:rPr>
                <w:color w:val="000000"/>
                <w:sz w:val="20"/>
                <w:szCs w:val="20"/>
              </w:rPr>
              <w:t xml:space="preserve"> </w:t>
            </w:r>
            <w:r w:rsidR="008D5F56" w:rsidRPr="00A57A3D">
              <w:rPr>
                <w:color w:val="000000"/>
                <w:sz w:val="20"/>
                <w:szCs w:val="20"/>
              </w:rPr>
              <w:t>от 20.08.2010 №1654 "</w:t>
            </w:r>
            <w:r w:rsidR="00D845B6" w:rsidRPr="00A57A3D">
              <w:rPr>
                <w:color w:val="000000"/>
                <w:sz w:val="20"/>
                <w:szCs w:val="20"/>
              </w:rPr>
              <w:t xml:space="preserve">Об утверждении </w:t>
            </w:r>
            <w:proofErr w:type="gramStart"/>
            <w:r w:rsidR="00D845B6" w:rsidRPr="00A57A3D">
              <w:rPr>
                <w:color w:val="000000"/>
                <w:sz w:val="20"/>
                <w:szCs w:val="20"/>
              </w:rPr>
              <w:t>норм</w:t>
            </w:r>
            <w:r w:rsidR="00D845B6" w:rsidRPr="00A57A3D">
              <w:rPr>
                <w:color w:val="000000"/>
                <w:sz w:val="20"/>
                <w:szCs w:val="20"/>
              </w:rPr>
              <w:t>а</w:t>
            </w:r>
            <w:r w:rsidR="00D845B6" w:rsidRPr="00A57A3D">
              <w:rPr>
                <w:color w:val="000000"/>
                <w:sz w:val="20"/>
                <w:szCs w:val="20"/>
              </w:rPr>
              <w:t>тивов штатной численности работников м</w:t>
            </w:r>
            <w:r w:rsidR="00D845B6" w:rsidRPr="00A57A3D">
              <w:rPr>
                <w:color w:val="000000"/>
                <w:sz w:val="20"/>
                <w:szCs w:val="20"/>
              </w:rPr>
              <w:t>у</w:t>
            </w:r>
            <w:r w:rsidR="00D845B6" w:rsidRPr="00A57A3D">
              <w:rPr>
                <w:color w:val="000000"/>
                <w:sz w:val="20"/>
                <w:szCs w:val="20"/>
              </w:rPr>
              <w:t>ниципальных образовательных учреждений дополнительного образования детей</w:t>
            </w:r>
            <w:proofErr w:type="gramEnd"/>
            <w:r w:rsidR="00D845B6" w:rsidRPr="00A57A3D">
              <w:rPr>
                <w:color w:val="000000"/>
                <w:sz w:val="20"/>
                <w:szCs w:val="20"/>
              </w:rPr>
              <w:t>";</w:t>
            </w:r>
          </w:p>
          <w:p w:rsidR="00D845B6" w:rsidRPr="0016270C" w:rsidRDefault="009279A8" w:rsidP="009279A8">
            <w:pPr>
              <w:rPr>
                <w:color w:val="000000"/>
                <w:sz w:val="20"/>
                <w:szCs w:val="20"/>
              </w:rPr>
            </w:pPr>
            <w:r w:rsidRPr="00A57A3D">
              <w:rPr>
                <w:color w:val="000000"/>
                <w:sz w:val="20"/>
                <w:szCs w:val="20"/>
              </w:rPr>
              <w:t>7</w:t>
            </w:r>
            <w:r w:rsidR="008A7229" w:rsidRPr="00A57A3D">
              <w:rPr>
                <w:color w:val="000000"/>
                <w:sz w:val="20"/>
                <w:szCs w:val="20"/>
              </w:rPr>
              <w:t>.</w:t>
            </w:r>
            <w:r w:rsidR="00D845B6" w:rsidRPr="00A57A3D">
              <w:rPr>
                <w:color w:val="000000"/>
                <w:sz w:val="20"/>
                <w:szCs w:val="20"/>
              </w:rPr>
              <w:t>Постановление</w:t>
            </w:r>
            <w:r w:rsidR="0047204A" w:rsidRPr="00A57A3D">
              <w:rPr>
                <w:color w:val="000000"/>
                <w:sz w:val="20"/>
                <w:szCs w:val="20"/>
              </w:rPr>
              <w:t xml:space="preserve"> администрации НГО</w:t>
            </w:r>
            <w:r w:rsidR="0016270C" w:rsidRPr="00A57A3D">
              <w:rPr>
                <w:color w:val="000000"/>
                <w:sz w:val="20"/>
                <w:szCs w:val="20"/>
              </w:rPr>
              <w:t xml:space="preserve"> </w:t>
            </w:r>
            <w:r w:rsidR="00D845B6" w:rsidRPr="00A57A3D">
              <w:rPr>
                <w:color w:val="000000"/>
                <w:sz w:val="20"/>
                <w:szCs w:val="20"/>
              </w:rPr>
              <w:t>от 13.06.2012 №1032 "Об утверждении</w:t>
            </w:r>
            <w:r w:rsidR="00D845B6" w:rsidRPr="0016270C">
              <w:rPr>
                <w:color w:val="000000"/>
                <w:sz w:val="20"/>
                <w:szCs w:val="20"/>
              </w:rPr>
              <w:t xml:space="preserve"> админ</w:t>
            </w:r>
            <w:r w:rsidR="00D845B6" w:rsidRPr="0016270C">
              <w:rPr>
                <w:color w:val="000000"/>
                <w:sz w:val="20"/>
                <w:szCs w:val="20"/>
              </w:rPr>
              <w:t>и</w:t>
            </w:r>
            <w:r w:rsidR="00D845B6" w:rsidRPr="0016270C">
              <w:rPr>
                <w:color w:val="000000"/>
                <w:sz w:val="20"/>
                <w:szCs w:val="20"/>
              </w:rPr>
              <w:t>стративного регламента предоставления м</w:t>
            </w:r>
            <w:r w:rsidR="00D845B6" w:rsidRPr="0016270C">
              <w:rPr>
                <w:color w:val="000000"/>
                <w:sz w:val="20"/>
                <w:szCs w:val="20"/>
              </w:rPr>
              <w:t>у</w:t>
            </w:r>
            <w:r w:rsidR="00D845B6" w:rsidRPr="0016270C">
              <w:rPr>
                <w:color w:val="000000"/>
                <w:sz w:val="20"/>
                <w:szCs w:val="20"/>
              </w:rPr>
              <w:t xml:space="preserve">ниципальной услуги "Зачисление в </w:t>
            </w:r>
            <w:r w:rsidR="008A7229" w:rsidRPr="0016270C">
              <w:rPr>
                <w:color w:val="000000"/>
                <w:sz w:val="20"/>
                <w:szCs w:val="20"/>
              </w:rPr>
              <w:t>образ</w:t>
            </w:r>
            <w:r w:rsidR="008A7229" w:rsidRPr="0016270C">
              <w:rPr>
                <w:color w:val="000000"/>
                <w:sz w:val="20"/>
                <w:szCs w:val="20"/>
              </w:rPr>
              <w:t>о</w:t>
            </w:r>
            <w:r w:rsidR="008A7229" w:rsidRPr="0016270C">
              <w:rPr>
                <w:color w:val="000000"/>
                <w:sz w:val="20"/>
                <w:szCs w:val="20"/>
              </w:rPr>
              <w:t>вательное учрежд</w:t>
            </w:r>
            <w:r w:rsidR="008A7229">
              <w:rPr>
                <w:color w:val="000000"/>
                <w:sz w:val="20"/>
                <w:szCs w:val="20"/>
              </w:rPr>
              <w:t>ение</w:t>
            </w:r>
            <w:r w:rsidR="008A7229" w:rsidRPr="0016270C">
              <w:rPr>
                <w:color w:val="000000"/>
                <w:sz w:val="20"/>
                <w:szCs w:val="20"/>
              </w:rPr>
              <w:t>"</w:t>
            </w:r>
          </w:p>
        </w:tc>
      </w:tr>
      <w:tr w:rsidR="00D845B6" w:rsidRPr="0016270C" w:rsidTr="008D5F56">
        <w:trPr>
          <w:trHeight w:val="1631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Предоставление консультацио</w:t>
            </w:r>
            <w:r w:rsidRPr="0016270C">
              <w:rPr>
                <w:color w:val="000000"/>
                <w:sz w:val="20"/>
                <w:szCs w:val="20"/>
              </w:rPr>
              <w:t>н</w:t>
            </w:r>
            <w:r w:rsidRPr="0016270C">
              <w:rPr>
                <w:color w:val="000000"/>
                <w:sz w:val="20"/>
                <w:szCs w:val="20"/>
              </w:rPr>
              <w:t>ных и методических услуг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Предоставление консульт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ционных и методических услуг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229" w:rsidRDefault="008A7229" w:rsidP="008A7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 xml:space="preserve">от 06.10.2003 №131-ФЗ "Об общих принципах организации местного самоуправления в Российской </w:t>
            </w:r>
            <w:r w:rsidR="0016270C">
              <w:rPr>
                <w:color w:val="000000"/>
                <w:sz w:val="20"/>
                <w:szCs w:val="20"/>
              </w:rPr>
              <w:t>Федерации</w:t>
            </w:r>
            <w:r w:rsidR="00D845B6" w:rsidRPr="0016270C">
              <w:rPr>
                <w:color w:val="000000"/>
                <w:sz w:val="20"/>
                <w:szCs w:val="20"/>
              </w:rPr>
              <w:t>";</w:t>
            </w:r>
          </w:p>
          <w:p w:rsidR="00D845B6" w:rsidRPr="0016270C" w:rsidRDefault="008A7229" w:rsidP="008A7229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2.</w:t>
            </w:r>
            <w:r w:rsidR="00D845B6" w:rsidRPr="0016270C">
              <w:rPr>
                <w:color w:val="000000"/>
                <w:sz w:val="20"/>
                <w:szCs w:val="20"/>
              </w:rPr>
              <w:t>Федеральный закон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="00D845B6" w:rsidRPr="0016270C">
              <w:rPr>
                <w:color w:val="000000"/>
                <w:sz w:val="20"/>
                <w:szCs w:val="20"/>
              </w:rPr>
              <w:t>от 06.10.1999 №184-ФЗ "Об общих принципах организации закон</w:t>
            </w:r>
            <w:r w:rsidR="00D845B6" w:rsidRPr="0016270C">
              <w:rPr>
                <w:color w:val="000000"/>
                <w:sz w:val="20"/>
                <w:szCs w:val="20"/>
              </w:rPr>
              <w:t>о</w:t>
            </w:r>
            <w:r w:rsidR="00D845B6" w:rsidRPr="0016270C">
              <w:rPr>
                <w:color w:val="000000"/>
                <w:sz w:val="20"/>
                <w:szCs w:val="20"/>
              </w:rPr>
              <w:t>дательных (Представительных) и (исполн</w:t>
            </w:r>
            <w:r w:rsidR="00D845B6" w:rsidRPr="0016270C">
              <w:rPr>
                <w:color w:val="000000"/>
                <w:sz w:val="20"/>
                <w:szCs w:val="20"/>
              </w:rPr>
              <w:t>и</w:t>
            </w:r>
            <w:r w:rsidR="00D845B6" w:rsidRPr="0016270C">
              <w:rPr>
                <w:color w:val="000000"/>
                <w:sz w:val="20"/>
                <w:szCs w:val="20"/>
              </w:rPr>
              <w:t>тельных органов государственной власти субъектов Российской Федерации"</w:t>
            </w:r>
            <w:proofErr w:type="gramEnd"/>
          </w:p>
        </w:tc>
      </w:tr>
      <w:tr w:rsidR="00D845B6" w:rsidRPr="0016270C" w:rsidTr="00FB282B">
        <w:trPr>
          <w:trHeight w:val="229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МАУ "МФЦ" НГО: осуществляет доставку необходимых докуме</w:t>
            </w:r>
            <w:r w:rsidRPr="0016270C">
              <w:rPr>
                <w:color w:val="000000"/>
                <w:sz w:val="20"/>
                <w:szCs w:val="20"/>
              </w:rPr>
              <w:t>н</w:t>
            </w:r>
            <w:r w:rsidRPr="0016270C">
              <w:rPr>
                <w:color w:val="000000"/>
                <w:sz w:val="20"/>
                <w:szCs w:val="20"/>
              </w:rPr>
              <w:t xml:space="preserve">тов в </w:t>
            </w:r>
            <w:r w:rsidR="008A7229" w:rsidRPr="0016270C">
              <w:rPr>
                <w:color w:val="000000"/>
                <w:sz w:val="20"/>
                <w:szCs w:val="20"/>
              </w:rPr>
              <w:t>соответствующие</w:t>
            </w:r>
            <w:r w:rsidRPr="0016270C">
              <w:rPr>
                <w:color w:val="000000"/>
                <w:sz w:val="20"/>
                <w:szCs w:val="20"/>
              </w:rPr>
              <w:t xml:space="preserve"> органы и организации, участвующие в предоставлении соответству</w:t>
            </w:r>
            <w:r w:rsidRPr="0016270C">
              <w:rPr>
                <w:color w:val="000000"/>
                <w:sz w:val="20"/>
                <w:szCs w:val="20"/>
              </w:rPr>
              <w:t>ю</w:t>
            </w:r>
            <w:r w:rsidRPr="0016270C">
              <w:rPr>
                <w:color w:val="000000"/>
                <w:sz w:val="20"/>
                <w:szCs w:val="20"/>
              </w:rPr>
              <w:t>щих государственных и муниц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пальных услуг</w:t>
            </w:r>
            <w:proofErr w:type="gramStart"/>
            <w:r w:rsidRPr="0016270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16270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6270C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16270C">
              <w:rPr>
                <w:color w:val="000000"/>
                <w:sz w:val="20"/>
                <w:szCs w:val="20"/>
              </w:rPr>
              <w:t xml:space="preserve"> также доставку результатов предоставления го</w:t>
            </w:r>
            <w:r w:rsidRPr="0016270C">
              <w:rPr>
                <w:color w:val="000000"/>
                <w:sz w:val="20"/>
                <w:szCs w:val="20"/>
              </w:rPr>
              <w:t>с</w:t>
            </w:r>
            <w:r w:rsidRPr="0016270C">
              <w:rPr>
                <w:color w:val="000000"/>
                <w:sz w:val="20"/>
                <w:szCs w:val="20"/>
              </w:rPr>
              <w:t>ударственных и муниципальных услуг на базу Учреждения. Ос</w:t>
            </w:r>
            <w:r w:rsidRPr="0016270C">
              <w:rPr>
                <w:color w:val="000000"/>
                <w:sz w:val="20"/>
                <w:szCs w:val="20"/>
              </w:rPr>
              <w:t>у</w:t>
            </w:r>
            <w:r w:rsidRPr="0016270C">
              <w:rPr>
                <w:color w:val="000000"/>
                <w:sz w:val="20"/>
                <w:szCs w:val="20"/>
              </w:rPr>
              <w:t>ществляет курьерскую деятел</w:t>
            </w:r>
            <w:r w:rsidRPr="0016270C">
              <w:rPr>
                <w:color w:val="000000"/>
                <w:sz w:val="20"/>
                <w:szCs w:val="20"/>
              </w:rPr>
              <w:t>ь</w:t>
            </w:r>
            <w:r w:rsidRPr="0016270C">
              <w:rPr>
                <w:color w:val="000000"/>
                <w:sz w:val="20"/>
                <w:szCs w:val="20"/>
              </w:rPr>
              <w:t>ность.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8A7229" w:rsidP="008A7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="00D845B6" w:rsidRPr="0016270C">
              <w:rPr>
                <w:color w:val="000000"/>
                <w:sz w:val="20"/>
                <w:szCs w:val="20"/>
              </w:rPr>
              <w:t>урьерская деятельность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Устав учреждения; ОКВЭД 53.20.3</w:t>
            </w:r>
          </w:p>
        </w:tc>
      </w:tr>
      <w:tr w:rsidR="00D845B6" w:rsidRPr="0016270C" w:rsidTr="00FB282B">
        <w:trPr>
          <w:trHeight w:val="14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МАУ "МФЦ" НГО: оказание услуг по копированию, сканир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 xml:space="preserve">ванию, </w:t>
            </w:r>
            <w:proofErr w:type="spellStart"/>
            <w:r w:rsidRPr="0016270C">
              <w:rPr>
                <w:color w:val="000000"/>
                <w:sz w:val="20"/>
                <w:szCs w:val="20"/>
              </w:rPr>
              <w:t>ламинированию</w:t>
            </w:r>
            <w:proofErr w:type="spellEnd"/>
            <w:r w:rsidRPr="0016270C">
              <w:rPr>
                <w:color w:val="000000"/>
                <w:sz w:val="20"/>
                <w:szCs w:val="20"/>
              </w:rPr>
              <w:t xml:space="preserve"> докуме</w:t>
            </w:r>
            <w:r w:rsidRPr="0016270C">
              <w:rPr>
                <w:color w:val="000000"/>
                <w:sz w:val="20"/>
                <w:szCs w:val="20"/>
              </w:rPr>
              <w:t>н</w:t>
            </w:r>
            <w:r w:rsidRPr="0016270C">
              <w:rPr>
                <w:color w:val="000000"/>
                <w:sz w:val="20"/>
                <w:szCs w:val="20"/>
              </w:rPr>
              <w:t>тов, по отправке\приему эле</w:t>
            </w:r>
            <w:r w:rsidRPr="0016270C">
              <w:rPr>
                <w:color w:val="000000"/>
                <w:sz w:val="20"/>
                <w:szCs w:val="20"/>
              </w:rPr>
              <w:t>к</w:t>
            </w:r>
            <w:r w:rsidRPr="0016270C">
              <w:rPr>
                <w:color w:val="000000"/>
                <w:sz w:val="20"/>
                <w:szCs w:val="20"/>
              </w:rPr>
              <w:t>тронной почты, факсов, фотогр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фирование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Деятельность в области ф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тографирования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Устав учреждения; ОКВЭД 74.2</w:t>
            </w:r>
          </w:p>
        </w:tc>
      </w:tr>
      <w:tr w:rsidR="00D845B6" w:rsidRPr="0016270C" w:rsidTr="00FB282B">
        <w:trPr>
          <w:trHeight w:val="48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lastRenderedPageBreak/>
              <w:t>МАУ "МФЦ" НГО: организует предоставление информации в виде справок о неучастии в пр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 xml:space="preserve">ватизации жилого помещения, о составе семьи и регистрации граждан по месту жительства, </w:t>
            </w:r>
            <w:r w:rsidR="008A7229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формление договоров о перед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че жилого помещения в со</w:t>
            </w:r>
            <w:r w:rsidRPr="0016270C">
              <w:rPr>
                <w:color w:val="000000"/>
                <w:sz w:val="20"/>
                <w:szCs w:val="20"/>
              </w:rPr>
              <w:t>б</w:t>
            </w:r>
            <w:r w:rsidRPr="0016270C">
              <w:rPr>
                <w:color w:val="000000"/>
                <w:sz w:val="20"/>
                <w:szCs w:val="20"/>
              </w:rPr>
              <w:t>ственность граждан, дубликатов договора о передаче жилого п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мещения в собственность гра</w:t>
            </w:r>
            <w:r w:rsidRPr="0016270C">
              <w:rPr>
                <w:color w:val="000000"/>
                <w:sz w:val="20"/>
                <w:szCs w:val="20"/>
              </w:rPr>
              <w:t>ж</w:t>
            </w:r>
            <w:r w:rsidRPr="0016270C">
              <w:rPr>
                <w:color w:val="000000"/>
                <w:sz w:val="20"/>
                <w:szCs w:val="20"/>
              </w:rPr>
              <w:t>дан. Осуществляет предоставл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ние (выдачу) выписки из домовой книги, копии поквартирной ка</w:t>
            </w:r>
            <w:r w:rsidRPr="0016270C">
              <w:rPr>
                <w:color w:val="000000"/>
                <w:sz w:val="20"/>
                <w:szCs w:val="20"/>
              </w:rPr>
              <w:t>р</w:t>
            </w:r>
            <w:r w:rsidRPr="0016270C">
              <w:rPr>
                <w:color w:val="000000"/>
                <w:sz w:val="20"/>
                <w:szCs w:val="20"/>
              </w:rPr>
              <w:t>точки по форме №10; информ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ции по регистрационному учету граждан, копий архивных док</w:t>
            </w:r>
            <w:r w:rsidRPr="0016270C">
              <w:rPr>
                <w:color w:val="000000"/>
                <w:sz w:val="20"/>
                <w:szCs w:val="20"/>
              </w:rPr>
              <w:t>у</w:t>
            </w:r>
            <w:r w:rsidRPr="0016270C">
              <w:rPr>
                <w:color w:val="000000"/>
                <w:sz w:val="20"/>
                <w:szCs w:val="20"/>
              </w:rPr>
              <w:t>ментов, подтверждающих право на владение землей. Оказание услуг, связанных с оформлением прав на недвижимое имущество и сделок с ним по поручению тр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 xml:space="preserve">тьих лиц. Ведение домовых книг, выдача справок-выписок из </w:t>
            </w:r>
            <w:proofErr w:type="spellStart"/>
            <w:r w:rsidRPr="0016270C">
              <w:rPr>
                <w:color w:val="000000"/>
                <w:sz w:val="20"/>
                <w:szCs w:val="20"/>
              </w:rPr>
              <w:t>пох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>зяйственных</w:t>
            </w:r>
            <w:proofErr w:type="spellEnd"/>
            <w:r w:rsidRPr="0016270C">
              <w:rPr>
                <w:color w:val="000000"/>
                <w:sz w:val="20"/>
                <w:szCs w:val="20"/>
              </w:rPr>
              <w:t xml:space="preserve"> книг.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8A7229" w:rsidP="008A722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D845B6" w:rsidRPr="0016270C">
              <w:rPr>
                <w:color w:val="000000"/>
                <w:sz w:val="20"/>
                <w:szCs w:val="20"/>
              </w:rPr>
              <w:t>правление недвижимым имуществом, предоставл</w:t>
            </w:r>
            <w:r w:rsidR="00D845B6" w:rsidRPr="0016270C">
              <w:rPr>
                <w:color w:val="000000"/>
                <w:sz w:val="20"/>
                <w:szCs w:val="20"/>
              </w:rPr>
              <w:t>е</w:t>
            </w:r>
            <w:r w:rsidR="00D845B6" w:rsidRPr="0016270C">
              <w:rPr>
                <w:color w:val="000000"/>
                <w:sz w:val="20"/>
                <w:szCs w:val="20"/>
              </w:rPr>
              <w:t>ние посреднических услуг при покупке продаже и аренде недвижимого им</w:t>
            </w:r>
            <w:r w:rsidR="00D845B6" w:rsidRPr="0016270C">
              <w:rPr>
                <w:color w:val="000000"/>
                <w:sz w:val="20"/>
                <w:szCs w:val="20"/>
              </w:rPr>
              <w:t>у</w:t>
            </w:r>
            <w:r w:rsidR="00D845B6" w:rsidRPr="0016270C">
              <w:rPr>
                <w:color w:val="000000"/>
                <w:sz w:val="20"/>
                <w:szCs w:val="20"/>
              </w:rPr>
              <w:t xml:space="preserve">щества, сдача в наем </w:t>
            </w:r>
            <w:r w:rsidRPr="0016270C">
              <w:rPr>
                <w:color w:val="000000"/>
                <w:sz w:val="20"/>
                <w:szCs w:val="20"/>
              </w:rPr>
              <w:t>со</w:t>
            </w:r>
            <w:r w:rsidRPr="0016270C">
              <w:rPr>
                <w:color w:val="000000"/>
                <w:sz w:val="20"/>
                <w:szCs w:val="20"/>
              </w:rPr>
              <w:t>б</w:t>
            </w:r>
            <w:r w:rsidRPr="0016270C">
              <w:rPr>
                <w:color w:val="000000"/>
                <w:sz w:val="20"/>
                <w:szCs w:val="20"/>
              </w:rPr>
              <w:t>ственного</w:t>
            </w:r>
            <w:r w:rsidR="00D845B6" w:rsidRPr="0016270C">
              <w:rPr>
                <w:color w:val="000000"/>
                <w:sz w:val="20"/>
                <w:szCs w:val="20"/>
              </w:rPr>
              <w:t xml:space="preserve"> нежилого имущ</w:t>
            </w:r>
            <w:r w:rsidR="00D845B6" w:rsidRPr="0016270C">
              <w:rPr>
                <w:color w:val="000000"/>
                <w:sz w:val="20"/>
                <w:szCs w:val="20"/>
              </w:rPr>
              <w:t>е</w:t>
            </w:r>
            <w:r w:rsidR="00D845B6" w:rsidRPr="0016270C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Устав учреждения; ОКВЭД 68.20.2; 68.31.1; 68.31.4; 68.32</w:t>
            </w:r>
          </w:p>
        </w:tc>
      </w:tr>
      <w:tr w:rsidR="00D845B6" w:rsidRPr="0016270C" w:rsidTr="00FB282B">
        <w:trPr>
          <w:trHeight w:val="229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МБУ "Физкультура и здоровье" НГО: обеспечение условий для развития на территории НГО ф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зической культуры и массового спорта; организация и провед</w:t>
            </w:r>
            <w:r w:rsidRPr="0016270C">
              <w:rPr>
                <w:color w:val="000000"/>
                <w:sz w:val="20"/>
                <w:szCs w:val="20"/>
              </w:rPr>
              <w:t>е</w:t>
            </w:r>
            <w:r w:rsidRPr="0016270C">
              <w:rPr>
                <w:color w:val="000000"/>
                <w:sz w:val="20"/>
                <w:szCs w:val="20"/>
              </w:rPr>
              <w:t>ние официальных физкультурно-оздоровительных и спортивных мероприятий НГО.; обеспечение участия спортивных команд в официальных спортивных мер</w:t>
            </w:r>
            <w:r w:rsidRPr="0016270C">
              <w:rPr>
                <w:color w:val="000000"/>
                <w:sz w:val="20"/>
                <w:szCs w:val="20"/>
              </w:rPr>
              <w:t>о</w:t>
            </w:r>
            <w:r w:rsidRPr="0016270C">
              <w:rPr>
                <w:color w:val="000000"/>
                <w:sz w:val="20"/>
                <w:szCs w:val="20"/>
              </w:rPr>
              <w:t xml:space="preserve">приятиях.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r w:rsidRPr="0016270C">
              <w:rPr>
                <w:color w:val="000000"/>
                <w:sz w:val="20"/>
                <w:szCs w:val="20"/>
              </w:rPr>
              <w:t>Деятельность по организ</w:t>
            </w:r>
            <w:r w:rsidRPr="0016270C">
              <w:rPr>
                <w:color w:val="000000"/>
                <w:sz w:val="20"/>
                <w:szCs w:val="20"/>
              </w:rPr>
              <w:t>а</w:t>
            </w:r>
            <w:r w:rsidRPr="0016270C">
              <w:rPr>
                <w:color w:val="000000"/>
                <w:sz w:val="20"/>
                <w:szCs w:val="20"/>
              </w:rPr>
              <w:t>ции спортивных секций, постановке спортивно-игровых программ, участие в городских мероприятиях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45B6" w:rsidRPr="0016270C" w:rsidRDefault="00D845B6">
            <w:pPr>
              <w:rPr>
                <w:color w:val="000000"/>
                <w:sz w:val="20"/>
                <w:szCs w:val="20"/>
              </w:rPr>
            </w:pPr>
            <w:proofErr w:type="gramStart"/>
            <w:r w:rsidRPr="0016270C">
              <w:rPr>
                <w:color w:val="000000"/>
                <w:sz w:val="20"/>
                <w:szCs w:val="20"/>
              </w:rPr>
              <w:t>Федеральный закон от 04.12.2007г. № 329-ФЗ "О физической культуре и спорте в РФ"; Закон ПК от 10.04.2009г. № 399-КЗ "О физ</w:t>
            </w:r>
            <w:r w:rsidRPr="0016270C">
              <w:rPr>
                <w:color w:val="000000"/>
                <w:sz w:val="20"/>
                <w:szCs w:val="20"/>
              </w:rPr>
              <w:t>и</w:t>
            </w:r>
            <w:r w:rsidRPr="0016270C">
              <w:rPr>
                <w:color w:val="000000"/>
                <w:sz w:val="20"/>
                <w:szCs w:val="20"/>
              </w:rPr>
              <w:t>ческой культуре и спорте в ПК"; постано</w:t>
            </w:r>
            <w:r w:rsidRPr="0016270C">
              <w:rPr>
                <w:color w:val="000000"/>
                <w:sz w:val="20"/>
                <w:szCs w:val="20"/>
              </w:rPr>
              <w:t>в</w:t>
            </w:r>
            <w:r w:rsidRPr="0016270C">
              <w:rPr>
                <w:color w:val="000000"/>
                <w:sz w:val="20"/>
                <w:szCs w:val="20"/>
              </w:rPr>
              <w:t>ление администрации Находкинского горо</w:t>
            </w:r>
            <w:r w:rsidRPr="0016270C">
              <w:rPr>
                <w:color w:val="000000"/>
                <w:sz w:val="20"/>
                <w:szCs w:val="20"/>
              </w:rPr>
              <w:t>д</w:t>
            </w:r>
            <w:r w:rsidRPr="0016270C">
              <w:rPr>
                <w:color w:val="000000"/>
                <w:sz w:val="20"/>
                <w:szCs w:val="20"/>
              </w:rPr>
              <w:t>ского округа от 29.08.2014г. № 1609</w:t>
            </w:r>
            <w:r w:rsidR="0016270C">
              <w:rPr>
                <w:color w:val="000000"/>
                <w:sz w:val="20"/>
                <w:szCs w:val="20"/>
              </w:rPr>
              <w:t xml:space="preserve"> </w:t>
            </w:r>
            <w:r w:rsidRPr="0016270C">
              <w:rPr>
                <w:color w:val="000000"/>
                <w:sz w:val="20"/>
                <w:szCs w:val="20"/>
              </w:rPr>
              <w:t>"Об утверждении муниципальной программы "Развитие физической культуры и массового спорта в Находкинском городском округе" на 2015-2017 годы</w:t>
            </w:r>
            <w:proofErr w:type="gramEnd"/>
          </w:p>
        </w:tc>
      </w:tr>
    </w:tbl>
    <w:p w:rsidR="00D845B6" w:rsidRPr="00DA3A08" w:rsidRDefault="00D845B6" w:rsidP="00942779">
      <w:pPr>
        <w:spacing w:line="360" w:lineRule="auto"/>
        <w:ind w:firstLine="540"/>
        <w:jc w:val="both"/>
        <w:rPr>
          <w:sz w:val="26"/>
          <w:szCs w:val="26"/>
        </w:rPr>
      </w:pPr>
    </w:p>
    <w:p w:rsidR="00ED5E46" w:rsidRPr="00631434" w:rsidRDefault="00ED5E46" w:rsidP="00942779">
      <w:pPr>
        <w:spacing w:line="360" w:lineRule="auto"/>
        <w:ind w:firstLine="54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В 201</w:t>
      </w:r>
      <w:r w:rsidR="00857FDE" w:rsidRPr="00631434">
        <w:rPr>
          <w:sz w:val="26"/>
          <w:szCs w:val="26"/>
        </w:rPr>
        <w:t>7</w:t>
      </w:r>
      <w:r w:rsidRPr="00631434">
        <w:rPr>
          <w:sz w:val="26"/>
          <w:szCs w:val="26"/>
        </w:rPr>
        <w:t xml:space="preserve"> году на территории Находкинского городского округа осуществляли де</w:t>
      </w:r>
      <w:r w:rsidRPr="00631434">
        <w:rPr>
          <w:sz w:val="26"/>
          <w:szCs w:val="26"/>
        </w:rPr>
        <w:t>я</w:t>
      </w:r>
      <w:r w:rsidRPr="00631434">
        <w:rPr>
          <w:sz w:val="26"/>
          <w:szCs w:val="26"/>
        </w:rPr>
        <w:t>тельность 9</w:t>
      </w:r>
      <w:r w:rsidR="00DB23BC" w:rsidRPr="00631434">
        <w:rPr>
          <w:sz w:val="26"/>
          <w:szCs w:val="26"/>
        </w:rPr>
        <w:t>4</w:t>
      </w:r>
      <w:r w:rsidRPr="00631434">
        <w:rPr>
          <w:sz w:val="26"/>
          <w:szCs w:val="26"/>
        </w:rPr>
        <w:t xml:space="preserve"> бюджетных учреждений и 2 автономных учреждения.</w:t>
      </w:r>
    </w:p>
    <w:p w:rsidR="00ED5E46" w:rsidRPr="00735AD5" w:rsidRDefault="00ED5E46" w:rsidP="002E7414">
      <w:pPr>
        <w:ind w:firstLine="567"/>
        <w:jc w:val="center"/>
        <w:rPr>
          <w:b/>
        </w:rPr>
      </w:pPr>
      <w:r w:rsidRPr="00735AD5">
        <w:rPr>
          <w:b/>
        </w:rPr>
        <w:t>Список бюджетных и автономных учреждений</w:t>
      </w:r>
    </w:p>
    <w:p w:rsidR="002E7414" w:rsidRPr="002E7414" w:rsidRDefault="002E7414" w:rsidP="002E7414">
      <w:pPr>
        <w:ind w:firstLine="567"/>
        <w:jc w:val="center"/>
        <w:rPr>
          <w:b/>
          <w:sz w:val="16"/>
          <w:szCs w:val="16"/>
        </w:rPr>
      </w:pPr>
    </w:p>
    <w:tbl>
      <w:tblPr>
        <w:tblW w:w="9923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34"/>
        <w:gridCol w:w="1134"/>
        <w:gridCol w:w="1417"/>
        <w:gridCol w:w="3261"/>
        <w:gridCol w:w="2551"/>
      </w:tblGrid>
      <w:tr w:rsidR="00857FDE" w:rsidRPr="00631434" w:rsidTr="002E7414">
        <w:trPr>
          <w:trHeight w:val="255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1434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CA67DE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31434">
              <w:rPr>
                <w:bCs/>
                <w:sz w:val="22"/>
                <w:szCs w:val="22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>
            <w:pPr>
              <w:jc w:val="center"/>
              <w:rPr>
                <w:bCs/>
                <w:sz w:val="22"/>
                <w:szCs w:val="22"/>
              </w:rPr>
            </w:pPr>
            <w:r w:rsidRPr="00631434">
              <w:rPr>
                <w:bCs/>
                <w:sz w:val="22"/>
                <w:szCs w:val="22"/>
              </w:rPr>
              <w:t>КПП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CA67DE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31434">
              <w:rPr>
                <w:bCs/>
                <w:sz w:val="22"/>
                <w:szCs w:val="22"/>
              </w:rPr>
              <w:t>ОГРН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DB23BC">
            <w:pPr>
              <w:jc w:val="center"/>
              <w:rPr>
                <w:bCs/>
                <w:sz w:val="22"/>
                <w:szCs w:val="22"/>
              </w:rPr>
            </w:pPr>
            <w:r w:rsidRPr="00631434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5E46" w:rsidP="007F0265">
            <w:pPr>
              <w:ind w:left="-108" w:right="-81"/>
              <w:jc w:val="center"/>
              <w:rPr>
                <w:bCs/>
                <w:sz w:val="22"/>
                <w:szCs w:val="22"/>
              </w:rPr>
            </w:pPr>
            <w:r w:rsidRPr="00631434">
              <w:rPr>
                <w:bCs/>
                <w:sz w:val="22"/>
                <w:szCs w:val="22"/>
              </w:rPr>
              <w:t>Адрес</w:t>
            </w:r>
          </w:p>
        </w:tc>
      </w:tr>
      <w:tr w:rsidR="00857FDE" w:rsidRPr="002E7414" w:rsidTr="002E7414">
        <w:trPr>
          <w:trHeight w:val="17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9A1" w:rsidRPr="002E7414" w:rsidRDefault="003639A1" w:rsidP="003639A1">
            <w:pPr>
              <w:jc w:val="center"/>
              <w:rPr>
                <w:bCs/>
                <w:sz w:val="18"/>
                <w:szCs w:val="18"/>
              </w:rPr>
            </w:pPr>
            <w:r w:rsidRPr="002E741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9A1" w:rsidRPr="002E7414" w:rsidRDefault="003639A1" w:rsidP="003639A1">
            <w:pPr>
              <w:jc w:val="center"/>
              <w:rPr>
                <w:bCs/>
                <w:sz w:val="18"/>
                <w:szCs w:val="18"/>
              </w:rPr>
            </w:pPr>
            <w:r w:rsidRPr="002E7414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9A1" w:rsidRPr="002E7414" w:rsidRDefault="003639A1" w:rsidP="003639A1">
            <w:pPr>
              <w:jc w:val="center"/>
              <w:rPr>
                <w:bCs/>
                <w:sz w:val="18"/>
                <w:szCs w:val="18"/>
              </w:rPr>
            </w:pPr>
            <w:r w:rsidRPr="002E7414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9A1" w:rsidRPr="002E7414" w:rsidRDefault="003639A1" w:rsidP="003639A1">
            <w:pPr>
              <w:jc w:val="center"/>
              <w:rPr>
                <w:bCs/>
                <w:sz w:val="18"/>
                <w:szCs w:val="18"/>
              </w:rPr>
            </w:pPr>
            <w:r w:rsidRPr="002E7414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9A1" w:rsidRPr="002E7414" w:rsidRDefault="003639A1" w:rsidP="003639A1">
            <w:pPr>
              <w:jc w:val="center"/>
              <w:rPr>
                <w:bCs/>
                <w:sz w:val="18"/>
                <w:szCs w:val="18"/>
              </w:rPr>
            </w:pPr>
            <w:r w:rsidRPr="002E7414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39A1" w:rsidRPr="002E7414" w:rsidRDefault="003639A1" w:rsidP="003639A1">
            <w:pPr>
              <w:jc w:val="center"/>
              <w:rPr>
                <w:bCs/>
                <w:sz w:val="18"/>
                <w:szCs w:val="18"/>
              </w:rPr>
            </w:pPr>
            <w:r w:rsidRPr="002E7414">
              <w:rPr>
                <w:bCs/>
                <w:sz w:val="18"/>
                <w:szCs w:val="18"/>
              </w:rPr>
              <w:t>6</w:t>
            </w:r>
          </w:p>
        </w:tc>
      </w:tr>
      <w:tr w:rsidR="00857FDE" w:rsidRPr="00631434" w:rsidTr="00FB282B">
        <w:trPr>
          <w:trHeight w:val="7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CA67DE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2508030270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5E46" w:rsidRPr="00631434" w:rsidRDefault="00ED5E46" w:rsidP="00CA67D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1032500706150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734669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</w:t>
            </w:r>
            <w:r w:rsidR="009B71C0" w:rsidRPr="00631434">
              <w:rPr>
                <w:sz w:val="20"/>
                <w:szCs w:val="20"/>
              </w:rPr>
              <w:t>униципальное бюджетное учр</w:t>
            </w:r>
            <w:r w:rsidR="009B71C0" w:rsidRPr="00631434">
              <w:rPr>
                <w:sz w:val="20"/>
                <w:szCs w:val="20"/>
              </w:rPr>
              <w:t>е</w:t>
            </w:r>
            <w:r w:rsidR="009B71C0" w:rsidRPr="00631434">
              <w:rPr>
                <w:sz w:val="20"/>
                <w:szCs w:val="20"/>
              </w:rPr>
              <w:t>ждение "Физкультура и здоровье" Находкинского 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E46" w:rsidRPr="00631434" w:rsidRDefault="00ED5E46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</w:t>
            </w:r>
            <w:r w:rsidR="004A4B97" w:rsidRPr="00631434">
              <w:rPr>
                <w:sz w:val="20"/>
                <w:szCs w:val="20"/>
              </w:rPr>
              <w:t>09</w:t>
            </w:r>
            <w:r w:rsidRPr="00631434">
              <w:rPr>
                <w:sz w:val="20"/>
                <w:szCs w:val="20"/>
              </w:rPr>
              <w:t>, край Приморский</w:t>
            </w:r>
            <w:r w:rsidR="00734669" w:rsidRPr="00631434">
              <w:rPr>
                <w:sz w:val="20"/>
                <w:szCs w:val="20"/>
              </w:rPr>
              <w:t xml:space="preserve"> край</w:t>
            </w:r>
            <w:r w:rsidRPr="00631434">
              <w:rPr>
                <w:sz w:val="20"/>
                <w:szCs w:val="20"/>
              </w:rPr>
              <w:t xml:space="preserve">, </w:t>
            </w:r>
            <w:proofErr w:type="spellStart"/>
            <w:r w:rsidRPr="00631434">
              <w:rPr>
                <w:sz w:val="20"/>
                <w:szCs w:val="20"/>
              </w:rPr>
              <w:t>г</w:t>
            </w:r>
            <w:proofErr w:type="gramStart"/>
            <w:r w:rsidR="00734669" w:rsidRPr="00631434">
              <w:rPr>
                <w:sz w:val="20"/>
                <w:szCs w:val="20"/>
              </w:rPr>
              <w:t>.</w:t>
            </w:r>
            <w:r w:rsidRPr="00631434">
              <w:rPr>
                <w:sz w:val="20"/>
                <w:szCs w:val="20"/>
              </w:rPr>
              <w:t>Н</w:t>
            </w:r>
            <w:proofErr w:type="gramEnd"/>
            <w:r w:rsidRPr="00631434">
              <w:rPr>
                <w:sz w:val="20"/>
                <w:szCs w:val="20"/>
              </w:rPr>
              <w:t>аходка</w:t>
            </w:r>
            <w:proofErr w:type="spellEnd"/>
            <w:r w:rsidRPr="00631434">
              <w:rPr>
                <w:sz w:val="20"/>
                <w:szCs w:val="20"/>
              </w:rPr>
              <w:t xml:space="preserve">, </w:t>
            </w:r>
            <w:proofErr w:type="spellStart"/>
            <w:r w:rsidRPr="00631434">
              <w:rPr>
                <w:sz w:val="20"/>
                <w:szCs w:val="20"/>
              </w:rPr>
              <w:t>ул</w:t>
            </w:r>
            <w:r w:rsidR="00734669" w:rsidRPr="00631434">
              <w:rPr>
                <w:sz w:val="20"/>
                <w:szCs w:val="20"/>
              </w:rPr>
              <w:t>.</w:t>
            </w:r>
            <w:r w:rsidRPr="00631434">
              <w:rPr>
                <w:sz w:val="20"/>
                <w:szCs w:val="20"/>
              </w:rPr>
              <w:t>Спортивная</w:t>
            </w:r>
            <w:proofErr w:type="spellEnd"/>
            <w:r w:rsidRPr="00631434">
              <w:rPr>
                <w:sz w:val="20"/>
                <w:szCs w:val="20"/>
              </w:rPr>
              <w:t xml:space="preserve">, 3А </w:t>
            </w:r>
          </w:p>
        </w:tc>
      </w:tr>
      <w:tr w:rsidR="00857FDE" w:rsidRPr="00631434" w:rsidTr="00FB282B">
        <w:trPr>
          <w:trHeight w:val="10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2508016237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1022500706491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4A4B97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"Городская детская хоровая школа" 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A4B97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692905, Приморский край, г. Находка, ул. Пугачева, д. 2А</w:t>
            </w:r>
          </w:p>
        </w:tc>
      </w:tr>
      <w:tr w:rsidR="00857FDE" w:rsidRPr="00631434" w:rsidTr="00FB282B">
        <w:trPr>
          <w:trHeight w:val="106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2508030224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1022500708680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9B71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"Детская художественная школа № 1" Находкинского горо</w:t>
            </w:r>
            <w:r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>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5845" w:rsidRDefault="009B71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692939, Приморский край </w:t>
            </w:r>
          </w:p>
          <w:p w:rsidR="00ED5E46" w:rsidRPr="00631434" w:rsidRDefault="009B71C0" w:rsidP="00D55845">
            <w:pPr>
              <w:ind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г.</w:t>
            </w:r>
            <w:r w:rsidR="0023700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 ул. Луначарск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го д.15</w:t>
            </w:r>
          </w:p>
        </w:tc>
      </w:tr>
      <w:tr w:rsidR="00857FDE" w:rsidRPr="00631434" w:rsidTr="00FB282B">
        <w:trPr>
          <w:trHeight w:val="11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2508000491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1022500704016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E7B4C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"Детская художественная школа № 2" Находкинского горо</w:t>
            </w:r>
            <w:r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>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F168D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692919, Приморский край, г. Находка, ул. Малиновского, д. 13</w:t>
            </w:r>
          </w:p>
        </w:tc>
      </w:tr>
      <w:tr w:rsidR="00857FDE" w:rsidRPr="00631434" w:rsidTr="00FB282B">
        <w:trPr>
          <w:trHeight w:val="11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2508020716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1022500716699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625C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"Детская художественная школа № 3" Находкинского горо</w:t>
            </w:r>
            <w:r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>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625C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692943, Приморский край, г. Находка, п. Врангель, ул. Беринга, 16</w:t>
            </w:r>
          </w:p>
          <w:p w:rsidR="00ED5E46" w:rsidRPr="00631434" w:rsidRDefault="00ED5E46" w:rsidP="00E83C7B">
            <w:pPr>
              <w:ind w:left="-108" w:right="-81"/>
              <w:rPr>
                <w:sz w:val="20"/>
                <w:szCs w:val="20"/>
              </w:rPr>
            </w:pPr>
          </w:p>
        </w:tc>
      </w:tr>
      <w:tr w:rsidR="00857FDE" w:rsidRPr="00631434" w:rsidTr="00FB282B">
        <w:trPr>
          <w:trHeight w:val="11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2508013765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1022500707932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8150E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"Детская школа искусств № 1" 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150E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692939, Приморский край, г. Находка, ул. Владивосто</w:t>
            </w:r>
            <w:r w:rsidRPr="00631434">
              <w:rPr>
                <w:sz w:val="20"/>
                <w:szCs w:val="20"/>
              </w:rPr>
              <w:t>к</w:t>
            </w:r>
            <w:r w:rsidRPr="00631434">
              <w:rPr>
                <w:sz w:val="20"/>
                <w:szCs w:val="20"/>
              </w:rPr>
              <w:t>ская, д.12</w:t>
            </w:r>
          </w:p>
        </w:tc>
      </w:tr>
      <w:tr w:rsidR="00857FDE" w:rsidRPr="00631434" w:rsidTr="00FB282B">
        <w:trPr>
          <w:trHeight w:val="7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2508020949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1022500706810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76C6C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"Детская школа искусств № 4" 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556F" w:rsidRPr="00631434" w:rsidRDefault="00E76C6C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692953,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="00722093" w:rsidRPr="00631434">
              <w:rPr>
                <w:sz w:val="20"/>
                <w:szCs w:val="20"/>
              </w:rPr>
              <w:t xml:space="preserve">Россия, </w:t>
            </w:r>
            <w:r w:rsidRPr="00631434">
              <w:rPr>
                <w:sz w:val="20"/>
                <w:szCs w:val="20"/>
              </w:rPr>
              <w:t>Приморский край, г. Находка,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п. Ливадия,</w:t>
            </w:r>
          </w:p>
          <w:p w:rsidR="00ED5E46" w:rsidRPr="00631434" w:rsidRDefault="00E76C6C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 ул. Набережная, д. 4</w:t>
            </w:r>
          </w:p>
        </w:tc>
      </w:tr>
      <w:tr w:rsidR="00857FDE" w:rsidRPr="00631434" w:rsidTr="00FB282B">
        <w:trPr>
          <w:trHeight w:val="8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26356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631434">
              <w:rPr>
                <w:sz w:val="20"/>
                <w:szCs w:val="20"/>
              </w:rPr>
              <w:t>10225007</w:t>
            </w:r>
            <w:r w:rsidR="00726356" w:rsidRPr="00631434">
              <w:rPr>
                <w:sz w:val="20"/>
                <w:szCs w:val="20"/>
                <w:lang w:val="en-US"/>
              </w:rPr>
              <w:t>16402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F8688B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"Детская школа искусств № 5" 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556F" w:rsidRPr="00631434" w:rsidRDefault="00F8688B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692943, Приморский край, г. Находка, п. Врангель, </w:t>
            </w:r>
          </w:p>
          <w:p w:rsidR="00ED5E46" w:rsidRPr="00631434" w:rsidRDefault="00F8688B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ул. </w:t>
            </w:r>
            <w:proofErr w:type="spellStart"/>
            <w:r w:rsidRPr="00631434">
              <w:rPr>
                <w:sz w:val="20"/>
                <w:szCs w:val="20"/>
              </w:rPr>
              <w:t>Невельского</w:t>
            </w:r>
            <w:proofErr w:type="spellEnd"/>
            <w:r w:rsidRPr="00631434">
              <w:rPr>
                <w:sz w:val="20"/>
                <w:szCs w:val="20"/>
              </w:rPr>
              <w:t>, д.2</w:t>
            </w:r>
          </w:p>
        </w:tc>
      </w:tr>
      <w:tr w:rsidR="00857FDE" w:rsidRPr="00631434" w:rsidTr="00FB282B">
        <w:trPr>
          <w:trHeight w:val="6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2508019407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9E461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1022500710286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9E4616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культуры "Центр культ</w:t>
            </w:r>
            <w:r w:rsidRPr="00631434">
              <w:rPr>
                <w:sz w:val="20"/>
                <w:szCs w:val="20"/>
              </w:rPr>
              <w:t>у</w:t>
            </w:r>
            <w:r w:rsidRPr="00631434">
              <w:rPr>
                <w:sz w:val="20"/>
                <w:szCs w:val="20"/>
              </w:rPr>
              <w:t>ры" Находкинского 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E4616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</w:t>
            </w:r>
            <w:r w:rsidR="00734669" w:rsidRPr="00631434">
              <w:rPr>
                <w:sz w:val="20"/>
                <w:szCs w:val="20"/>
              </w:rPr>
              <w:t>16</w:t>
            </w:r>
            <w:r w:rsidRPr="00631434">
              <w:rPr>
                <w:sz w:val="20"/>
                <w:szCs w:val="20"/>
              </w:rPr>
              <w:t>,</w:t>
            </w:r>
            <w:r w:rsidR="00734669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ция, Приморский край, г. Находка, </w:t>
            </w:r>
            <w:proofErr w:type="spellStart"/>
            <w:r w:rsidRPr="00631434">
              <w:rPr>
                <w:sz w:val="20"/>
                <w:szCs w:val="20"/>
              </w:rPr>
              <w:t>ул</w:t>
            </w:r>
            <w:proofErr w:type="gramStart"/>
            <w:r w:rsidRPr="00631434">
              <w:rPr>
                <w:sz w:val="20"/>
                <w:szCs w:val="20"/>
              </w:rPr>
              <w:t>.Л</w:t>
            </w:r>
            <w:proofErr w:type="gramEnd"/>
            <w:r w:rsidRPr="00631434">
              <w:rPr>
                <w:sz w:val="20"/>
                <w:szCs w:val="20"/>
              </w:rPr>
              <w:t>енинская</w:t>
            </w:r>
            <w:proofErr w:type="spellEnd"/>
            <w:r w:rsidRPr="00631434">
              <w:rPr>
                <w:sz w:val="20"/>
                <w:szCs w:val="20"/>
              </w:rPr>
              <w:t>, 22</w:t>
            </w:r>
          </w:p>
        </w:tc>
      </w:tr>
      <w:tr w:rsidR="00857FDE" w:rsidRPr="00631434" w:rsidTr="00FB282B">
        <w:trPr>
          <w:trHeight w:val="7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1022500707195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1E2244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культуры "Дом молодежи" Находкинского 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1E2244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692918, Приморский край, г. Находка, ул. Дзержинского, 1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2508030633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1022500702872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культуры "Дом культуры </w:t>
            </w:r>
            <w:proofErr w:type="spellStart"/>
            <w:r w:rsidRPr="00631434">
              <w:rPr>
                <w:sz w:val="20"/>
                <w:szCs w:val="20"/>
              </w:rPr>
              <w:t>им.Ю.Гагарина</w:t>
            </w:r>
            <w:proofErr w:type="spellEnd"/>
            <w:r w:rsidRPr="00631434">
              <w:rPr>
                <w:sz w:val="20"/>
                <w:szCs w:val="20"/>
              </w:rPr>
              <w:t xml:space="preserve">" </w:t>
            </w:r>
            <w:r w:rsidR="0079540D" w:rsidRPr="00631434">
              <w:rPr>
                <w:sz w:val="20"/>
                <w:szCs w:val="20"/>
              </w:rPr>
              <w:t>Находкинского 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5E46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692909,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="00722093" w:rsidRPr="00631434">
              <w:rPr>
                <w:sz w:val="20"/>
                <w:szCs w:val="20"/>
              </w:rPr>
              <w:t>Российская Федер</w:t>
            </w:r>
            <w:r w:rsidR="00722093" w:rsidRPr="00631434">
              <w:rPr>
                <w:sz w:val="20"/>
                <w:szCs w:val="20"/>
              </w:rPr>
              <w:t>а</w:t>
            </w:r>
            <w:r w:rsidR="00722093" w:rsidRPr="00631434">
              <w:rPr>
                <w:sz w:val="20"/>
                <w:szCs w:val="20"/>
              </w:rPr>
              <w:t xml:space="preserve">ция, </w:t>
            </w:r>
            <w:r w:rsidR="0069556F" w:rsidRPr="00631434">
              <w:rPr>
                <w:sz w:val="20"/>
                <w:szCs w:val="20"/>
              </w:rPr>
              <w:t>Приморский</w:t>
            </w:r>
            <w:r w:rsidR="00722093" w:rsidRPr="00631434">
              <w:rPr>
                <w:sz w:val="20"/>
                <w:szCs w:val="20"/>
              </w:rPr>
              <w:t xml:space="preserve"> край</w:t>
            </w:r>
            <w:r w:rsidR="0069556F" w:rsidRPr="00631434">
              <w:rPr>
                <w:sz w:val="20"/>
                <w:szCs w:val="20"/>
              </w:rPr>
              <w:t xml:space="preserve">, </w:t>
            </w:r>
            <w:proofErr w:type="spellStart"/>
            <w:r w:rsidR="0069556F" w:rsidRPr="00631434">
              <w:rPr>
                <w:sz w:val="20"/>
                <w:szCs w:val="20"/>
              </w:rPr>
              <w:t>г</w:t>
            </w:r>
            <w:proofErr w:type="gramStart"/>
            <w:r w:rsidR="00722093" w:rsidRPr="00631434">
              <w:rPr>
                <w:sz w:val="20"/>
                <w:szCs w:val="20"/>
              </w:rPr>
              <w:t>.</w:t>
            </w:r>
            <w:r w:rsidR="0069556F" w:rsidRPr="00631434">
              <w:rPr>
                <w:sz w:val="20"/>
                <w:szCs w:val="20"/>
              </w:rPr>
              <w:t>Н</w:t>
            </w:r>
            <w:proofErr w:type="gramEnd"/>
            <w:r w:rsidR="0069556F" w:rsidRPr="00631434">
              <w:rPr>
                <w:sz w:val="20"/>
                <w:szCs w:val="20"/>
              </w:rPr>
              <w:t>аходка</w:t>
            </w:r>
            <w:proofErr w:type="spellEnd"/>
            <w:r w:rsidR="0069556F" w:rsidRPr="00631434">
              <w:rPr>
                <w:sz w:val="20"/>
                <w:szCs w:val="20"/>
              </w:rPr>
              <w:t>, ул.</w:t>
            </w:r>
            <w:r w:rsidRPr="00631434">
              <w:rPr>
                <w:sz w:val="20"/>
                <w:szCs w:val="20"/>
              </w:rPr>
              <w:t xml:space="preserve"> Добролюбова, 18</w:t>
            </w:r>
          </w:p>
        </w:tc>
      </w:tr>
      <w:tr w:rsidR="00857FDE" w:rsidRPr="00631434" w:rsidTr="00FB282B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2508009110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1032500696073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480F0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культуры "Дом культуры поселка Врангель" Находкинского 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556F" w:rsidRPr="00631434" w:rsidRDefault="00480F0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692940, Приморский край, г. Находка, п. Врангель,</w:t>
            </w:r>
          </w:p>
          <w:p w:rsidR="00ED5E46" w:rsidRPr="00631434" w:rsidRDefault="00480F0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 ул. </w:t>
            </w:r>
            <w:proofErr w:type="spellStart"/>
            <w:r w:rsidRPr="00631434">
              <w:rPr>
                <w:sz w:val="20"/>
                <w:szCs w:val="20"/>
              </w:rPr>
              <w:t>Первостроителей</w:t>
            </w:r>
            <w:proofErr w:type="spellEnd"/>
            <w:r w:rsidRPr="00631434">
              <w:rPr>
                <w:sz w:val="20"/>
                <w:szCs w:val="20"/>
              </w:rPr>
              <w:t>, д. 8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2508071870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1062508002138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80F0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культуры "</w:t>
            </w:r>
            <w:proofErr w:type="spellStart"/>
            <w:r w:rsidRPr="00631434">
              <w:rPr>
                <w:sz w:val="20"/>
                <w:szCs w:val="20"/>
              </w:rPr>
              <w:t>Ливадийский</w:t>
            </w:r>
            <w:proofErr w:type="spellEnd"/>
            <w:r w:rsidRPr="00631434">
              <w:rPr>
                <w:sz w:val="20"/>
                <w:szCs w:val="20"/>
              </w:rPr>
              <w:t xml:space="preserve"> дом культуры" Находкинского г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556F" w:rsidRPr="00631434" w:rsidRDefault="00480F0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692953,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ция, Приморский край, г. Находка, пос. Ливадия, </w:t>
            </w:r>
          </w:p>
          <w:p w:rsidR="00ED5E46" w:rsidRPr="00631434" w:rsidRDefault="00480F0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ул. Луговая, 2</w:t>
            </w:r>
          </w:p>
        </w:tc>
      </w:tr>
      <w:tr w:rsidR="00857FDE" w:rsidRPr="00631434" w:rsidTr="00FB282B">
        <w:trPr>
          <w:trHeight w:val="6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2508071887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1062508002149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FF049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культуры "Дом культуры села Анна" Находкинского горо</w:t>
            </w:r>
            <w:r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>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FF0492" w:rsidP="00E83C7B">
            <w:pPr>
              <w:ind w:left="-108" w:right="-81"/>
              <w:rPr>
                <w:sz w:val="20"/>
                <w:szCs w:val="20"/>
              </w:rPr>
            </w:pPr>
            <w:proofErr w:type="gramStart"/>
            <w:r w:rsidRPr="00631434">
              <w:rPr>
                <w:sz w:val="20"/>
                <w:szCs w:val="20"/>
              </w:rPr>
              <w:t>692955,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с. Анна, ул. Наго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>ная, д. 1</w:t>
            </w:r>
            <w:proofErr w:type="gramEnd"/>
          </w:p>
        </w:tc>
      </w:tr>
      <w:tr w:rsidR="00857FDE" w:rsidRPr="00631434" w:rsidTr="00FB282B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2508072658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1062508011345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6074C9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культуры "Городская ка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>тинная галерея "Вернисаж"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6074C9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692904,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Находкинский проспект, 22</w:t>
            </w:r>
          </w:p>
        </w:tc>
      </w:tr>
      <w:tr w:rsidR="00857FDE" w:rsidRPr="00631434" w:rsidTr="00FB282B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1022500709406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 </w:t>
            </w:r>
            <w:r w:rsidR="00D148A6" w:rsidRPr="00631434">
              <w:rPr>
                <w:sz w:val="20"/>
                <w:szCs w:val="20"/>
              </w:rPr>
              <w:t>муниципальное бюджетное учр</w:t>
            </w:r>
            <w:r w:rsidR="00D148A6" w:rsidRPr="00631434">
              <w:rPr>
                <w:sz w:val="20"/>
                <w:szCs w:val="20"/>
              </w:rPr>
              <w:t>е</w:t>
            </w:r>
            <w:r w:rsidR="00D148A6" w:rsidRPr="00631434">
              <w:rPr>
                <w:sz w:val="20"/>
                <w:szCs w:val="20"/>
              </w:rPr>
              <w:t>ждение культуры "Междунаро</w:t>
            </w:r>
            <w:r w:rsidR="00D148A6" w:rsidRPr="00631434">
              <w:rPr>
                <w:sz w:val="20"/>
                <w:szCs w:val="20"/>
              </w:rPr>
              <w:t>д</w:t>
            </w:r>
            <w:r w:rsidR="00D148A6" w:rsidRPr="00631434">
              <w:rPr>
                <w:sz w:val="20"/>
                <w:szCs w:val="20"/>
              </w:rPr>
              <w:t>ный морской клуб" 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D148A6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</w:t>
            </w:r>
            <w:r w:rsidR="005B6222" w:rsidRPr="00631434">
              <w:rPr>
                <w:sz w:val="20"/>
                <w:szCs w:val="20"/>
              </w:rPr>
              <w:t>16</w:t>
            </w:r>
            <w:r w:rsidRPr="00631434">
              <w:rPr>
                <w:sz w:val="20"/>
                <w:szCs w:val="20"/>
              </w:rPr>
              <w:t>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</w:t>
            </w:r>
            <w:r w:rsidR="005B6222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Ленинская, 22</w:t>
            </w:r>
          </w:p>
        </w:tc>
      </w:tr>
      <w:tr w:rsidR="00857FDE" w:rsidRPr="00631434" w:rsidTr="00FB282B">
        <w:trPr>
          <w:trHeight w:val="1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2508019397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1022500715236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1D3A65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культуры "</w:t>
            </w:r>
            <w:proofErr w:type="spellStart"/>
            <w:r w:rsidRPr="00631434">
              <w:rPr>
                <w:sz w:val="20"/>
                <w:szCs w:val="20"/>
              </w:rPr>
              <w:t>Музейно</w:t>
            </w:r>
            <w:proofErr w:type="spellEnd"/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>выставочный центр г. Находка"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1D3A65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692926,</w:t>
            </w:r>
            <w:r w:rsidR="00350178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</w:t>
            </w:r>
            <w:r w:rsidR="00350178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>,</w:t>
            </w:r>
            <w:r w:rsidR="00350178" w:rsidRPr="00631434">
              <w:rPr>
                <w:sz w:val="20"/>
                <w:szCs w:val="20"/>
              </w:rPr>
              <w:t xml:space="preserve"> г. </w:t>
            </w:r>
            <w:r w:rsidRPr="00631434">
              <w:rPr>
                <w:sz w:val="20"/>
                <w:szCs w:val="20"/>
              </w:rPr>
              <w:t>Н</w:t>
            </w:r>
            <w:r w:rsidR="00350178" w:rsidRPr="00631434">
              <w:rPr>
                <w:sz w:val="20"/>
                <w:szCs w:val="20"/>
              </w:rPr>
              <w:t>аходка</w:t>
            </w:r>
            <w:r w:rsidRPr="00631434">
              <w:rPr>
                <w:sz w:val="20"/>
                <w:szCs w:val="20"/>
              </w:rPr>
              <w:t>,</w:t>
            </w:r>
            <w:r w:rsidR="00350178" w:rsidRPr="00631434">
              <w:rPr>
                <w:sz w:val="20"/>
                <w:szCs w:val="20"/>
              </w:rPr>
              <w:t xml:space="preserve"> ул</w:t>
            </w:r>
            <w:r w:rsidRPr="00631434">
              <w:rPr>
                <w:sz w:val="20"/>
                <w:szCs w:val="20"/>
              </w:rPr>
              <w:t>.</w:t>
            </w:r>
            <w:r w:rsidR="00350178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В</w:t>
            </w:r>
            <w:r w:rsidR="00350178" w:rsidRPr="00631434">
              <w:rPr>
                <w:sz w:val="20"/>
                <w:szCs w:val="20"/>
              </w:rPr>
              <w:t>ладивосто</w:t>
            </w:r>
            <w:r w:rsidR="00350178" w:rsidRPr="00631434">
              <w:rPr>
                <w:sz w:val="20"/>
                <w:szCs w:val="20"/>
              </w:rPr>
              <w:t>к</w:t>
            </w:r>
            <w:r w:rsidR="00350178" w:rsidRPr="00631434">
              <w:rPr>
                <w:sz w:val="20"/>
                <w:szCs w:val="20"/>
              </w:rPr>
              <w:t>ская</w:t>
            </w:r>
            <w:r w:rsidRPr="00631434">
              <w:rPr>
                <w:sz w:val="20"/>
                <w:szCs w:val="20"/>
              </w:rPr>
              <w:t>,</w:t>
            </w:r>
            <w:r w:rsidR="00350178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6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2508021646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1022500708625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1D3A65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культуры "Центральная библиотечная система" Находки</w:t>
            </w:r>
            <w:r w:rsidRPr="00631434">
              <w:rPr>
                <w:sz w:val="20"/>
                <w:szCs w:val="20"/>
              </w:rPr>
              <w:t>н</w:t>
            </w:r>
            <w:r w:rsidRPr="00631434">
              <w:rPr>
                <w:sz w:val="20"/>
                <w:szCs w:val="20"/>
              </w:rPr>
              <w:t>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1D3A65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692909,</w:t>
            </w:r>
            <w:r w:rsidR="00350178" w:rsidRPr="00631434">
              <w:rPr>
                <w:sz w:val="20"/>
                <w:szCs w:val="20"/>
              </w:rPr>
              <w:t xml:space="preserve"> Приморский край</w:t>
            </w:r>
            <w:r w:rsidRPr="00631434">
              <w:rPr>
                <w:sz w:val="20"/>
                <w:szCs w:val="20"/>
              </w:rPr>
              <w:t>,</w:t>
            </w:r>
            <w:r w:rsidR="00350178" w:rsidRPr="00631434">
              <w:rPr>
                <w:sz w:val="20"/>
                <w:szCs w:val="20"/>
              </w:rPr>
              <w:t xml:space="preserve"> г. Находка, ул. </w:t>
            </w:r>
            <w:r w:rsidRPr="00631434">
              <w:rPr>
                <w:sz w:val="20"/>
                <w:szCs w:val="20"/>
              </w:rPr>
              <w:t>С</w:t>
            </w:r>
            <w:r w:rsidR="00350178" w:rsidRPr="00631434">
              <w:rPr>
                <w:sz w:val="20"/>
                <w:szCs w:val="20"/>
              </w:rPr>
              <w:t>енявина</w:t>
            </w:r>
            <w:r w:rsidRPr="00631434">
              <w:rPr>
                <w:sz w:val="20"/>
                <w:szCs w:val="20"/>
              </w:rPr>
              <w:t>, 13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2508071904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1062508002116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1D3A65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культуры "</w:t>
            </w:r>
            <w:proofErr w:type="spellStart"/>
            <w:r w:rsidRPr="00631434">
              <w:rPr>
                <w:sz w:val="20"/>
                <w:szCs w:val="20"/>
              </w:rPr>
              <w:t>Приморочка</w:t>
            </w:r>
            <w:proofErr w:type="spellEnd"/>
            <w:r w:rsidRPr="00631434">
              <w:rPr>
                <w:sz w:val="20"/>
                <w:szCs w:val="20"/>
              </w:rPr>
              <w:t>" 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1D3A65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</w:t>
            </w:r>
            <w:r w:rsidR="008049A7" w:rsidRPr="00631434">
              <w:rPr>
                <w:sz w:val="20"/>
                <w:szCs w:val="20"/>
              </w:rPr>
              <w:t>13</w:t>
            </w:r>
            <w:r w:rsidRPr="00631434">
              <w:rPr>
                <w:sz w:val="20"/>
                <w:szCs w:val="20"/>
              </w:rPr>
              <w:t>,</w:t>
            </w:r>
            <w:r w:rsidR="008049A7" w:rsidRPr="00631434">
              <w:rPr>
                <w:sz w:val="20"/>
                <w:szCs w:val="20"/>
              </w:rPr>
              <w:t xml:space="preserve"> Российская Федер</w:t>
            </w:r>
            <w:r w:rsidR="008049A7" w:rsidRPr="00631434">
              <w:rPr>
                <w:sz w:val="20"/>
                <w:szCs w:val="20"/>
              </w:rPr>
              <w:t>а</w:t>
            </w:r>
            <w:r w:rsidR="008049A7" w:rsidRPr="00631434">
              <w:rPr>
                <w:sz w:val="20"/>
                <w:szCs w:val="20"/>
              </w:rPr>
              <w:t>ция,</w:t>
            </w:r>
            <w:r w:rsidR="00350178" w:rsidRPr="00631434">
              <w:rPr>
                <w:sz w:val="20"/>
                <w:szCs w:val="20"/>
              </w:rPr>
              <w:t xml:space="preserve"> Приморский край, г. Находка, ул. </w:t>
            </w:r>
            <w:r w:rsidRPr="00631434">
              <w:rPr>
                <w:sz w:val="20"/>
                <w:szCs w:val="20"/>
              </w:rPr>
              <w:t>Н</w:t>
            </w:r>
            <w:r w:rsidR="00350178" w:rsidRPr="00631434">
              <w:rPr>
                <w:sz w:val="20"/>
                <w:szCs w:val="20"/>
              </w:rPr>
              <w:t>ахимовская</w:t>
            </w:r>
            <w:r w:rsidRPr="00631434">
              <w:rPr>
                <w:sz w:val="20"/>
                <w:szCs w:val="20"/>
              </w:rPr>
              <w:t>,</w:t>
            </w:r>
            <w:r w:rsidR="00350178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8а</w:t>
            </w:r>
          </w:p>
        </w:tc>
      </w:tr>
      <w:tr w:rsidR="00857FDE" w:rsidRPr="00631434" w:rsidTr="00FB282B">
        <w:trPr>
          <w:trHeight w:val="5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1022500706656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F6481B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культуры "Театр кукол г. Находка"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F6481B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</w:t>
            </w:r>
            <w:r w:rsidR="009A07B2" w:rsidRPr="00631434">
              <w:rPr>
                <w:sz w:val="20"/>
                <w:szCs w:val="20"/>
              </w:rPr>
              <w:t>26</w:t>
            </w:r>
            <w:r w:rsidRPr="00631434">
              <w:rPr>
                <w:sz w:val="20"/>
                <w:szCs w:val="20"/>
              </w:rPr>
              <w:t>,</w:t>
            </w:r>
            <w:r w:rsidR="00C00B7A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A655FD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Находкинский проспект,</w:t>
            </w:r>
            <w:r w:rsidR="00C00B7A" w:rsidRPr="00631434">
              <w:rPr>
                <w:sz w:val="20"/>
                <w:szCs w:val="20"/>
              </w:rPr>
              <w:t xml:space="preserve"> </w:t>
            </w:r>
            <w:r w:rsidR="00A655FD" w:rsidRPr="00631434">
              <w:rPr>
                <w:sz w:val="20"/>
                <w:szCs w:val="20"/>
              </w:rPr>
              <w:t>32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2508052316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1022500720406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603F2C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"Аленушка" 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603F2C" w:rsidP="00E83C7B">
            <w:pPr>
              <w:ind w:left="-108" w:right="-81"/>
              <w:rPr>
                <w:sz w:val="20"/>
                <w:szCs w:val="20"/>
              </w:rPr>
            </w:pPr>
            <w:proofErr w:type="gramStart"/>
            <w:r w:rsidRPr="00631434">
              <w:rPr>
                <w:sz w:val="20"/>
                <w:szCs w:val="20"/>
              </w:rPr>
              <w:t>692955,</w:t>
            </w:r>
            <w:r w:rsidR="00EC7A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EC7A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с.</w:t>
            </w:r>
            <w:r w:rsidR="00EC7A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Анна, ул.</w:t>
            </w:r>
            <w:r w:rsidR="00EC7A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Наго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>ная,</w:t>
            </w:r>
            <w:r w:rsidR="00EC7A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д.</w:t>
            </w:r>
            <w:r w:rsidR="00EC7A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4</w:t>
            </w:r>
            <w:proofErr w:type="gramEnd"/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2508048863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1022500722210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76948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"Буратино" 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76948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692953,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ция, Приморский край, г. Находка, </w:t>
            </w:r>
            <w:r w:rsidR="009A07B2" w:rsidRPr="00631434">
              <w:rPr>
                <w:sz w:val="20"/>
                <w:szCs w:val="20"/>
              </w:rPr>
              <w:t xml:space="preserve">микрорайон </w:t>
            </w:r>
            <w:r w:rsidRPr="00631434">
              <w:rPr>
                <w:sz w:val="20"/>
                <w:szCs w:val="20"/>
              </w:rPr>
              <w:t>Лив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дия, ул. Луговая,13</w:t>
            </w:r>
          </w:p>
        </w:tc>
      </w:tr>
      <w:tr w:rsidR="00857FDE" w:rsidRPr="00631434" w:rsidTr="00FB282B">
        <w:trPr>
          <w:trHeight w:val="6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1022500721748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AC439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"</w:t>
            </w:r>
            <w:proofErr w:type="spellStart"/>
            <w:r w:rsidRPr="00631434">
              <w:rPr>
                <w:sz w:val="20"/>
                <w:szCs w:val="20"/>
              </w:rPr>
              <w:t>Дюймово</w:t>
            </w:r>
            <w:r w:rsidRPr="00631434">
              <w:rPr>
                <w:sz w:val="20"/>
                <w:szCs w:val="20"/>
              </w:rPr>
              <w:t>ч</w:t>
            </w:r>
            <w:r w:rsidRPr="00631434">
              <w:rPr>
                <w:sz w:val="20"/>
                <w:szCs w:val="20"/>
              </w:rPr>
              <w:t>ка</w:t>
            </w:r>
            <w:proofErr w:type="spellEnd"/>
            <w:r w:rsidRPr="00631434">
              <w:rPr>
                <w:sz w:val="20"/>
                <w:szCs w:val="20"/>
              </w:rPr>
              <w:t xml:space="preserve">"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12050C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692954,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микрорайон Лив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дия, ул.</w:t>
            </w:r>
            <w:r w:rsidR="005A40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Пограничная, 1</w:t>
            </w:r>
          </w:p>
        </w:tc>
      </w:tr>
      <w:tr w:rsidR="00857FDE" w:rsidRPr="00631434" w:rsidTr="00FB282B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2508022640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1022500720967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AC439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5"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267C3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692921,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 Пирогова, 52а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1022500722089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AC439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"Детский сад № 7"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267C3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692918,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 Дзержинского,3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2508017858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1022500719251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AC439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8"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267C3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692918,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Бульвар Энтузи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стов, 3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2508062459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1022500720868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AC439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15"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267C3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692916, Приморский край, г. Находка, ул. Чернышевск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го, 5А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1022500721693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AC439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19"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AC439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692904,Российская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ция, Приморский край, </w:t>
            </w:r>
            <w:proofErr w:type="spellStart"/>
            <w:r w:rsidRPr="00631434">
              <w:rPr>
                <w:sz w:val="20"/>
                <w:szCs w:val="20"/>
              </w:rPr>
              <w:t>г</w:t>
            </w:r>
            <w:proofErr w:type="gramStart"/>
            <w:r w:rsidRPr="00631434">
              <w:rPr>
                <w:sz w:val="20"/>
                <w:szCs w:val="20"/>
              </w:rPr>
              <w:t>.Н</w:t>
            </w:r>
            <w:proofErr w:type="gramEnd"/>
            <w:r w:rsidRPr="00631434">
              <w:rPr>
                <w:sz w:val="20"/>
                <w:szCs w:val="20"/>
              </w:rPr>
              <w:t>аходка</w:t>
            </w:r>
            <w:proofErr w:type="spellEnd"/>
            <w:r w:rsidRPr="00631434">
              <w:rPr>
                <w:sz w:val="20"/>
                <w:szCs w:val="20"/>
              </w:rPr>
              <w:t>, переулок Школ</w:t>
            </w:r>
            <w:r w:rsidRPr="00631434">
              <w:rPr>
                <w:sz w:val="20"/>
                <w:szCs w:val="20"/>
              </w:rPr>
              <w:t>ь</w:t>
            </w:r>
            <w:r w:rsidRPr="00631434">
              <w:rPr>
                <w:sz w:val="20"/>
                <w:szCs w:val="20"/>
              </w:rPr>
              <w:t>ный,1А</w:t>
            </w:r>
          </w:p>
        </w:tc>
      </w:tr>
      <w:tr w:rsidR="00857FDE" w:rsidRPr="00631434" w:rsidTr="00FB282B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A7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1022500721374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AC439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20"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AC439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692906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</w:t>
            </w:r>
            <w:r w:rsidR="00735035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Приморский край,</w:t>
            </w:r>
            <w:r w:rsidR="00735035" w:rsidRPr="00631434">
              <w:rPr>
                <w:sz w:val="20"/>
                <w:szCs w:val="20"/>
              </w:rPr>
              <w:t xml:space="preserve"> </w:t>
            </w:r>
            <w:proofErr w:type="spellStart"/>
            <w:r w:rsidRPr="00631434">
              <w:rPr>
                <w:sz w:val="20"/>
                <w:szCs w:val="20"/>
              </w:rPr>
              <w:t>г</w:t>
            </w:r>
            <w:proofErr w:type="gramStart"/>
            <w:r w:rsidRPr="00631434">
              <w:rPr>
                <w:sz w:val="20"/>
                <w:szCs w:val="20"/>
              </w:rPr>
              <w:t>.Н</w:t>
            </w:r>
            <w:proofErr w:type="gramEnd"/>
            <w:r w:rsidRPr="00631434">
              <w:rPr>
                <w:sz w:val="20"/>
                <w:szCs w:val="20"/>
              </w:rPr>
              <w:t>аходка</w:t>
            </w:r>
            <w:proofErr w:type="spellEnd"/>
            <w:r w:rsidRPr="00631434">
              <w:rPr>
                <w:sz w:val="20"/>
                <w:szCs w:val="20"/>
              </w:rPr>
              <w:t xml:space="preserve"> </w:t>
            </w:r>
            <w:proofErr w:type="spellStart"/>
            <w:r w:rsidRPr="00631434">
              <w:rPr>
                <w:sz w:val="20"/>
                <w:szCs w:val="20"/>
              </w:rPr>
              <w:t>ул.Фрунзе</w:t>
            </w:r>
            <w:proofErr w:type="spellEnd"/>
            <w:r w:rsidRPr="00631434">
              <w:rPr>
                <w:sz w:val="20"/>
                <w:szCs w:val="20"/>
              </w:rPr>
              <w:t xml:space="preserve"> 18А</w:t>
            </w:r>
          </w:p>
        </w:tc>
      </w:tr>
      <w:tr w:rsidR="00857FDE" w:rsidRPr="00631434" w:rsidTr="00FB282B">
        <w:trPr>
          <w:trHeight w:val="4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1022500721440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735035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23"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735035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692939,Российская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 ул</w:t>
            </w:r>
            <w:proofErr w:type="gramStart"/>
            <w:r w:rsidRPr="00631434">
              <w:rPr>
                <w:sz w:val="20"/>
                <w:szCs w:val="20"/>
              </w:rPr>
              <w:t>.П</w:t>
            </w:r>
            <w:proofErr w:type="gramEnd"/>
            <w:r w:rsidRPr="00631434">
              <w:rPr>
                <w:sz w:val="20"/>
                <w:szCs w:val="20"/>
              </w:rPr>
              <w:t>авлова,13</w:t>
            </w:r>
          </w:p>
        </w:tc>
      </w:tr>
      <w:tr w:rsidR="00857FDE" w:rsidRPr="00631434" w:rsidTr="00FB282B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2508062667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1022500721363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654F3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27"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654F3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</w:t>
            </w:r>
            <w:r w:rsidR="00015BD1" w:rsidRPr="00631434">
              <w:rPr>
                <w:sz w:val="20"/>
                <w:szCs w:val="20"/>
              </w:rPr>
              <w:t>1</w:t>
            </w:r>
            <w:r w:rsidRPr="00631434">
              <w:rPr>
                <w:sz w:val="20"/>
                <w:szCs w:val="20"/>
              </w:rPr>
              <w:t>3</w:t>
            </w:r>
            <w:r w:rsidR="00015BD1" w:rsidRPr="00631434">
              <w:rPr>
                <w:sz w:val="20"/>
                <w:szCs w:val="20"/>
              </w:rPr>
              <w:t>, Российская Федер</w:t>
            </w:r>
            <w:r w:rsidR="00015BD1" w:rsidRPr="00631434">
              <w:rPr>
                <w:sz w:val="20"/>
                <w:szCs w:val="20"/>
              </w:rPr>
              <w:t>а</w:t>
            </w:r>
            <w:r w:rsidR="00015BD1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Приморский край г. Находка ул. Нахимовская 7</w:t>
            </w:r>
            <w:r w:rsidR="00015BD1" w:rsidRPr="00631434">
              <w:rPr>
                <w:sz w:val="20"/>
                <w:szCs w:val="20"/>
              </w:rPr>
              <w:t>А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1022500721430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654F3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31"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654F3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692921,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 Добролюбова, 7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2508017752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1022500713597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1511ED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33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1511ED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</w:t>
            </w:r>
            <w:r w:rsidR="007371C6" w:rsidRPr="00631434">
              <w:rPr>
                <w:sz w:val="20"/>
                <w:szCs w:val="20"/>
              </w:rPr>
              <w:t>9</w:t>
            </w:r>
            <w:r w:rsidRPr="00631434">
              <w:rPr>
                <w:sz w:val="20"/>
                <w:szCs w:val="20"/>
              </w:rPr>
              <w:t>,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</w:t>
            </w:r>
            <w:r w:rsidR="007371C6" w:rsidRPr="00631434">
              <w:rPr>
                <w:sz w:val="20"/>
                <w:szCs w:val="20"/>
              </w:rPr>
              <w:t xml:space="preserve">, </w:t>
            </w:r>
            <w:r w:rsidRPr="00631434">
              <w:rPr>
                <w:sz w:val="20"/>
                <w:szCs w:val="20"/>
              </w:rPr>
              <w:t>ул</w:t>
            </w:r>
            <w:r w:rsidR="007371C6" w:rsidRPr="00631434">
              <w:rPr>
                <w:sz w:val="20"/>
                <w:szCs w:val="20"/>
              </w:rPr>
              <w:t>.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Сенявина,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4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2508007151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1022500711826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34"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</w:t>
            </w:r>
            <w:r w:rsidR="007371C6" w:rsidRPr="00631434">
              <w:rPr>
                <w:sz w:val="20"/>
                <w:szCs w:val="20"/>
              </w:rPr>
              <w:t>0</w:t>
            </w:r>
            <w:r w:rsidRPr="00631434">
              <w:rPr>
                <w:sz w:val="20"/>
                <w:szCs w:val="20"/>
              </w:rPr>
              <w:t>,Российская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Гагарина,1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1022500702971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35"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692903,Российская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Гончарова,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8а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1022500720770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36"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692922,Российская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</w:t>
            </w:r>
            <w:r w:rsidR="00EF1DA6" w:rsidRPr="00631434">
              <w:rPr>
                <w:sz w:val="20"/>
                <w:szCs w:val="20"/>
              </w:rPr>
              <w:t>.</w:t>
            </w:r>
            <w:r w:rsidRPr="00631434">
              <w:rPr>
                <w:sz w:val="20"/>
                <w:szCs w:val="20"/>
              </w:rPr>
              <w:t xml:space="preserve"> Пограничная,</w:t>
            </w:r>
            <w:r w:rsidR="00105E7F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1А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2508023820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1022500719878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37"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692924,Российская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Ленингра</w:t>
            </w:r>
            <w:r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>ская,1А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2508093577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1102508000792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"Детский сад № 39"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ind w:left="-108" w:right="-81"/>
              <w:rPr>
                <w:sz w:val="20"/>
                <w:szCs w:val="20"/>
              </w:rPr>
            </w:pPr>
            <w:proofErr w:type="gramStart"/>
            <w:r w:rsidRPr="00631434">
              <w:rPr>
                <w:sz w:val="20"/>
                <w:szCs w:val="20"/>
              </w:rPr>
              <w:t>6929</w:t>
            </w:r>
            <w:r w:rsidR="007371C6" w:rsidRPr="00631434">
              <w:rPr>
                <w:sz w:val="20"/>
                <w:szCs w:val="20"/>
              </w:rPr>
              <w:t>24</w:t>
            </w:r>
            <w:r w:rsidRPr="00631434">
              <w:rPr>
                <w:sz w:val="20"/>
                <w:szCs w:val="20"/>
              </w:rPr>
              <w:t>,</w:t>
            </w:r>
            <w:r w:rsidR="007371C6" w:rsidRPr="00631434">
              <w:rPr>
                <w:sz w:val="20"/>
                <w:szCs w:val="20"/>
              </w:rPr>
              <w:t xml:space="preserve"> Российская Федер</w:t>
            </w:r>
            <w:r w:rsidR="007371C6" w:rsidRPr="00631434">
              <w:rPr>
                <w:sz w:val="20"/>
                <w:szCs w:val="20"/>
              </w:rPr>
              <w:t>а</w:t>
            </w:r>
            <w:r w:rsidR="007371C6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Приморский край, г.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Ленинградская, д.12</w:t>
            </w:r>
            <w:proofErr w:type="gramEnd"/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1022500721330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42"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692919,</w:t>
            </w:r>
            <w:r w:rsidR="007371C6" w:rsidRPr="00631434">
              <w:rPr>
                <w:sz w:val="20"/>
                <w:szCs w:val="20"/>
              </w:rPr>
              <w:t xml:space="preserve"> Российская Федер</w:t>
            </w:r>
            <w:r w:rsidR="007371C6" w:rsidRPr="00631434">
              <w:rPr>
                <w:sz w:val="20"/>
                <w:szCs w:val="20"/>
              </w:rPr>
              <w:t>а</w:t>
            </w:r>
            <w:r w:rsidR="007371C6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Приморский край, г.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Малиновск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го,15</w:t>
            </w:r>
          </w:p>
        </w:tc>
      </w:tr>
      <w:tr w:rsidR="00857FDE" w:rsidRPr="00631434" w:rsidTr="00FB282B">
        <w:trPr>
          <w:trHeight w:val="2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2508001223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1022500716303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45"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692930,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Спортивная,19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2508020265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1022500721495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841E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46 "Дар"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5E46" w:rsidP="00E83C7B">
            <w:pPr>
              <w:ind w:left="-108" w:right="-81"/>
              <w:rPr>
                <w:sz w:val="20"/>
                <w:szCs w:val="20"/>
              </w:rPr>
            </w:pPr>
          </w:p>
          <w:p w:rsidR="00ED5E46" w:rsidRPr="00631434" w:rsidRDefault="00841E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692918,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 Минская, 19</w:t>
            </w:r>
          </w:p>
        </w:tc>
      </w:tr>
      <w:tr w:rsidR="00857FDE" w:rsidRPr="00631434" w:rsidTr="00FB282B">
        <w:trPr>
          <w:trHeight w:val="1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7371C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</w:t>
            </w:r>
            <w:r w:rsidR="007371C6" w:rsidRPr="0063143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2508037981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1022500720835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6D23A4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49"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7371C6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</w:t>
            </w:r>
            <w:r w:rsidR="006D23A4" w:rsidRPr="00631434">
              <w:rPr>
                <w:sz w:val="20"/>
                <w:szCs w:val="20"/>
              </w:rPr>
              <w:t>92940,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="006D23A4" w:rsidRPr="00631434">
              <w:rPr>
                <w:sz w:val="20"/>
                <w:szCs w:val="20"/>
              </w:rPr>
              <w:t>Российская Федер</w:t>
            </w:r>
            <w:r w:rsidR="006D23A4" w:rsidRPr="00631434">
              <w:rPr>
                <w:sz w:val="20"/>
                <w:szCs w:val="20"/>
              </w:rPr>
              <w:t>а</w:t>
            </w:r>
            <w:r w:rsidR="006D23A4" w:rsidRPr="00631434">
              <w:rPr>
                <w:sz w:val="20"/>
                <w:szCs w:val="20"/>
              </w:rPr>
              <w:t>ция, Приморский край, г.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="006D23A4" w:rsidRPr="00631434">
              <w:rPr>
                <w:sz w:val="20"/>
                <w:szCs w:val="20"/>
              </w:rPr>
              <w:t>Находка, микрорайон Вра</w:t>
            </w:r>
            <w:r w:rsidR="006D23A4" w:rsidRPr="00631434">
              <w:rPr>
                <w:sz w:val="20"/>
                <w:szCs w:val="20"/>
              </w:rPr>
              <w:t>н</w:t>
            </w:r>
            <w:r w:rsidR="006D23A4" w:rsidRPr="00631434">
              <w:rPr>
                <w:sz w:val="20"/>
                <w:szCs w:val="20"/>
              </w:rPr>
              <w:t>гель, ул</w:t>
            </w:r>
            <w:proofErr w:type="gramStart"/>
            <w:r w:rsidR="006D23A4" w:rsidRPr="00631434">
              <w:rPr>
                <w:sz w:val="20"/>
                <w:szCs w:val="20"/>
              </w:rPr>
              <w:t>.П</w:t>
            </w:r>
            <w:proofErr w:type="gramEnd"/>
            <w:r w:rsidR="006D23A4" w:rsidRPr="00631434">
              <w:rPr>
                <w:sz w:val="20"/>
                <w:szCs w:val="20"/>
              </w:rPr>
              <w:t>ервостроителей,д.9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3C7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</w:t>
            </w:r>
            <w:r w:rsidR="00E83C7B" w:rsidRPr="0063143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2508098695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1112508008073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CB231D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"Детский сад № 50" </w:t>
            </w:r>
            <w:proofErr w:type="spellStart"/>
            <w:r w:rsidR="007371C6" w:rsidRPr="00631434">
              <w:rPr>
                <w:sz w:val="20"/>
                <w:szCs w:val="20"/>
              </w:rPr>
              <w:t>г</w:t>
            </w:r>
            <w:proofErr w:type="gramStart"/>
            <w:r w:rsidR="007371C6" w:rsidRPr="00631434">
              <w:rPr>
                <w:sz w:val="20"/>
                <w:szCs w:val="20"/>
              </w:rPr>
              <w:t>.Н</w:t>
            </w:r>
            <w:proofErr w:type="gramEnd"/>
            <w:r w:rsidR="007371C6" w:rsidRPr="00631434">
              <w:rPr>
                <w:sz w:val="20"/>
                <w:szCs w:val="20"/>
              </w:rPr>
              <w:t>аходка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CB231D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692922,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РФ, Приморский край, г.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Мич</w:t>
            </w:r>
            <w:r w:rsidRPr="00631434">
              <w:rPr>
                <w:sz w:val="20"/>
                <w:szCs w:val="20"/>
              </w:rPr>
              <w:t>у</w:t>
            </w:r>
            <w:r w:rsidRPr="00631434">
              <w:rPr>
                <w:sz w:val="20"/>
                <w:szCs w:val="20"/>
              </w:rPr>
              <w:t>рина,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22</w:t>
            </w:r>
          </w:p>
        </w:tc>
      </w:tr>
      <w:tr w:rsidR="00857FDE" w:rsidRPr="00631434" w:rsidTr="00FB282B">
        <w:trPr>
          <w:trHeight w:val="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1022500718921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CB231D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51 "Ро</w:t>
            </w:r>
            <w:r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>ничок"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CB231D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692928,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Озерный бул</w:t>
            </w:r>
            <w:r w:rsidRPr="00631434">
              <w:rPr>
                <w:sz w:val="20"/>
                <w:szCs w:val="20"/>
              </w:rPr>
              <w:t>ь</w:t>
            </w:r>
            <w:r w:rsidRPr="00631434">
              <w:rPr>
                <w:sz w:val="20"/>
                <w:szCs w:val="20"/>
              </w:rPr>
              <w:t>вар,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8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2508086876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1082508004798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CB231D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53"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C5E1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692922,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 Пограничная, 32А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1022500704434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C5E1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54 "Малыш" </w:t>
            </w:r>
            <w:proofErr w:type="spellStart"/>
            <w:r w:rsidR="007371C6" w:rsidRPr="00631434">
              <w:rPr>
                <w:sz w:val="20"/>
                <w:szCs w:val="20"/>
              </w:rPr>
              <w:t>г</w:t>
            </w:r>
            <w:proofErr w:type="gramStart"/>
            <w:r w:rsidR="007371C6" w:rsidRPr="00631434">
              <w:rPr>
                <w:sz w:val="20"/>
                <w:szCs w:val="20"/>
              </w:rPr>
              <w:t>.Н</w:t>
            </w:r>
            <w:proofErr w:type="gramEnd"/>
            <w:r w:rsidR="007371C6" w:rsidRPr="00631434">
              <w:rPr>
                <w:sz w:val="20"/>
                <w:szCs w:val="20"/>
              </w:rPr>
              <w:t>аходка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C5E1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692928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ция, Приморский край, г. Находка, ул. </w:t>
            </w:r>
            <w:proofErr w:type="spellStart"/>
            <w:r w:rsidRPr="00631434">
              <w:rPr>
                <w:sz w:val="20"/>
                <w:szCs w:val="20"/>
              </w:rPr>
              <w:t>Постышева</w:t>
            </w:r>
            <w:proofErr w:type="spellEnd"/>
            <w:r w:rsidRPr="00631434">
              <w:rPr>
                <w:sz w:val="20"/>
                <w:szCs w:val="20"/>
              </w:rPr>
              <w:t>,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37б</w:t>
            </w:r>
          </w:p>
        </w:tc>
      </w:tr>
      <w:tr w:rsidR="00857FDE" w:rsidRPr="00631434" w:rsidTr="00FB282B">
        <w:trPr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2508045870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1022500722760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C5E1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55"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C5E1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692943,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ция, Приморский край, </w:t>
            </w:r>
            <w:proofErr w:type="spellStart"/>
            <w:r w:rsidRPr="00631434">
              <w:rPr>
                <w:sz w:val="20"/>
                <w:szCs w:val="20"/>
              </w:rPr>
              <w:t>г</w:t>
            </w:r>
            <w:proofErr w:type="gramStart"/>
            <w:r w:rsidRPr="00631434">
              <w:rPr>
                <w:sz w:val="20"/>
                <w:szCs w:val="20"/>
              </w:rPr>
              <w:t>.Н</w:t>
            </w:r>
            <w:proofErr w:type="gramEnd"/>
            <w:r w:rsidRPr="00631434">
              <w:rPr>
                <w:sz w:val="20"/>
                <w:szCs w:val="20"/>
              </w:rPr>
              <w:t>аходка</w:t>
            </w:r>
            <w:proofErr w:type="spellEnd"/>
            <w:r w:rsidRPr="00631434">
              <w:rPr>
                <w:sz w:val="20"/>
                <w:szCs w:val="20"/>
              </w:rPr>
              <w:t xml:space="preserve">, </w:t>
            </w:r>
            <w:proofErr w:type="spellStart"/>
            <w:r w:rsidR="00110312" w:rsidRPr="00631434">
              <w:rPr>
                <w:sz w:val="20"/>
                <w:szCs w:val="20"/>
              </w:rPr>
              <w:t>п.</w:t>
            </w:r>
            <w:r w:rsidRPr="00631434">
              <w:rPr>
                <w:sz w:val="20"/>
                <w:szCs w:val="20"/>
              </w:rPr>
              <w:t>Врангель</w:t>
            </w:r>
            <w:proofErr w:type="spellEnd"/>
            <w:r w:rsidRPr="00631434">
              <w:rPr>
                <w:sz w:val="20"/>
                <w:szCs w:val="20"/>
              </w:rPr>
              <w:t>, пр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спект Приморский,16а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2508048937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1022500717359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C5E1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 xml:space="preserve">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57"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C5E1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692917,</w:t>
            </w:r>
            <w:r w:rsidR="00EF1DA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ция, Приморский край, </w:t>
            </w:r>
            <w:proofErr w:type="spellStart"/>
            <w:r w:rsidRPr="00631434">
              <w:rPr>
                <w:sz w:val="20"/>
                <w:szCs w:val="20"/>
              </w:rPr>
              <w:t>г</w:t>
            </w:r>
            <w:proofErr w:type="gramStart"/>
            <w:r w:rsidRPr="00631434">
              <w:rPr>
                <w:sz w:val="20"/>
                <w:szCs w:val="20"/>
              </w:rPr>
              <w:t>.Н</w:t>
            </w:r>
            <w:proofErr w:type="gramEnd"/>
            <w:r w:rsidRPr="00631434">
              <w:rPr>
                <w:sz w:val="20"/>
                <w:szCs w:val="20"/>
              </w:rPr>
              <w:t>аходка</w:t>
            </w:r>
            <w:proofErr w:type="spellEnd"/>
            <w:r w:rsidRPr="00631434">
              <w:rPr>
                <w:sz w:val="20"/>
                <w:szCs w:val="20"/>
              </w:rPr>
              <w:t xml:space="preserve">, </w:t>
            </w:r>
            <w:proofErr w:type="spellStart"/>
            <w:r w:rsidRPr="00631434">
              <w:rPr>
                <w:sz w:val="20"/>
                <w:szCs w:val="20"/>
              </w:rPr>
              <w:t>ул.Верхне</w:t>
            </w:r>
            <w:proofErr w:type="spellEnd"/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>Морская,102а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1022500712024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C5E1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58"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C5E1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692928,</w:t>
            </w:r>
            <w:r w:rsidR="007371C6" w:rsidRPr="00631434">
              <w:rPr>
                <w:sz w:val="20"/>
                <w:szCs w:val="20"/>
              </w:rPr>
              <w:t xml:space="preserve"> Российская Федер</w:t>
            </w:r>
            <w:r w:rsidR="007371C6" w:rsidRPr="00631434">
              <w:rPr>
                <w:sz w:val="20"/>
                <w:szCs w:val="20"/>
              </w:rPr>
              <w:t>а</w:t>
            </w:r>
            <w:r w:rsidR="007371C6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г.</w:t>
            </w:r>
            <w:r w:rsidRPr="00631434">
              <w:rPr>
                <w:sz w:val="20"/>
                <w:szCs w:val="20"/>
              </w:rPr>
              <w:t xml:space="preserve"> Н</w:t>
            </w:r>
            <w:r w:rsidR="009E36C0" w:rsidRPr="00631434">
              <w:rPr>
                <w:sz w:val="20"/>
                <w:szCs w:val="20"/>
              </w:rPr>
              <w:t>аходка</w:t>
            </w:r>
            <w:r w:rsidR="007371C6"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Озерный</w:t>
            </w:r>
            <w:r w:rsidR="007371C6" w:rsidRPr="00631434">
              <w:rPr>
                <w:sz w:val="20"/>
                <w:szCs w:val="20"/>
              </w:rPr>
              <w:t xml:space="preserve"> бульвар</w:t>
            </w:r>
            <w:r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="007371C6" w:rsidRPr="00631434">
              <w:rPr>
                <w:sz w:val="20"/>
                <w:szCs w:val="20"/>
              </w:rPr>
              <w:t>д.</w:t>
            </w:r>
            <w:r w:rsidRPr="00631434">
              <w:rPr>
                <w:sz w:val="20"/>
                <w:szCs w:val="20"/>
              </w:rPr>
              <w:t>3</w:t>
            </w:r>
          </w:p>
        </w:tc>
      </w:tr>
      <w:tr w:rsidR="00857FDE" w:rsidRPr="00631434" w:rsidTr="00FB282B">
        <w:trPr>
          <w:trHeight w:val="69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1022500722837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C5E1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59"</w:t>
            </w:r>
            <w:r w:rsidR="007371C6" w:rsidRPr="00631434">
              <w:rPr>
                <w:sz w:val="20"/>
                <w:szCs w:val="20"/>
              </w:rPr>
              <w:t xml:space="preserve"> </w:t>
            </w:r>
            <w:proofErr w:type="spellStart"/>
            <w:r w:rsidR="007371C6" w:rsidRPr="00631434">
              <w:rPr>
                <w:sz w:val="20"/>
                <w:szCs w:val="20"/>
              </w:rPr>
              <w:t>г</w:t>
            </w:r>
            <w:proofErr w:type="gramStart"/>
            <w:r w:rsidR="007371C6" w:rsidRPr="00631434">
              <w:rPr>
                <w:sz w:val="20"/>
                <w:szCs w:val="20"/>
              </w:rPr>
              <w:t>.Н</w:t>
            </w:r>
            <w:proofErr w:type="gramEnd"/>
            <w:r w:rsidR="007371C6" w:rsidRPr="00631434">
              <w:rPr>
                <w:sz w:val="20"/>
                <w:szCs w:val="20"/>
              </w:rPr>
              <w:t>аходка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9C5E1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692921,</w:t>
            </w:r>
            <w:r w:rsidR="007371C6" w:rsidRPr="00631434">
              <w:rPr>
                <w:sz w:val="20"/>
                <w:szCs w:val="20"/>
              </w:rPr>
              <w:t xml:space="preserve"> Российская Федер</w:t>
            </w:r>
            <w:r w:rsidR="007371C6" w:rsidRPr="00631434">
              <w:rPr>
                <w:sz w:val="20"/>
                <w:szCs w:val="20"/>
              </w:rPr>
              <w:t>а</w:t>
            </w:r>
            <w:r w:rsidR="007371C6" w:rsidRPr="00631434">
              <w:rPr>
                <w:sz w:val="20"/>
                <w:szCs w:val="20"/>
              </w:rPr>
              <w:t>ция,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г.</w:t>
            </w:r>
            <w:r w:rsidRPr="00631434">
              <w:rPr>
                <w:sz w:val="20"/>
                <w:szCs w:val="20"/>
              </w:rPr>
              <w:t xml:space="preserve"> Н</w:t>
            </w:r>
            <w:r w:rsidR="009E36C0" w:rsidRPr="00631434">
              <w:rPr>
                <w:sz w:val="20"/>
                <w:szCs w:val="20"/>
              </w:rPr>
              <w:t>аходка, ул</w:t>
            </w:r>
            <w:r w:rsidRPr="00631434">
              <w:rPr>
                <w:sz w:val="20"/>
                <w:szCs w:val="20"/>
              </w:rPr>
              <w:t>. Р</w:t>
            </w:r>
            <w:r w:rsidR="009E36C0" w:rsidRPr="00631434">
              <w:rPr>
                <w:sz w:val="20"/>
                <w:szCs w:val="20"/>
              </w:rPr>
              <w:t>ыбацкая</w:t>
            </w:r>
            <w:r w:rsidRPr="00631434">
              <w:rPr>
                <w:sz w:val="20"/>
                <w:szCs w:val="20"/>
              </w:rPr>
              <w:t>,19А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2508087598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1082508005513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5E46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60"</w:t>
            </w:r>
            <w:r w:rsidR="007371C6" w:rsidRPr="00631434">
              <w:rPr>
                <w:sz w:val="20"/>
                <w:szCs w:val="20"/>
              </w:rPr>
              <w:t xml:space="preserve"> </w:t>
            </w:r>
            <w:proofErr w:type="spellStart"/>
            <w:r w:rsidR="007371C6" w:rsidRPr="00631434">
              <w:rPr>
                <w:sz w:val="20"/>
                <w:szCs w:val="20"/>
              </w:rPr>
              <w:t>г</w:t>
            </w:r>
            <w:proofErr w:type="gramStart"/>
            <w:r w:rsidR="007371C6" w:rsidRPr="00631434">
              <w:rPr>
                <w:sz w:val="20"/>
                <w:szCs w:val="20"/>
              </w:rPr>
              <w:t>.Н</w:t>
            </w:r>
            <w:proofErr w:type="gramEnd"/>
            <w:r w:rsidR="007371C6" w:rsidRPr="00631434">
              <w:rPr>
                <w:sz w:val="20"/>
                <w:szCs w:val="20"/>
              </w:rPr>
              <w:t>аходка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7A54C1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692906,</w:t>
            </w:r>
            <w:r w:rsidR="007371C6" w:rsidRPr="00631434">
              <w:rPr>
                <w:sz w:val="20"/>
                <w:szCs w:val="20"/>
              </w:rPr>
              <w:t xml:space="preserve"> Российская Федер</w:t>
            </w:r>
            <w:r w:rsidR="007371C6" w:rsidRPr="00631434">
              <w:rPr>
                <w:sz w:val="20"/>
                <w:szCs w:val="20"/>
              </w:rPr>
              <w:t>а</w:t>
            </w:r>
            <w:r w:rsidR="007371C6" w:rsidRPr="00631434">
              <w:rPr>
                <w:sz w:val="20"/>
                <w:szCs w:val="20"/>
              </w:rPr>
              <w:t>ция,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г.</w:t>
            </w:r>
            <w:r w:rsidRPr="00631434">
              <w:rPr>
                <w:sz w:val="20"/>
                <w:szCs w:val="20"/>
              </w:rPr>
              <w:t xml:space="preserve"> Н</w:t>
            </w:r>
            <w:r w:rsidR="009E36C0" w:rsidRPr="00631434">
              <w:rPr>
                <w:sz w:val="20"/>
                <w:szCs w:val="20"/>
              </w:rPr>
              <w:t>аходка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ул</w:t>
            </w:r>
            <w:r w:rsidRPr="00631434">
              <w:rPr>
                <w:sz w:val="20"/>
                <w:szCs w:val="20"/>
              </w:rPr>
              <w:t>. К</w:t>
            </w:r>
            <w:r w:rsidR="009E36C0" w:rsidRPr="00631434">
              <w:rPr>
                <w:sz w:val="20"/>
                <w:szCs w:val="20"/>
              </w:rPr>
              <w:t>ирова</w:t>
            </w:r>
            <w:r w:rsidRPr="00631434">
              <w:rPr>
                <w:sz w:val="20"/>
                <w:szCs w:val="20"/>
              </w:rPr>
              <w:t>,17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1022500721088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56060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61"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56060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692930,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="007371C6" w:rsidRPr="00631434">
              <w:rPr>
                <w:sz w:val="20"/>
                <w:szCs w:val="20"/>
              </w:rPr>
              <w:t>Российская Федер</w:t>
            </w:r>
            <w:r w:rsidR="007371C6" w:rsidRPr="00631434">
              <w:rPr>
                <w:sz w:val="20"/>
                <w:szCs w:val="20"/>
              </w:rPr>
              <w:t>а</w:t>
            </w:r>
            <w:r w:rsidR="007371C6" w:rsidRPr="00631434">
              <w:rPr>
                <w:sz w:val="20"/>
                <w:szCs w:val="20"/>
              </w:rPr>
              <w:t xml:space="preserve">ция, </w:t>
            </w:r>
            <w:r w:rsidRPr="00631434">
              <w:rPr>
                <w:sz w:val="20"/>
                <w:szCs w:val="20"/>
              </w:rPr>
              <w:t>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г.</w:t>
            </w:r>
            <w:r w:rsidRPr="00631434">
              <w:rPr>
                <w:sz w:val="20"/>
                <w:szCs w:val="20"/>
              </w:rPr>
              <w:t xml:space="preserve"> Н</w:t>
            </w:r>
            <w:r w:rsidR="009E36C0" w:rsidRPr="00631434">
              <w:rPr>
                <w:sz w:val="20"/>
                <w:szCs w:val="20"/>
              </w:rPr>
              <w:t>аходка</w:t>
            </w:r>
            <w:r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ул</w:t>
            </w:r>
            <w:r w:rsidRPr="00631434">
              <w:rPr>
                <w:sz w:val="20"/>
                <w:szCs w:val="20"/>
              </w:rPr>
              <w:t>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С</w:t>
            </w:r>
            <w:r w:rsidR="009E36C0" w:rsidRPr="00631434">
              <w:rPr>
                <w:sz w:val="20"/>
                <w:szCs w:val="20"/>
              </w:rPr>
              <w:t>портивная</w:t>
            </w:r>
            <w:r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37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2508022343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1022500716259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56060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62"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56060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692918,</w:t>
            </w:r>
            <w:r w:rsidR="007371C6" w:rsidRPr="00631434">
              <w:rPr>
                <w:sz w:val="20"/>
                <w:szCs w:val="20"/>
              </w:rPr>
              <w:t xml:space="preserve"> Российская Федер</w:t>
            </w:r>
            <w:r w:rsidR="007371C6" w:rsidRPr="00631434">
              <w:rPr>
                <w:sz w:val="20"/>
                <w:szCs w:val="20"/>
              </w:rPr>
              <w:t>а</w:t>
            </w:r>
            <w:r w:rsidR="007371C6" w:rsidRPr="00631434">
              <w:rPr>
                <w:sz w:val="20"/>
                <w:szCs w:val="20"/>
              </w:rPr>
              <w:t>ция,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г.</w:t>
            </w:r>
            <w:r w:rsidRPr="00631434">
              <w:rPr>
                <w:sz w:val="20"/>
                <w:szCs w:val="20"/>
              </w:rPr>
              <w:t xml:space="preserve"> Н</w:t>
            </w:r>
            <w:r w:rsidR="009E36C0" w:rsidRPr="00631434">
              <w:rPr>
                <w:sz w:val="20"/>
                <w:szCs w:val="20"/>
              </w:rPr>
              <w:t>аходка</w:t>
            </w:r>
            <w:r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ул</w:t>
            </w:r>
            <w:r w:rsidRPr="00631434">
              <w:rPr>
                <w:sz w:val="20"/>
                <w:szCs w:val="20"/>
              </w:rPr>
              <w:t>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Д</w:t>
            </w:r>
            <w:r w:rsidR="009E36C0" w:rsidRPr="00631434">
              <w:rPr>
                <w:sz w:val="20"/>
                <w:szCs w:val="20"/>
              </w:rPr>
              <w:t>зержинского</w:t>
            </w:r>
            <w:r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д</w:t>
            </w:r>
            <w:r w:rsidRPr="00631434">
              <w:rPr>
                <w:sz w:val="20"/>
                <w:szCs w:val="20"/>
              </w:rPr>
              <w:t xml:space="preserve"> 11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2508062466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1022500720736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56060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63"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56060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692913,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 Молодежная, 14А</w:t>
            </w:r>
          </w:p>
        </w:tc>
      </w:tr>
      <w:tr w:rsidR="00857FDE" w:rsidRPr="00631434" w:rsidTr="00FB282B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2508034268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1032500696161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C94E07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65"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C94E07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692943,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п.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Врангель, ул. Невельского,20</w:t>
            </w:r>
          </w:p>
        </w:tc>
      </w:tr>
      <w:tr w:rsidR="00857FDE" w:rsidRPr="00631434" w:rsidTr="00FB282B">
        <w:trPr>
          <w:trHeight w:val="2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2508008370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1022500721077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66"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692920,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Астафьева,120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1022500720945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"Центр развития ребенка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детский сад № 67"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</w:t>
            </w:r>
            <w:r w:rsidR="007371C6" w:rsidRPr="00631434">
              <w:rPr>
                <w:sz w:val="20"/>
                <w:szCs w:val="20"/>
              </w:rPr>
              <w:t>28</w:t>
            </w:r>
            <w:r w:rsidRPr="00631434">
              <w:rPr>
                <w:sz w:val="20"/>
                <w:szCs w:val="20"/>
              </w:rPr>
              <w:t>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проспект Мира, 11</w:t>
            </w:r>
          </w:p>
        </w:tc>
      </w:tr>
      <w:tr w:rsidR="00857FDE" w:rsidRPr="00631434" w:rsidTr="00FB282B">
        <w:trPr>
          <w:trHeight w:val="6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2508004810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1022500715434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образовательное учреждение "Гимназия № 1" 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692917,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proofErr w:type="spellStart"/>
            <w:r w:rsidRPr="00631434">
              <w:rPr>
                <w:sz w:val="20"/>
                <w:szCs w:val="20"/>
              </w:rPr>
              <w:t>Верхне</w:t>
            </w:r>
            <w:proofErr w:type="spellEnd"/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>Морская, 96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2508066598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1042501619566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"Лидер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2"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692903,</w:t>
            </w:r>
            <w:r w:rsidR="007371C6" w:rsidRPr="00631434">
              <w:rPr>
                <w:sz w:val="20"/>
                <w:szCs w:val="20"/>
              </w:rPr>
              <w:t xml:space="preserve"> Российская Федер</w:t>
            </w:r>
            <w:r w:rsidR="007371C6" w:rsidRPr="00631434">
              <w:rPr>
                <w:sz w:val="20"/>
                <w:szCs w:val="20"/>
              </w:rPr>
              <w:t>а</w:t>
            </w:r>
            <w:r w:rsidR="007371C6" w:rsidRPr="00631434">
              <w:rPr>
                <w:sz w:val="20"/>
                <w:szCs w:val="20"/>
              </w:rPr>
              <w:t>ция,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г.</w:t>
            </w:r>
            <w:r w:rsidRPr="00631434">
              <w:rPr>
                <w:sz w:val="20"/>
                <w:szCs w:val="20"/>
              </w:rPr>
              <w:t xml:space="preserve"> Н</w:t>
            </w:r>
            <w:r w:rsidR="009E36C0" w:rsidRPr="00631434">
              <w:rPr>
                <w:sz w:val="20"/>
                <w:szCs w:val="20"/>
              </w:rPr>
              <w:t>аходка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ул</w:t>
            </w:r>
            <w:r w:rsidRPr="00631434">
              <w:rPr>
                <w:sz w:val="20"/>
                <w:szCs w:val="20"/>
              </w:rPr>
              <w:t>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С</w:t>
            </w:r>
            <w:r w:rsidR="009E36C0" w:rsidRPr="00631434">
              <w:rPr>
                <w:sz w:val="20"/>
                <w:szCs w:val="20"/>
              </w:rPr>
              <w:t>еверная</w:t>
            </w:r>
            <w:r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д</w:t>
            </w:r>
            <w:r w:rsidRPr="00631434">
              <w:rPr>
                <w:sz w:val="20"/>
                <w:szCs w:val="20"/>
              </w:rPr>
              <w:t xml:space="preserve"> 10</w:t>
            </w:r>
          </w:p>
        </w:tc>
      </w:tr>
      <w:tr w:rsidR="00857FDE" w:rsidRPr="00631434" w:rsidTr="00FB282B">
        <w:trPr>
          <w:trHeight w:val="5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2508063332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1042501601009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"Детский сад "Березка" </w:t>
            </w:r>
            <w:r w:rsidR="007371C6" w:rsidRPr="00631434">
              <w:rPr>
                <w:sz w:val="20"/>
                <w:szCs w:val="20"/>
              </w:rPr>
              <w:t>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692926,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г.</w:t>
            </w:r>
            <w:r w:rsidRPr="00631434">
              <w:rPr>
                <w:sz w:val="20"/>
                <w:szCs w:val="20"/>
              </w:rPr>
              <w:t xml:space="preserve"> Н</w:t>
            </w:r>
            <w:r w:rsidR="009E36C0" w:rsidRPr="00631434">
              <w:rPr>
                <w:sz w:val="20"/>
                <w:szCs w:val="20"/>
              </w:rPr>
              <w:t>аходка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с</w:t>
            </w:r>
            <w:r w:rsidRPr="00631434">
              <w:rPr>
                <w:sz w:val="20"/>
                <w:szCs w:val="20"/>
              </w:rPr>
              <w:t xml:space="preserve">. </w:t>
            </w:r>
            <w:proofErr w:type="spellStart"/>
            <w:r w:rsidRPr="00631434">
              <w:rPr>
                <w:sz w:val="20"/>
                <w:szCs w:val="20"/>
              </w:rPr>
              <w:t>Д</w:t>
            </w:r>
            <w:r w:rsidR="009E36C0" w:rsidRPr="00631434">
              <w:rPr>
                <w:sz w:val="20"/>
                <w:szCs w:val="20"/>
              </w:rPr>
              <w:t>ушкино</w:t>
            </w:r>
            <w:proofErr w:type="spellEnd"/>
            <w:r w:rsidRPr="00631434">
              <w:rPr>
                <w:sz w:val="20"/>
                <w:szCs w:val="20"/>
              </w:rPr>
              <w:t xml:space="preserve">, </w:t>
            </w:r>
            <w:proofErr w:type="spellStart"/>
            <w:r w:rsidR="009E36C0" w:rsidRPr="00631434">
              <w:rPr>
                <w:sz w:val="20"/>
                <w:szCs w:val="20"/>
              </w:rPr>
              <w:t>ул</w:t>
            </w:r>
            <w:proofErr w:type="gramStart"/>
            <w:r w:rsidRPr="00631434">
              <w:rPr>
                <w:sz w:val="20"/>
                <w:szCs w:val="20"/>
              </w:rPr>
              <w:t>.Б</w:t>
            </w:r>
            <w:proofErr w:type="gramEnd"/>
            <w:r w:rsidR="009E36C0" w:rsidRPr="00631434">
              <w:rPr>
                <w:sz w:val="20"/>
                <w:szCs w:val="20"/>
              </w:rPr>
              <w:t>еляева</w:t>
            </w:r>
            <w:proofErr w:type="spellEnd"/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д</w:t>
            </w:r>
            <w:r w:rsidR="007371C6" w:rsidRPr="00631434">
              <w:rPr>
                <w:sz w:val="20"/>
                <w:szCs w:val="20"/>
              </w:rPr>
              <w:t>.</w:t>
            </w:r>
            <w:r w:rsidRPr="00631434">
              <w:rPr>
                <w:sz w:val="20"/>
                <w:szCs w:val="20"/>
              </w:rPr>
              <w:t>2а</w:t>
            </w:r>
          </w:p>
        </w:tc>
      </w:tr>
      <w:tr w:rsidR="00857FDE" w:rsidRPr="00631434" w:rsidTr="00FB282B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2508048790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83682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 </w:t>
            </w:r>
            <w:r w:rsidR="00ED5E46" w:rsidRPr="00631434">
              <w:rPr>
                <w:sz w:val="20"/>
                <w:szCs w:val="20"/>
              </w:rPr>
              <w:t>250801001</w:t>
            </w:r>
            <w:r w:rsidRPr="006314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1022500722001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1 "Полюс" </w:t>
            </w:r>
            <w:r w:rsidR="00DD5145" w:rsidRPr="00631434">
              <w:rPr>
                <w:sz w:val="20"/>
                <w:szCs w:val="20"/>
              </w:rPr>
              <w:t>Находкинск</w:t>
            </w:r>
            <w:r w:rsidR="00DD5145" w:rsidRPr="00631434">
              <w:rPr>
                <w:sz w:val="20"/>
                <w:szCs w:val="20"/>
              </w:rPr>
              <w:t>о</w:t>
            </w:r>
            <w:r w:rsidR="00DD5145" w:rsidRPr="00631434">
              <w:rPr>
                <w:sz w:val="20"/>
                <w:szCs w:val="20"/>
              </w:rPr>
              <w:t>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4560E5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692920,</w:t>
            </w:r>
            <w:r w:rsidR="00DD5145" w:rsidRPr="00631434">
              <w:rPr>
                <w:sz w:val="20"/>
                <w:szCs w:val="20"/>
              </w:rPr>
              <w:t xml:space="preserve"> Российская Федер</w:t>
            </w:r>
            <w:r w:rsidR="00DD5145" w:rsidRPr="00631434">
              <w:rPr>
                <w:sz w:val="20"/>
                <w:szCs w:val="20"/>
              </w:rPr>
              <w:t>а</w:t>
            </w:r>
            <w:r w:rsidR="00DD5145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г</w:t>
            </w:r>
            <w:r w:rsidR="003D3424" w:rsidRPr="00631434">
              <w:rPr>
                <w:sz w:val="20"/>
                <w:szCs w:val="20"/>
              </w:rPr>
              <w:t>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</w:t>
            </w:r>
            <w:r w:rsidR="009E36C0" w:rsidRPr="00631434">
              <w:rPr>
                <w:sz w:val="20"/>
                <w:szCs w:val="20"/>
              </w:rPr>
              <w:t>аходка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ул</w:t>
            </w:r>
            <w:r w:rsidRPr="00631434">
              <w:rPr>
                <w:sz w:val="20"/>
                <w:szCs w:val="20"/>
              </w:rPr>
              <w:t>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А</w:t>
            </w:r>
            <w:r w:rsidR="009E36C0" w:rsidRPr="00631434">
              <w:rPr>
                <w:sz w:val="20"/>
                <w:szCs w:val="20"/>
              </w:rPr>
              <w:t>стафьева</w:t>
            </w:r>
            <w:r w:rsidRPr="00631434">
              <w:rPr>
                <w:sz w:val="20"/>
                <w:szCs w:val="20"/>
              </w:rPr>
              <w:t>,123</w:t>
            </w:r>
          </w:p>
        </w:tc>
      </w:tr>
      <w:tr w:rsidR="00857FDE" w:rsidRPr="00631434" w:rsidTr="00301D43">
        <w:trPr>
          <w:trHeight w:val="22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2508017777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1022500722166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2" </w:t>
            </w:r>
            <w:r w:rsidR="00E06061" w:rsidRPr="00631434">
              <w:rPr>
                <w:sz w:val="20"/>
                <w:szCs w:val="20"/>
              </w:rPr>
              <w:t>Находкинского горо</w:t>
            </w:r>
            <w:r w:rsidR="00E06061" w:rsidRPr="00631434">
              <w:rPr>
                <w:sz w:val="20"/>
                <w:szCs w:val="20"/>
              </w:rPr>
              <w:t>д</w:t>
            </w:r>
            <w:r w:rsidR="00E06061" w:rsidRPr="00631434">
              <w:rPr>
                <w:sz w:val="20"/>
                <w:szCs w:val="20"/>
              </w:rPr>
              <w:lastRenderedPageBreak/>
              <w:t>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lastRenderedPageBreak/>
              <w:t>692913,</w:t>
            </w:r>
            <w:r w:rsidR="00E06061" w:rsidRPr="00631434">
              <w:rPr>
                <w:sz w:val="20"/>
                <w:szCs w:val="20"/>
              </w:rPr>
              <w:t xml:space="preserve"> Российская Федер</w:t>
            </w:r>
            <w:r w:rsidR="00E06061" w:rsidRPr="00631434">
              <w:rPr>
                <w:sz w:val="20"/>
                <w:szCs w:val="20"/>
              </w:rPr>
              <w:t>а</w:t>
            </w:r>
            <w:r w:rsidR="00E06061" w:rsidRPr="00631434">
              <w:rPr>
                <w:sz w:val="20"/>
                <w:szCs w:val="20"/>
              </w:rPr>
              <w:t>ция,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г.</w:t>
            </w:r>
            <w:r w:rsidRPr="00631434">
              <w:rPr>
                <w:sz w:val="20"/>
                <w:szCs w:val="20"/>
              </w:rPr>
              <w:t xml:space="preserve"> Н</w:t>
            </w:r>
            <w:r w:rsidR="009E36C0" w:rsidRPr="00631434">
              <w:rPr>
                <w:sz w:val="20"/>
                <w:szCs w:val="20"/>
              </w:rPr>
              <w:t>аходка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ул</w:t>
            </w:r>
            <w:r w:rsidRPr="00631434">
              <w:rPr>
                <w:sz w:val="20"/>
                <w:szCs w:val="20"/>
              </w:rPr>
              <w:t>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</w:t>
            </w:r>
            <w:r w:rsidR="009E36C0" w:rsidRPr="00631434">
              <w:rPr>
                <w:sz w:val="20"/>
                <w:szCs w:val="20"/>
              </w:rPr>
              <w:t>ахимовская</w:t>
            </w:r>
            <w:r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д</w:t>
            </w:r>
            <w:r w:rsidRPr="00631434">
              <w:rPr>
                <w:sz w:val="20"/>
                <w:szCs w:val="20"/>
              </w:rPr>
              <w:t xml:space="preserve"> 21 А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2508060268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1022500704478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3" </w:t>
            </w:r>
            <w:r w:rsidR="00E06061" w:rsidRPr="00631434">
              <w:rPr>
                <w:sz w:val="20"/>
                <w:szCs w:val="20"/>
              </w:rPr>
              <w:t>Находкинского горо</w:t>
            </w:r>
            <w:r w:rsidR="00E06061" w:rsidRPr="00631434">
              <w:rPr>
                <w:sz w:val="20"/>
                <w:szCs w:val="20"/>
              </w:rPr>
              <w:t>д</w:t>
            </w:r>
            <w:r w:rsidR="00E06061" w:rsidRPr="00631434">
              <w:rPr>
                <w:sz w:val="20"/>
                <w:szCs w:val="20"/>
              </w:rPr>
              <w:t>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692903,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 Находкинский проспект,108</w:t>
            </w:r>
          </w:p>
        </w:tc>
      </w:tr>
      <w:tr w:rsidR="00857FDE" w:rsidRPr="00631434" w:rsidTr="00FB282B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2508059858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1022500722353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4" </w:t>
            </w:r>
            <w:r w:rsidR="00E06061" w:rsidRPr="00631434">
              <w:rPr>
                <w:sz w:val="20"/>
                <w:szCs w:val="20"/>
              </w:rPr>
              <w:t>Находкинского горо</w:t>
            </w:r>
            <w:r w:rsidR="00E06061" w:rsidRPr="00631434">
              <w:rPr>
                <w:sz w:val="20"/>
                <w:szCs w:val="20"/>
              </w:rPr>
              <w:t>д</w:t>
            </w:r>
            <w:r w:rsidR="00E06061" w:rsidRPr="00631434">
              <w:rPr>
                <w:sz w:val="20"/>
                <w:szCs w:val="20"/>
              </w:rPr>
              <w:t>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692904,</w:t>
            </w:r>
            <w:r w:rsidR="00E06061" w:rsidRPr="00631434">
              <w:rPr>
                <w:sz w:val="20"/>
                <w:szCs w:val="20"/>
              </w:rPr>
              <w:t xml:space="preserve"> Российская Федер</w:t>
            </w:r>
            <w:r w:rsidR="00E06061" w:rsidRPr="00631434">
              <w:rPr>
                <w:sz w:val="20"/>
                <w:szCs w:val="20"/>
              </w:rPr>
              <w:t>а</w:t>
            </w:r>
            <w:r w:rsidR="00E06061" w:rsidRPr="00631434">
              <w:rPr>
                <w:sz w:val="20"/>
                <w:szCs w:val="20"/>
              </w:rPr>
              <w:t xml:space="preserve">ция, </w:t>
            </w:r>
            <w:r w:rsidRPr="00631434">
              <w:rPr>
                <w:sz w:val="20"/>
                <w:szCs w:val="20"/>
              </w:rPr>
              <w:t>Приморский край, г.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пер.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Школьный д.1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1022500722716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5" </w:t>
            </w:r>
            <w:r w:rsidR="00E06061" w:rsidRPr="00631434">
              <w:rPr>
                <w:sz w:val="20"/>
                <w:szCs w:val="20"/>
              </w:rPr>
              <w:t>Находкинского горо</w:t>
            </w:r>
            <w:r w:rsidR="00E06061" w:rsidRPr="00631434">
              <w:rPr>
                <w:sz w:val="20"/>
                <w:szCs w:val="20"/>
              </w:rPr>
              <w:t>д</w:t>
            </w:r>
            <w:r w:rsidR="00E06061" w:rsidRPr="00631434">
              <w:rPr>
                <w:sz w:val="20"/>
                <w:szCs w:val="20"/>
              </w:rPr>
              <w:t>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692919,</w:t>
            </w:r>
            <w:r w:rsidR="00E06061" w:rsidRPr="00631434">
              <w:rPr>
                <w:sz w:val="20"/>
                <w:szCs w:val="20"/>
              </w:rPr>
              <w:t xml:space="preserve"> Российская Федер</w:t>
            </w:r>
            <w:r w:rsidR="00E06061" w:rsidRPr="00631434">
              <w:rPr>
                <w:sz w:val="20"/>
                <w:szCs w:val="20"/>
              </w:rPr>
              <w:t>а</w:t>
            </w:r>
            <w:r w:rsidR="00E06061" w:rsidRPr="00631434">
              <w:rPr>
                <w:sz w:val="20"/>
                <w:szCs w:val="20"/>
              </w:rPr>
              <w:t xml:space="preserve">ция, </w:t>
            </w:r>
            <w:r w:rsidRPr="00631434">
              <w:rPr>
                <w:sz w:val="20"/>
                <w:szCs w:val="20"/>
              </w:rPr>
              <w:t>Приморский край, г.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Малиновск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го.25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1022500707272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</w:t>
            </w:r>
            <w:r w:rsidR="00E06061" w:rsidRPr="00631434">
              <w:rPr>
                <w:sz w:val="20"/>
                <w:szCs w:val="20"/>
              </w:rPr>
              <w:t>сре</w:t>
            </w:r>
            <w:r w:rsidR="00E06061" w:rsidRPr="00631434">
              <w:rPr>
                <w:sz w:val="20"/>
                <w:szCs w:val="20"/>
              </w:rPr>
              <w:t>д</w:t>
            </w:r>
            <w:r w:rsidR="00E06061" w:rsidRPr="00631434">
              <w:rPr>
                <w:sz w:val="20"/>
                <w:szCs w:val="20"/>
              </w:rPr>
              <w:t xml:space="preserve">няя </w:t>
            </w:r>
            <w:r w:rsidRPr="00631434">
              <w:rPr>
                <w:sz w:val="20"/>
                <w:szCs w:val="20"/>
              </w:rPr>
              <w:t xml:space="preserve">общеобразовательная школа № 7 "Эдельвейс" </w:t>
            </w:r>
            <w:r w:rsidR="00E06061" w:rsidRPr="00631434">
              <w:rPr>
                <w:sz w:val="20"/>
                <w:szCs w:val="20"/>
              </w:rPr>
              <w:t>Находкинского г</w:t>
            </w:r>
            <w:r w:rsidR="00E06061" w:rsidRPr="00631434">
              <w:rPr>
                <w:sz w:val="20"/>
                <w:szCs w:val="20"/>
              </w:rPr>
              <w:t>о</w:t>
            </w:r>
            <w:r w:rsidR="00E06061"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692906,</w:t>
            </w:r>
            <w:r w:rsidR="00E06061" w:rsidRPr="00631434">
              <w:rPr>
                <w:sz w:val="20"/>
                <w:szCs w:val="20"/>
              </w:rPr>
              <w:t xml:space="preserve"> Российская Федер</w:t>
            </w:r>
            <w:r w:rsidR="00E06061" w:rsidRPr="00631434">
              <w:rPr>
                <w:sz w:val="20"/>
                <w:szCs w:val="20"/>
              </w:rPr>
              <w:t>а</w:t>
            </w:r>
            <w:r w:rsidR="00E06061" w:rsidRPr="00631434">
              <w:rPr>
                <w:sz w:val="20"/>
                <w:szCs w:val="20"/>
              </w:rPr>
              <w:t>ция,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 xml:space="preserve">, </w:t>
            </w:r>
            <w:proofErr w:type="spellStart"/>
            <w:r w:rsidR="009E36C0" w:rsidRPr="00631434">
              <w:rPr>
                <w:sz w:val="20"/>
                <w:szCs w:val="20"/>
              </w:rPr>
              <w:t>г</w:t>
            </w:r>
            <w:proofErr w:type="gramStart"/>
            <w:r w:rsidRPr="00631434">
              <w:rPr>
                <w:sz w:val="20"/>
                <w:szCs w:val="20"/>
              </w:rPr>
              <w:t>.Н</w:t>
            </w:r>
            <w:proofErr w:type="gramEnd"/>
            <w:r w:rsidR="009E36C0" w:rsidRPr="00631434">
              <w:rPr>
                <w:sz w:val="20"/>
                <w:szCs w:val="20"/>
              </w:rPr>
              <w:t>аходка</w:t>
            </w:r>
            <w:proofErr w:type="spellEnd"/>
            <w:r w:rsidRPr="00631434">
              <w:rPr>
                <w:sz w:val="20"/>
                <w:szCs w:val="20"/>
              </w:rPr>
              <w:t xml:space="preserve">, </w:t>
            </w:r>
            <w:proofErr w:type="spellStart"/>
            <w:r w:rsidR="009E36C0" w:rsidRPr="00631434">
              <w:rPr>
                <w:sz w:val="20"/>
                <w:szCs w:val="20"/>
              </w:rPr>
              <w:t>ул</w:t>
            </w:r>
            <w:r w:rsidRPr="00631434">
              <w:rPr>
                <w:sz w:val="20"/>
                <w:szCs w:val="20"/>
              </w:rPr>
              <w:t>.К</w:t>
            </w:r>
            <w:r w:rsidR="009E36C0" w:rsidRPr="00631434">
              <w:rPr>
                <w:sz w:val="20"/>
                <w:szCs w:val="20"/>
              </w:rPr>
              <w:t>ирова</w:t>
            </w:r>
            <w:proofErr w:type="spellEnd"/>
            <w:r w:rsidR="009E36C0" w:rsidRPr="00631434">
              <w:rPr>
                <w:sz w:val="20"/>
                <w:szCs w:val="20"/>
              </w:rPr>
              <w:t xml:space="preserve">, </w:t>
            </w:r>
            <w:r w:rsidRPr="00631434">
              <w:rPr>
                <w:sz w:val="20"/>
                <w:szCs w:val="20"/>
              </w:rPr>
              <w:t>13</w:t>
            </w:r>
          </w:p>
        </w:tc>
      </w:tr>
      <w:tr w:rsidR="00857FDE" w:rsidRPr="00631434" w:rsidTr="00FB282B">
        <w:trPr>
          <w:trHeight w:val="9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1032500695765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8" </w:t>
            </w:r>
            <w:r w:rsidR="00E06061" w:rsidRPr="00631434">
              <w:rPr>
                <w:sz w:val="20"/>
                <w:szCs w:val="20"/>
              </w:rPr>
              <w:t>Находкинского горо</w:t>
            </w:r>
            <w:r w:rsidR="00E06061" w:rsidRPr="00631434">
              <w:rPr>
                <w:sz w:val="20"/>
                <w:szCs w:val="20"/>
              </w:rPr>
              <w:t>д</w:t>
            </w:r>
            <w:r w:rsidR="00E06061" w:rsidRPr="00631434">
              <w:rPr>
                <w:sz w:val="20"/>
                <w:szCs w:val="20"/>
              </w:rPr>
              <w:t>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</w:t>
            </w:r>
            <w:r w:rsidR="00E06061" w:rsidRPr="00631434">
              <w:rPr>
                <w:sz w:val="20"/>
                <w:szCs w:val="20"/>
              </w:rPr>
              <w:t>5</w:t>
            </w:r>
            <w:r w:rsidRPr="00631434">
              <w:rPr>
                <w:sz w:val="20"/>
                <w:szCs w:val="20"/>
              </w:rPr>
              <w:t>,</w:t>
            </w:r>
            <w:r w:rsidR="00E06061" w:rsidRPr="00631434">
              <w:rPr>
                <w:sz w:val="20"/>
                <w:szCs w:val="20"/>
              </w:rPr>
              <w:t xml:space="preserve"> Российская Федер</w:t>
            </w:r>
            <w:r w:rsidR="00E06061" w:rsidRPr="00631434">
              <w:rPr>
                <w:sz w:val="20"/>
                <w:szCs w:val="20"/>
              </w:rPr>
              <w:t>а</w:t>
            </w:r>
            <w:r w:rsidR="00E06061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Приморский край, г. Находка, ул. Садовая 1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2508017738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1022500721869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9" </w:t>
            </w:r>
            <w:r w:rsidR="00E06061" w:rsidRPr="00631434">
              <w:rPr>
                <w:sz w:val="20"/>
                <w:szCs w:val="20"/>
              </w:rPr>
              <w:t>Находкинского горо</w:t>
            </w:r>
            <w:r w:rsidR="00E06061" w:rsidRPr="00631434">
              <w:rPr>
                <w:sz w:val="20"/>
                <w:szCs w:val="20"/>
              </w:rPr>
              <w:t>д</w:t>
            </w:r>
            <w:r w:rsidR="00E06061" w:rsidRPr="00631434">
              <w:rPr>
                <w:sz w:val="20"/>
                <w:szCs w:val="20"/>
              </w:rPr>
              <w:t>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692922,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 Мичурина, 10А</w:t>
            </w:r>
          </w:p>
        </w:tc>
      </w:tr>
      <w:tr w:rsidR="00857FDE" w:rsidRPr="00631434" w:rsidTr="00FB282B">
        <w:trPr>
          <w:trHeight w:val="2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2508062473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1022500722970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3D3424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образовательное учреждение "Средняя общеобразовательная школа № 10 с углубленным изуч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нием английского языка" </w:t>
            </w:r>
            <w:r w:rsidR="00E06061" w:rsidRPr="00631434">
              <w:rPr>
                <w:sz w:val="20"/>
                <w:szCs w:val="20"/>
              </w:rPr>
              <w:t>Нахо</w:t>
            </w:r>
            <w:r w:rsidR="00E06061" w:rsidRPr="00631434">
              <w:rPr>
                <w:sz w:val="20"/>
                <w:szCs w:val="20"/>
              </w:rPr>
              <w:t>д</w:t>
            </w:r>
            <w:r w:rsidR="00E06061" w:rsidRPr="00631434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ind w:left="-108" w:right="-81"/>
              <w:rPr>
                <w:sz w:val="20"/>
                <w:szCs w:val="20"/>
              </w:rPr>
            </w:pPr>
            <w:proofErr w:type="gramStart"/>
            <w:r w:rsidRPr="00631434">
              <w:rPr>
                <w:sz w:val="20"/>
                <w:szCs w:val="20"/>
              </w:rPr>
              <w:t>692939,</w:t>
            </w:r>
            <w:r w:rsidR="00E06061" w:rsidRPr="00631434">
              <w:rPr>
                <w:sz w:val="20"/>
                <w:szCs w:val="20"/>
              </w:rPr>
              <w:t xml:space="preserve"> Российская Федер</w:t>
            </w:r>
            <w:r w:rsidR="00E06061" w:rsidRPr="00631434">
              <w:rPr>
                <w:sz w:val="20"/>
                <w:szCs w:val="20"/>
              </w:rPr>
              <w:t>а</w:t>
            </w:r>
            <w:r w:rsidR="00E06061" w:rsidRPr="00631434">
              <w:rPr>
                <w:sz w:val="20"/>
                <w:szCs w:val="20"/>
              </w:rPr>
              <w:t>ция,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г</w:t>
            </w:r>
            <w:r w:rsidRPr="00631434">
              <w:rPr>
                <w:sz w:val="20"/>
                <w:szCs w:val="20"/>
              </w:rPr>
              <w:t>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</w:t>
            </w:r>
            <w:r w:rsidR="009E36C0" w:rsidRPr="00631434">
              <w:rPr>
                <w:sz w:val="20"/>
                <w:szCs w:val="20"/>
              </w:rPr>
              <w:t>аходка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ул</w:t>
            </w:r>
            <w:r w:rsidR="003D3424" w:rsidRPr="00631434">
              <w:rPr>
                <w:sz w:val="20"/>
                <w:szCs w:val="20"/>
              </w:rPr>
              <w:t>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="003D3424" w:rsidRPr="00631434">
              <w:rPr>
                <w:sz w:val="20"/>
                <w:szCs w:val="20"/>
              </w:rPr>
              <w:t>Л</w:t>
            </w:r>
            <w:r w:rsidR="009E36C0" w:rsidRPr="00631434">
              <w:rPr>
                <w:sz w:val="20"/>
                <w:szCs w:val="20"/>
              </w:rPr>
              <w:t>уначарского</w:t>
            </w:r>
            <w:r w:rsidR="003D3424"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д</w:t>
            </w:r>
            <w:r w:rsidR="003D3424" w:rsidRPr="00631434">
              <w:rPr>
                <w:sz w:val="20"/>
                <w:szCs w:val="20"/>
              </w:rPr>
              <w:t>.13</w:t>
            </w:r>
            <w:proofErr w:type="gramEnd"/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2508017840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1022500705590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11" </w:t>
            </w:r>
            <w:r w:rsidR="00E06061" w:rsidRPr="00631434">
              <w:rPr>
                <w:sz w:val="20"/>
                <w:szCs w:val="20"/>
              </w:rPr>
              <w:t>Находкинского г</w:t>
            </w:r>
            <w:r w:rsidR="00E06061" w:rsidRPr="00631434">
              <w:rPr>
                <w:sz w:val="20"/>
                <w:szCs w:val="20"/>
              </w:rPr>
              <w:t>о</w:t>
            </w:r>
            <w:r w:rsidR="00E06061"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692921,</w:t>
            </w:r>
            <w:r w:rsidR="00E06061" w:rsidRPr="00631434">
              <w:rPr>
                <w:sz w:val="20"/>
                <w:szCs w:val="20"/>
              </w:rPr>
              <w:t xml:space="preserve"> Российская Федер</w:t>
            </w:r>
            <w:r w:rsidR="00E06061" w:rsidRPr="00631434">
              <w:rPr>
                <w:sz w:val="20"/>
                <w:szCs w:val="20"/>
              </w:rPr>
              <w:t>а</w:t>
            </w:r>
            <w:r w:rsidR="00E06061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г</w:t>
            </w:r>
            <w:r w:rsidRPr="00631434">
              <w:rPr>
                <w:sz w:val="20"/>
                <w:szCs w:val="20"/>
              </w:rPr>
              <w:t>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</w:t>
            </w:r>
            <w:r w:rsidR="009E36C0" w:rsidRPr="00631434">
              <w:rPr>
                <w:sz w:val="20"/>
                <w:szCs w:val="20"/>
              </w:rPr>
              <w:t>аходка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ул</w:t>
            </w:r>
            <w:r w:rsidRPr="00631434">
              <w:rPr>
                <w:sz w:val="20"/>
                <w:szCs w:val="20"/>
              </w:rPr>
              <w:t>.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А</w:t>
            </w:r>
            <w:r w:rsidR="009E36C0" w:rsidRPr="00631434">
              <w:rPr>
                <w:sz w:val="20"/>
                <w:szCs w:val="20"/>
              </w:rPr>
              <w:t>рсеньева</w:t>
            </w:r>
            <w:r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д</w:t>
            </w:r>
            <w:r w:rsidRPr="00631434">
              <w:rPr>
                <w:sz w:val="20"/>
                <w:szCs w:val="20"/>
              </w:rPr>
              <w:t xml:space="preserve"> 14а</w:t>
            </w:r>
          </w:p>
        </w:tc>
      </w:tr>
      <w:tr w:rsidR="00857FDE" w:rsidRPr="00631434" w:rsidTr="00FB282B">
        <w:trPr>
          <w:trHeight w:val="10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1022500721231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12 имени В.Н. </w:t>
            </w:r>
            <w:proofErr w:type="spellStart"/>
            <w:r w:rsidRPr="00631434">
              <w:rPr>
                <w:sz w:val="20"/>
                <w:szCs w:val="20"/>
              </w:rPr>
              <w:t>Сметанк</w:t>
            </w:r>
            <w:r w:rsidR="005A49FE" w:rsidRPr="00631434">
              <w:rPr>
                <w:sz w:val="20"/>
                <w:szCs w:val="20"/>
              </w:rPr>
              <w:t>и</w:t>
            </w:r>
            <w:r w:rsidRPr="00631434">
              <w:rPr>
                <w:sz w:val="20"/>
                <w:szCs w:val="20"/>
              </w:rPr>
              <w:t>на</w:t>
            </w:r>
            <w:proofErr w:type="spellEnd"/>
            <w:r w:rsidRPr="00631434">
              <w:rPr>
                <w:sz w:val="20"/>
                <w:szCs w:val="20"/>
              </w:rPr>
              <w:t xml:space="preserve">" </w:t>
            </w:r>
            <w:r w:rsidR="00E06061" w:rsidRPr="00631434">
              <w:rPr>
                <w:sz w:val="20"/>
                <w:szCs w:val="20"/>
              </w:rPr>
              <w:t>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</w:t>
            </w:r>
            <w:r w:rsidR="00E06061" w:rsidRPr="00631434">
              <w:rPr>
                <w:sz w:val="20"/>
                <w:szCs w:val="20"/>
              </w:rPr>
              <w:t>28</w:t>
            </w:r>
            <w:r w:rsidRPr="00631434">
              <w:rPr>
                <w:sz w:val="20"/>
                <w:szCs w:val="20"/>
              </w:rPr>
              <w:t>,</w:t>
            </w:r>
            <w:r w:rsidR="00E06061" w:rsidRPr="00631434">
              <w:rPr>
                <w:sz w:val="20"/>
                <w:szCs w:val="20"/>
              </w:rPr>
              <w:t xml:space="preserve"> Российская Федер</w:t>
            </w:r>
            <w:r w:rsidR="00E06061" w:rsidRPr="00631434">
              <w:rPr>
                <w:sz w:val="20"/>
                <w:szCs w:val="20"/>
              </w:rPr>
              <w:t>а</w:t>
            </w:r>
            <w:r w:rsidR="00E06061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П</w:t>
            </w:r>
            <w:r w:rsidR="009E36C0" w:rsidRPr="00631434">
              <w:rPr>
                <w:sz w:val="20"/>
                <w:szCs w:val="20"/>
              </w:rPr>
              <w:t>риморский край</w:t>
            </w:r>
            <w:r w:rsidRPr="00631434">
              <w:rPr>
                <w:sz w:val="20"/>
                <w:szCs w:val="20"/>
              </w:rPr>
              <w:t xml:space="preserve">, </w:t>
            </w:r>
            <w:r w:rsidR="009E36C0" w:rsidRPr="00631434">
              <w:rPr>
                <w:sz w:val="20"/>
                <w:szCs w:val="20"/>
              </w:rPr>
              <w:t>г</w:t>
            </w:r>
            <w:r w:rsidRPr="00631434">
              <w:rPr>
                <w:sz w:val="20"/>
                <w:szCs w:val="20"/>
              </w:rPr>
              <w:t>. Н</w:t>
            </w:r>
            <w:r w:rsidR="009E36C0" w:rsidRPr="00631434">
              <w:rPr>
                <w:sz w:val="20"/>
                <w:szCs w:val="20"/>
              </w:rPr>
              <w:t>аходка</w:t>
            </w:r>
            <w:r w:rsidRPr="00631434">
              <w:rPr>
                <w:sz w:val="20"/>
                <w:szCs w:val="20"/>
              </w:rPr>
              <w:t xml:space="preserve">, </w:t>
            </w:r>
            <w:proofErr w:type="spellStart"/>
            <w:r w:rsidR="009E36C0" w:rsidRPr="00631434">
              <w:rPr>
                <w:sz w:val="20"/>
                <w:szCs w:val="20"/>
              </w:rPr>
              <w:t>пр</w:t>
            </w:r>
            <w:proofErr w:type="spellEnd"/>
            <w:r w:rsidR="00590201" w:rsidRPr="00631434">
              <w:rPr>
                <w:sz w:val="20"/>
                <w:szCs w:val="20"/>
              </w:rPr>
              <w:t>–</w:t>
            </w:r>
            <w:proofErr w:type="spellStart"/>
            <w:r w:rsidR="009E36C0" w:rsidRPr="00631434">
              <w:rPr>
                <w:sz w:val="20"/>
                <w:szCs w:val="20"/>
              </w:rPr>
              <w:t>кт</w:t>
            </w:r>
            <w:proofErr w:type="spellEnd"/>
            <w:r w:rsidR="00951BC1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М</w:t>
            </w:r>
            <w:r w:rsidR="009E36C0" w:rsidRPr="00631434">
              <w:rPr>
                <w:sz w:val="20"/>
                <w:szCs w:val="20"/>
              </w:rPr>
              <w:t>ира</w:t>
            </w:r>
            <w:r w:rsidRPr="00631434">
              <w:rPr>
                <w:sz w:val="20"/>
                <w:szCs w:val="20"/>
              </w:rPr>
              <w:t>,</w:t>
            </w:r>
            <w:r w:rsidR="009E36C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10</w:t>
            </w:r>
          </w:p>
        </w:tc>
      </w:tr>
      <w:tr w:rsidR="00857FDE" w:rsidRPr="00631434" w:rsidTr="00FB282B">
        <w:trPr>
          <w:trHeight w:val="9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2508046055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1022500722331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14" </w:t>
            </w:r>
            <w:r w:rsidR="005A49FE" w:rsidRPr="00631434">
              <w:rPr>
                <w:sz w:val="20"/>
                <w:szCs w:val="20"/>
              </w:rPr>
              <w:t>Находкинского г</w:t>
            </w:r>
            <w:r w:rsidR="005A49FE" w:rsidRPr="00631434">
              <w:rPr>
                <w:sz w:val="20"/>
                <w:szCs w:val="20"/>
              </w:rPr>
              <w:t>о</w:t>
            </w:r>
            <w:r w:rsidR="005A49FE"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692918,</w:t>
            </w:r>
            <w:r w:rsidR="005A49FE" w:rsidRPr="00631434">
              <w:rPr>
                <w:sz w:val="20"/>
                <w:szCs w:val="20"/>
              </w:rPr>
              <w:t xml:space="preserve"> Российская Федер</w:t>
            </w:r>
            <w:r w:rsidR="005A49FE" w:rsidRPr="00631434">
              <w:rPr>
                <w:sz w:val="20"/>
                <w:szCs w:val="20"/>
              </w:rPr>
              <w:t>а</w:t>
            </w:r>
            <w:r w:rsidR="005A49FE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</w:t>
            </w:r>
            <w:r w:rsidR="009E36C0" w:rsidRPr="00631434">
              <w:rPr>
                <w:sz w:val="20"/>
                <w:szCs w:val="20"/>
              </w:rPr>
              <w:t>Приморский край, г. Находка,</w:t>
            </w:r>
            <w:r w:rsidRPr="00631434">
              <w:rPr>
                <w:sz w:val="20"/>
                <w:szCs w:val="20"/>
              </w:rPr>
              <w:t xml:space="preserve"> </w:t>
            </w:r>
            <w:proofErr w:type="spellStart"/>
            <w:r w:rsidR="001C03EA" w:rsidRPr="00631434">
              <w:rPr>
                <w:sz w:val="20"/>
                <w:szCs w:val="20"/>
              </w:rPr>
              <w:t>пр</w:t>
            </w:r>
            <w:proofErr w:type="spellEnd"/>
            <w:r w:rsidR="00590201" w:rsidRPr="00631434">
              <w:rPr>
                <w:sz w:val="20"/>
                <w:szCs w:val="20"/>
              </w:rPr>
              <w:t>–</w:t>
            </w:r>
            <w:proofErr w:type="spellStart"/>
            <w:r w:rsidR="001C03EA" w:rsidRPr="00631434">
              <w:rPr>
                <w:sz w:val="20"/>
                <w:szCs w:val="20"/>
              </w:rPr>
              <w:t>кт</w:t>
            </w:r>
            <w:proofErr w:type="spellEnd"/>
            <w:r w:rsidR="00951BC1"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 xml:space="preserve">Мира, </w:t>
            </w:r>
            <w:r w:rsidRPr="00631434">
              <w:rPr>
                <w:sz w:val="20"/>
                <w:szCs w:val="20"/>
              </w:rPr>
              <w:t>24Б</w:t>
            </w:r>
          </w:p>
        </w:tc>
      </w:tr>
      <w:tr w:rsidR="00857FDE" w:rsidRPr="00631434" w:rsidTr="00FB282B">
        <w:trPr>
          <w:trHeight w:val="8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83C7B" w:rsidP="00683D9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5E46" w:rsidP="00683D95">
            <w:pPr>
              <w:ind w:right="-108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2508017760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5E46" w:rsidP="00683D95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5E46" w:rsidP="00683D95">
            <w:pPr>
              <w:ind w:left="-108" w:right="-108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1022500713510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17" </w:t>
            </w:r>
            <w:r w:rsidR="005A49FE" w:rsidRPr="00631434">
              <w:rPr>
                <w:sz w:val="20"/>
                <w:szCs w:val="20"/>
              </w:rPr>
              <w:t>Находкинского г</w:t>
            </w:r>
            <w:r w:rsidR="005A49FE" w:rsidRPr="00631434">
              <w:rPr>
                <w:sz w:val="20"/>
                <w:szCs w:val="20"/>
              </w:rPr>
              <w:t>о</w:t>
            </w:r>
            <w:r w:rsidR="005A49FE"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</w:t>
            </w:r>
            <w:r w:rsidR="005A49FE" w:rsidRPr="00631434">
              <w:rPr>
                <w:sz w:val="20"/>
                <w:szCs w:val="20"/>
              </w:rPr>
              <w:t>26</w:t>
            </w:r>
            <w:r w:rsidRPr="00631434">
              <w:rPr>
                <w:sz w:val="20"/>
                <w:szCs w:val="20"/>
              </w:rPr>
              <w:t>,</w:t>
            </w:r>
            <w:r w:rsidR="005A49FE" w:rsidRPr="00631434">
              <w:rPr>
                <w:sz w:val="20"/>
                <w:szCs w:val="20"/>
              </w:rPr>
              <w:t xml:space="preserve"> Российская Федер</w:t>
            </w:r>
            <w:r w:rsidR="005A49FE" w:rsidRPr="00631434">
              <w:rPr>
                <w:sz w:val="20"/>
                <w:szCs w:val="20"/>
              </w:rPr>
              <w:t>а</w:t>
            </w:r>
            <w:r w:rsidR="005A49FE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>Приморский край, г. Находка, ул</w:t>
            </w:r>
            <w:r w:rsidRPr="00631434">
              <w:rPr>
                <w:sz w:val="20"/>
                <w:szCs w:val="20"/>
              </w:rPr>
              <w:t>.</w:t>
            </w:r>
            <w:r w:rsidR="001C03EA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В</w:t>
            </w:r>
            <w:r w:rsidR="001C03EA" w:rsidRPr="00631434">
              <w:rPr>
                <w:sz w:val="20"/>
                <w:szCs w:val="20"/>
              </w:rPr>
              <w:t>ладивосто</w:t>
            </w:r>
            <w:r w:rsidR="001C03EA" w:rsidRPr="00631434">
              <w:rPr>
                <w:sz w:val="20"/>
                <w:szCs w:val="20"/>
              </w:rPr>
              <w:t>к</w:t>
            </w:r>
            <w:r w:rsidR="001C03EA" w:rsidRPr="00631434">
              <w:rPr>
                <w:sz w:val="20"/>
                <w:szCs w:val="20"/>
              </w:rPr>
              <w:t xml:space="preserve">ская, </w:t>
            </w:r>
            <w:r w:rsidRPr="00631434">
              <w:rPr>
                <w:sz w:val="20"/>
                <w:szCs w:val="20"/>
              </w:rPr>
              <w:t>22</w:t>
            </w:r>
          </w:p>
        </w:tc>
      </w:tr>
      <w:tr w:rsidR="00857FDE" w:rsidRPr="00631434" w:rsidTr="00FB282B">
        <w:trPr>
          <w:trHeight w:val="9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83C7B" w:rsidP="00683D9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lastRenderedPageBreak/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5E46" w:rsidP="00683D95">
            <w:pPr>
              <w:ind w:right="-108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5E46" w:rsidP="00683D95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5E46" w:rsidP="00683D95">
            <w:pPr>
              <w:ind w:left="-108" w:right="-108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1022500707822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18" </w:t>
            </w:r>
            <w:r w:rsidR="00D16C4C" w:rsidRPr="00631434">
              <w:rPr>
                <w:sz w:val="20"/>
                <w:szCs w:val="20"/>
              </w:rPr>
              <w:t>Находкинского г</w:t>
            </w:r>
            <w:r w:rsidR="00D16C4C" w:rsidRPr="00631434">
              <w:rPr>
                <w:sz w:val="20"/>
                <w:szCs w:val="20"/>
              </w:rPr>
              <w:t>о</w:t>
            </w:r>
            <w:r w:rsidR="00D16C4C"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692940,</w:t>
            </w:r>
            <w:r w:rsidR="00D16C4C" w:rsidRPr="00631434">
              <w:rPr>
                <w:sz w:val="20"/>
                <w:szCs w:val="20"/>
              </w:rPr>
              <w:t xml:space="preserve"> Российская Федер</w:t>
            </w:r>
            <w:r w:rsidR="00D16C4C" w:rsidRPr="00631434">
              <w:rPr>
                <w:sz w:val="20"/>
                <w:szCs w:val="20"/>
              </w:rPr>
              <w:t>а</w:t>
            </w:r>
            <w:r w:rsidR="00D16C4C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>Приморский край, г. Находка,</w:t>
            </w:r>
            <w:r w:rsidR="00BE742F" w:rsidRPr="00631434">
              <w:rPr>
                <w:sz w:val="20"/>
                <w:szCs w:val="20"/>
              </w:rPr>
              <w:t xml:space="preserve"> микрорайон Вра</w:t>
            </w:r>
            <w:r w:rsidR="00BE742F" w:rsidRPr="00631434">
              <w:rPr>
                <w:sz w:val="20"/>
                <w:szCs w:val="20"/>
              </w:rPr>
              <w:t>н</w:t>
            </w:r>
            <w:r w:rsidR="00BE742F" w:rsidRPr="00631434">
              <w:rPr>
                <w:sz w:val="20"/>
                <w:szCs w:val="20"/>
              </w:rPr>
              <w:t>гель,</w:t>
            </w:r>
            <w:r w:rsidR="001C03EA" w:rsidRPr="00631434">
              <w:rPr>
                <w:sz w:val="20"/>
                <w:szCs w:val="20"/>
              </w:rPr>
              <w:t xml:space="preserve"> ул</w:t>
            </w:r>
            <w:r w:rsidRPr="00631434">
              <w:rPr>
                <w:sz w:val="20"/>
                <w:szCs w:val="20"/>
              </w:rPr>
              <w:t>.</w:t>
            </w:r>
            <w:r w:rsidR="001C03EA" w:rsidRPr="00631434">
              <w:rPr>
                <w:sz w:val="20"/>
                <w:szCs w:val="20"/>
              </w:rPr>
              <w:t xml:space="preserve"> </w:t>
            </w:r>
            <w:proofErr w:type="spellStart"/>
            <w:r w:rsidRPr="00631434">
              <w:rPr>
                <w:sz w:val="20"/>
                <w:szCs w:val="20"/>
              </w:rPr>
              <w:t>П</w:t>
            </w:r>
            <w:r w:rsidR="001C03EA" w:rsidRPr="00631434">
              <w:rPr>
                <w:sz w:val="20"/>
                <w:szCs w:val="20"/>
              </w:rPr>
              <w:t>ервостроителей</w:t>
            </w:r>
            <w:proofErr w:type="spellEnd"/>
            <w:r w:rsidRPr="00631434">
              <w:rPr>
                <w:sz w:val="20"/>
                <w:szCs w:val="20"/>
              </w:rPr>
              <w:t>,</w:t>
            </w:r>
            <w:r w:rsidR="001C03EA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10</w:t>
            </w:r>
          </w:p>
        </w:tc>
      </w:tr>
      <w:tr w:rsidR="00857FDE" w:rsidRPr="00631434" w:rsidTr="00FB282B">
        <w:trPr>
          <w:trHeight w:val="8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2508019527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1022500706590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19 "Выбор" </w:t>
            </w:r>
            <w:r w:rsidR="006046BA" w:rsidRPr="00631434">
              <w:rPr>
                <w:sz w:val="20"/>
                <w:szCs w:val="20"/>
              </w:rPr>
              <w:t>Находки</w:t>
            </w:r>
            <w:r w:rsidR="006046BA" w:rsidRPr="00631434">
              <w:rPr>
                <w:sz w:val="20"/>
                <w:szCs w:val="20"/>
              </w:rPr>
              <w:t>н</w:t>
            </w:r>
            <w:r w:rsidR="006046BA" w:rsidRPr="00631434">
              <w:rPr>
                <w:sz w:val="20"/>
                <w:szCs w:val="20"/>
              </w:rPr>
              <w:t>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692943,</w:t>
            </w:r>
            <w:r w:rsidR="00BE742F" w:rsidRPr="00631434">
              <w:rPr>
                <w:sz w:val="20"/>
                <w:szCs w:val="20"/>
              </w:rPr>
              <w:t xml:space="preserve"> Российская Федер</w:t>
            </w:r>
            <w:r w:rsidR="00BE742F" w:rsidRPr="00631434">
              <w:rPr>
                <w:sz w:val="20"/>
                <w:szCs w:val="20"/>
              </w:rPr>
              <w:t>а</w:t>
            </w:r>
            <w:r w:rsidR="00BE742F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 xml:space="preserve">Приморский край, г. Находка, </w:t>
            </w:r>
            <w:r w:rsidR="00BE742F" w:rsidRPr="00631434">
              <w:rPr>
                <w:sz w:val="20"/>
                <w:szCs w:val="20"/>
              </w:rPr>
              <w:t xml:space="preserve">микрорайон </w:t>
            </w:r>
            <w:r w:rsidR="006046BA" w:rsidRPr="00631434">
              <w:rPr>
                <w:sz w:val="20"/>
                <w:szCs w:val="20"/>
              </w:rPr>
              <w:t>Вра</w:t>
            </w:r>
            <w:r w:rsidR="006046BA" w:rsidRPr="00631434">
              <w:rPr>
                <w:sz w:val="20"/>
                <w:szCs w:val="20"/>
              </w:rPr>
              <w:t>н</w:t>
            </w:r>
            <w:r w:rsidR="006046BA" w:rsidRPr="00631434">
              <w:rPr>
                <w:sz w:val="20"/>
                <w:szCs w:val="20"/>
              </w:rPr>
              <w:t xml:space="preserve">гель, </w:t>
            </w:r>
            <w:r w:rsidR="001C03EA" w:rsidRPr="00631434">
              <w:rPr>
                <w:sz w:val="20"/>
                <w:szCs w:val="20"/>
              </w:rPr>
              <w:t>ул</w:t>
            </w:r>
            <w:r w:rsidRPr="00631434">
              <w:rPr>
                <w:sz w:val="20"/>
                <w:szCs w:val="20"/>
              </w:rPr>
              <w:t>.</w:t>
            </w:r>
            <w:r w:rsidR="001C03EA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Б</w:t>
            </w:r>
            <w:r w:rsidR="001C03EA" w:rsidRPr="00631434">
              <w:rPr>
                <w:sz w:val="20"/>
                <w:szCs w:val="20"/>
              </w:rPr>
              <w:t>абкина</w:t>
            </w:r>
            <w:r w:rsidRPr="00631434">
              <w:rPr>
                <w:sz w:val="20"/>
                <w:szCs w:val="20"/>
              </w:rPr>
              <w:t>,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 xml:space="preserve"> 5</w:t>
            </w:r>
          </w:p>
        </w:tc>
      </w:tr>
      <w:tr w:rsidR="00857FDE" w:rsidRPr="00631434" w:rsidTr="00FB282B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2508020353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1022500722320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20" </w:t>
            </w:r>
            <w:r w:rsidR="006046BA" w:rsidRPr="00631434">
              <w:rPr>
                <w:sz w:val="20"/>
                <w:szCs w:val="20"/>
              </w:rPr>
              <w:t>Находкинского г</w:t>
            </w:r>
            <w:r w:rsidR="006046BA" w:rsidRPr="00631434">
              <w:rPr>
                <w:sz w:val="20"/>
                <w:szCs w:val="20"/>
              </w:rPr>
              <w:t>о</w:t>
            </w:r>
            <w:r w:rsidR="006046BA"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692943,</w:t>
            </w:r>
            <w:r w:rsidR="006046BA" w:rsidRPr="00631434">
              <w:rPr>
                <w:sz w:val="20"/>
                <w:szCs w:val="20"/>
              </w:rPr>
              <w:t xml:space="preserve"> Российская Федер</w:t>
            </w:r>
            <w:r w:rsidR="006046BA" w:rsidRPr="00631434">
              <w:rPr>
                <w:sz w:val="20"/>
                <w:szCs w:val="20"/>
              </w:rPr>
              <w:t>а</w:t>
            </w:r>
            <w:r w:rsidR="006046BA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>Приморский край, г. Находка,</w:t>
            </w:r>
            <w:r w:rsidR="006046BA" w:rsidRPr="00631434">
              <w:rPr>
                <w:sz w:val="20"/>
                <w:szCs w:val="20"/>
              </w:rPr>
              <w:t xml:space="preserve"> </w:t>
            </w:r>
            <w:r w:rsidR="00BE742F" w:rsidRPr="00631434">
              <w:rPr>
                <w:sz w:val="20"/>
                <w:szCs w:val="20"/>
              </w:rPr>
              <w:t xml:space="preserve">микрорайон </w:t>
            </w:r>
            <w:r w:rsidR="006046BA" w:rsidRPr="00631434">
              <w:rPr>
                <w:sz w:val="20"/>
                <w:szCs w:val="20"/>
              </w:rPr>
              <w:t>Вра</w:t>
            </w:r>
            <w:r w:rsidR="006046BA" w:rsidRPr="00631434">
              <w:rPr>
                <w:sz w:val="20"/>
                <w:szCs w:val="20"/>
              </w:rPr>
              <w:t>н</w:t>
            </w:r>
            <w:r w:rsidR="006046BA" w:rsidRPr="00631434">
              <w:rPr>
                <w:sz w:val="20"/>
                <w:szCs w:val="20"/>
              </w:rPr>
              <w:t>гель,</w:t>
            </w:r>
            <w:r w:rsidR="001C03EA" w:rsidRPr="00631434">
              <w:rPr>
                <w:sz w:val="20"/>
                <w:szCs w:val="20"/>
              </w:rPr>
              <w:t xml:space="preserve"> Восточный</w:t>
            </w:r>
            <w:r w:rsidR="00BE742F" w:rsidRPr="00631434">
              <w:rPr>
                <w:sz w:val="20"/>
                <w:szCs w:val="20"/>
              </w:rPr>
              <w:t xml:space="preserve"> проспект</w:t>
            </w:r>
            <w:r w:rsidR="001C03EA" w:rsidRPr="00631434">
              <w:rPr>
                <w:sz w:val="20"/>
                <w:szCs w:val="20"/>
              </w:rPr>
              <w:t>,</w:t>
            </w:r>
            <w:r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 xml:space="preserve"> 7</w:t>
            </w:r>
            <w:r w:rsidR="006046BA" w:rsidRPr="00631434">
              <w:rPr>
                <w:sz w:val="20"/>
                <w:szCs w:val="20"/>
              </w:rPr>
              <w:t xml:space="preserve"> </w:t>
            </w:r>
          </w:p>
        </w:tc>
      </w:tr>
      <w:tr w:rsidR="00857FDE" w:rsidRPr="00631434" w:rsidTr="00FB282B">
        <w:trPr>
          <w:trHeight w:val="9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1022500719625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22" </w:t>
            </w:r>
            <w:r w:rsidR="00BE742F" w:rsidRPr="00631434">
              <w:rPr>
                <w:sz w:val="20"/>
                <w:szCs w:val="20"/>
              </w:rPr>
              <w:t>Находкинского г</w:t>
            </w:r>
            <w:r w:rsidR="00BE742F" w:rsidRPr="00631434">
              <w:rPr>
                <w:sz w:val="20"/>
                <w:szCs w:val="20"/>
              </w:rPr>
              <w:t>о</w:t>
            </w:r>
            <w:r w:rsidR="00BE742F"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692924,</w:t>
            </w:r>
            <w:r w:rsidR="00BE742F" w:rsidRPr="00631434">
              <w:rPr>
                <w:sz w:val="20"/>
                <w:szCs w:val="20"/>
              </w:rPr>
              <w:t xml:space="preserve"> Российская Федер</w:t>
            </w:r>
            <w:r w:rsidR="00BE742F" w:rsidRPr="00631434">
              <w:rPr>
                <w:sz w:val="20"/>
                <w:szCs w:val="20"/>
              </w:rPr>
              <w:t>а</w:t>
            </w:r>
            <w:r w:rsidR="00BE742F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>Приморский край, г. Находка, ул</w:t>
            </w:r>
            <w:r w:rsidRPr="00631434">
              <w:rPr>
                <w:sz w:val="20"/>
                <w:szCs w:val="20"/>
              </w:rPr>
              <w:t>. Ю</w:t>
            </w:r>
            <w:r w:rsidR="001C03EA" w:rsidRPr="00631434">
              <w:rPr>
                <w:sz w:val="20"/>
                <w:szCs w:val="20"/>
              </w:rPr>
              <w:t>билейная</w:t>
            </w:r>
            <w:r w:rsidRPr="00631434">
              <w:rPr>
                <w:sz w:val="20"/>
                <w:szCs w:val="20"/>
              </w:rPr>
              <w:t xml:space="preserve">, </w:t>
            </w:r>
            <w:r w:rsidR="001C03EA"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 xml:space="preserve"> 12</w:t>
            </w:r>
          </w:p>
        </w:tc>
      </w:tr>
      <w:tr w:rsidR="00857FDE" w:rsidRPr="00631434" w:rsidTr="00FB282B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2508062748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1032500707260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образовательное учреждение "Средняя общеобразовательная школа № 23" Находкинского г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53EBA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692922,</w:t>
            </w:r>
            <w:r w:rsidR="00BE742F" w:rsidRPr="00631434">
              <w:rPr>
                <w:sz w:val="20"/>
                <w:szCs w:val="20"/>
              </w:rPr>
              <w:t xml:space="preserve"> Российская Федер</w:t>
            </w:r>
            <w:r w:rsidR="00BE742F" w:rsidRPr="00631434">
              <w:rPr>
                <w:sz w:val="20"/>
                <w:szCs w:val="20"/>
              </w:rPr>
              <w:t>а</w:t>
            </w:r>
            <w:r w:rsidR="00BE742F" w:rsidRPr="00631434">
              <w:rPr>
                <w:sz w:val="20"/>
                <w:szCs w:val="20"/>
              </w:rPr>
              <w:t>ция,</w:t>
            </w:r>
            <w:r w:rsidR="00B307C0"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>Приморский край, г. Находка,</w:t>
            </w:r>
            <w:r w:rsidR="00B307C0"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>ул</w:t>
            </w:r>
            <w:r w:rsidRPr="00631434">
              <w:rPr>
                <w:sz w:val="20"/>
                <w:szCs w:val="20"/>
              </w:rPr>
              <w:t>.</w:t>
            </w:r>
            <w:r w:rsidR="001C03EA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М</w:t>
            </w:r>
            <w:r w:rsidR="001C03EA" w:rsidRPr="00631434">
              <w:rPr>
                <w:sz w:val="20"/>
                <w:szCs w:val="20"/>
              </w:rPr>
              <w:t>ичурина</w:t>
            </w:r>
            <w:r w:rsidRPr="00631434">
              <w:rPr>
                <w:sz w:val="20"/>
                <w:szCs w:val="20"/>
              </w:rPr>
              <w:t xml:space="preserve">, </w:t>
            </w:r>
            <w:r w:rsidR="001C03EA"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 xml:space="preserve"> 12А</w:t>
            </w:r>
          </w:p>
        </w:tc>
      </w:tr>
      <w:tr w:rsidR="00857FDE" w:rsidRPr="00631434" w:rsidTr="00FB282B">
        <w:trPr>
          <w:trHeight w:val="41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1022500719999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24" </w:t>
            </w:r>
            <w:r w:rsidR="00BE742F" w:rsidRPr="00631434">
              <w:rPr>
                <w:sz w:val="20"/>
                <w:szCs w:val="20"/>
              </w:rPr>
              <w:t>Находкинского г</w:t>
            </w:r>
            <w:r w:rsidR="00BE742F" w:rsidRPr="00631434">
              <w:rPr>
                <w:sz w:val="20"/>
                <w:szCs w:val="20"/>
              </w:rPr>
              <w:t>о</w:t>
            </w:r>
            <w:r w:rsidR="00BE742F"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692913,</w:t>
            </w:r>
            <w:r w:rsidR="00BE742F" w:rsidRPr="00631434">
              <w:rPr>
                <w:sz w:val="20"/>
                <w:szCs w:val="20"/>
              </w:rPr>
              <w:t xml:space="preserve"> Российская Федер</w:t>
            </w:r>
            <w:r w:rsidR="00BE742F" w:rsidRPr="00631434">
              <w:rPr>
                <w:sz w:val="20"/>
                <w:szCs w:val="20"/>
              </w:rPr>
              <w:t>а</w:t>
            </w:r>
            <w:r w:rsidR="00BE742F" w:rsidRPr="00631434">
              <w:rPr>
                <w:sz w:val="20"/>
                <w:szCs w:val="20"/>
              </w:rPr>
              <w:t>ция,</w:t>
            </w:r>
            <w:r w:rsidR="001C03EA" w:rsidRPr="00631434">
              <w:rPr>
                <w:sz w:val="20"/>
                <w:szCs w:val="20"/>
              </w:rPr>
              <w:t xml:space="preserve"> Приморский край, г. Находка,</w:t>
            </w:r>
            <w:r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>ул</w:t>
            </w:r>
            <w:r w:rsidRPr="00631434">
              <w:rPr>
                <w:sz w:val="20"/>
                <w:szCs w:val="20"/>
              </w:rPr>
              <w:t>. М</w:t>
            </w:r>
            <w:r w:rsidR="001C03EA" w:rsidRPr="00631434">
              <w:rPr>
                <w:sz w:val="20"/>
                <w:szCs w:val="20"/>
              </w:rPr>
              <w:t>олодежная</w:t>
            </w:r>
            <w:r w:rsidRPr="00631434">
              <w:rPr>
                <w:sz w:val="20"/>
                <w:szCs w:val="20"/>
              </w:rPr>
              <w:t>, 14</w:t>
            </w:r>
          </w:p>
        </w:tc>
      </w:tr>
      <w:tr w:rsidR="00857FDE" w:rsidRPr="00631434" w:rsidTr="00FB282B">
        <w:trPr>
          <w:trHeight w:val="10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2508016967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1022500720538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образовательное учреждение "Средняя общеобразовательная школа № 25 "Гелиос" с углубле</w:t>
            </w:r>
            <w:r w:rsidRPr="00631434">
              <w:rPr>
                <w:sz w:val="20"/>
                <w:szCs w:val="20"/>
              </w:rPr>
              <w:t>н</w:t>
            </w:r>
            <w:r w:rsidRPr="00631434">
              <w:rPr>
                <w:sz w:val="20"/>
                <w:szCs w:val="20"/>
              </w:rPr>
              <w:t>ным изучением отдельных предм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тов" </w:t>
            </w:r>
            <w:r w:rsidR="00BE742F" w:rsidRPr="00631434">
              <w:rPr>
                <w:sz w:val="20"/>
                <w:szCs w:val="20"/>
              </w:rPr>
              <w:t>Находкинского 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692930,</w:t>
            </w:r>
            <w:r w:rsidR="00BE742F" w:rsidRPr="00631434">
              <w:rPr>
                <w:sz w:val="20"/>
                <w:szCs w:val="20"/>
              </w:rPr>
              <w:t xml:space="preserve"> Российская Федер</w:t>
            </w:r>
            <w:r w:rsidR="00BE742F" w:rsidRPr="00631434">
              <w:rPr>
                <w:sz w:val="20"/>
                <w:szCs w:val="20"/>
              </w:rPr>
              <w:t>а</w:t>
            </w:r>
            <w:r w:rsidR="00BE742F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</w:t>
            </w:r>
            <w:r w:rsidR="001C03EA" w:rsidRPr="00631434">
              <w:rPr>
                <w:sz w:val="20"/>
                <w:szCs w:val="20"/>
              </w:rPr>
              <w:t>Приморский край, г. Находка, ул</w:t>
            </w:r>
            <w:r w:rsidRPr="00631434">
              <w:rPr>
                <w:sz w:val="20"/>
                <w:szCs w:val="20"/>
              </w:rPr>
              <w:t>.</w:t>
            </w:r>
            <w:r w:rsidR="00261FBC" w:rsidRPr="00631434">
              <w:rPr>
                <w:sz w:val="20"/>
                <w:szCs w:val="20"/>
              </w:rPr>
              <w:t xml:space="preserve"> </w:t>
            </w:r>
            <w:proofErr w:type="spellStart"/>
            <w:r w:rsidRPr="00631434">
              <w:rPr>
                <w:sz w:val="20"/>
                <w:szCs w:val="20"/>
              </w:rPr>
              <w:t>Б</w:t>
            </w:r>
            <w:r w:rsidR="001C03EA" w:rsidRPr="00631434">
              <w:rPr>
                <w:sz w:val="20"/>
                <w:szCs w:val="20"/>
              </w:rPr>
              <w:t>окситогорская</w:t>
            </w:r>
            <w:proofErr w:type="spellEnd"/>
            <w:r w:rsidRPr="00631434">
              <w:rPr>
                <w:sz w:val="20"/>
                <w:szCs w:val="20"/>
              </w:rPr>
              <w:t>, 20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2508018273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1022500708647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26" </w:t>
            </w:r>
            <w:r w:rsidR="00BE742F" w:rsidRPr="00631434">
              <w:rPr>
                <w:sz w:val="20"/>
                <w:szCs w:val="20"/>
              </w:rPr>
              <w:t>Находкинского г</w:t>
            </w:r>
            <w:r w:rsidR="00BE742F" w:rsidRPr="00631434">
              <w:rPr>
                <w:sz w:val="20"/>
                <w:szCs w:val="20"/>
              </w:rPr>
              <w:t>о</w:t>
            </w:r>
            <w:r w:rsidR="00BE742F"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692953,</w:t>
            </w:r>
            <w:r w:rsidR="00BE742F" w:rsidRPr="00631434">
              <w:rPr>
                <w:sz w:val="20"/>
                <w:szCs w:val="20"/>
              </w:rPr>
              <w:t xml:space="preserve"> Российская Федер</w:t>
            </w:r>
            <w:r w:rsidR="00BE742F" w:rsidRPr="00631434">
              <w:rPr>
                <w:sz w:val="20"/>
                <w:szCs w:val="20"/>
              </w:rPr>
              <w:t>а</w:t>
            </w:r>
            <w:r w:rsidR="00BE742F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</w:t>
            </w:r>
            <w:r w:rsidR="00586DDE" w:rsidRPr="00631434">
              <w:rPr>
                <w:sz w:val="20"/>
                <w:szCs w:val="20"/>
              </w:rPr>
              <w:t>Приморский край, г. Находка,</w:t>
            </w:r>
            <w:r w:rsidR="00B80541">
              <w:rPr>
                <w:sz w:val="20"/>
                <w:szCs w:val="20"/>
              </w:rPr>
              <w:t xml:space="preserve"> </w:t>
            </w:r>
            <w:proofErr w:type="spellStart"/>
            <w:r w:rsidR="00BE742F" w:rsidRPr="00631434">
              <w:rPr>
                <w:sz w:val="20"/>
                <w:szCs w:val="20"/>
              </w:rPr>
              <w:t>п</w:t>
            </w:r>
            <w:proofErr w:type="gramStart"/>
            <w:r w:rsidR="00BE742F" w:rsidRPr="00631434">
              <w:rPr>
                <w:sz w:val="20"/>
                <w:szCs w:val="20"/>
              </w:rPr>
              <w:t>.Л</w:t>
            </w:r>
            <w:proofErr w:type="gramEnd"/>
            <w:r w:rsidR="00BE742F" w:rsidRPr="00631434">
              <w:rPr>
                <w:sz w:val="20"/>
                <w:szCs w:val="20"/>
              </w:rPr>
              <w:t>ивадия</w:t>
            </w:r>
            <w:proofErr w:type="spellEnd"/>
            <w:r w:rsidR="00BE742F" w:rsidRPr="00631434">
              <w:rPr>
                <w:sz w:val="20"/>
                <w:szCs w:val="20"/>
              </w:rPr>
              <w:t>,</w:t>
            </w:r>
            <w:r w:rsidRPr="00631434">
              <w:rPr>
                <w:sz w:val="20"/>
                <w:szCs w:val="20"/>
              </w:rPr>
              <w:t xml:space="preserve"> </w:t>
            </w:r>
            <w:proofErr w:type="spellStart"/>
            <w:r w:rsidR="00586DDE" w:rsidRPr="00631434">
              <w:rPr>
                <w:sz w:val="20"/>
                <w:szCs w:val="20"/>
              </w:rPr>
              <w:t>ул</w:t>
            </w:r>
            <w:r w:rsidRPr="00631434">
              <w:rPr>
                <w:sz w:val="20"/>
                <w:szCs w:val="20"/>
              </w:rPr>
              <w:t>.З</w:t>
            </w:r>
            <w:r w:rsidR="00586DDE" w:rsidRPr="00631434">
              <w:rPr>
                <w:sz w:val="20"/>
                <w:szCs w:val="20"/>
              </w:rPr>
              <w:t>аречная</w:t>
            </w:r>
            <w:proofErr w:type="spellEnd"/>
            <w:r w:rsidRPr="00631434">
              <w:rPr>
                <w:sz w:val="20"/>
                <w:szCs w:val="20"/>
              </w:rPr>
              <w:t xml:space="preserve">, </w:t>
            </w:r>
            <w:r w:rsidR="00586DDE"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 xml:space="preserve"> 17</w:t>
            </w:r>
          </w:p>
        </w:tc>
      </w:tr>
      <w:tr w:rsidR="00857FDE" w:rsidRPr="00631434" w:rsidTr="00FB282B">
        <w:trPr>
          <w:trHeight w:val="8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2508018280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1022500707019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образовательное учреждение "Средняя общеобразовательная школа № 27" </w:t>
            </w:r>
            <w:r w:rsidR="00BE742F" w:rsidRPr="00631434">
              <w:rPr>
                <w:sz w:val="20"/>
                <w:szCs w:val="20"/>
              </w:rPr>
              <w:t>Находкинского г</w:t>
            </w:r>
            <w:r w:rsidR="00BE742F" w:rsidRPr="00631434">
              <w:rPr>
                <w:sz w:val="20"/>
                <w:szCs w:val="20"/>
              </w:rPr>
              <w:t>о</w:t>
            </w:r>
            <w:r w:rsidR="00BE742F" w:rsidRPr="00631434">
              <w:rPr>
                <w:sz w:val="20"/>
                <w:szCs w:val="20"/>
              </w:rPr>
              <w:t>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C121AF" w:rsidP="00E83C7B">
            <w:pPr>
              <w:ind w:left="-108" w:right="-81"/>
              <w:rPr>
                <w:sz w:val="20"/>
                <w:szCs w:val="20"/>
              </w:rPr>
            </w:pPr>
            <w:proofErr w:type="gramStart"/>
            <w:r w:rsidRPr="00631434">
              <w:rPr>
                <w:sz w:val="20"/>
                <w:szCs w:val="20"/>
              </w:rPr>
              <w:t>692954,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ция, Приморский край, г. Находка, п. </w:t>
            </w:r>
            <w:proofErr w:type="spellStart"/>
            <w:r w:rsidRPr="00631434">
              <w:rPr>
                <w:sz w:val="20"/>
                <w:szCs w:val="20"/>
              </w:rPr>
              <w:t>Южно</w:t>
            </w:r>
            <w:proofErr w:type="spellEnd"/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>Морской, ул. Комсомольская, 2а</w:t>
            </w:r>
            <w:proofErr w:type="gramEnd"/>
          </w:p>
        </w:tc>
      </w:tr>
      <w:tr w:rsidR="00857FDE" w:rsidRPr="00631434" w:rsidTr="00FB282B">
        <w:trPr>
          <w:trHeight w:val="8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2508019823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1022500722310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"Центр физкультуры и спо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>та"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692940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микрорайон Вра</w:t>
            </w:r>
            <w:r w:rsidRPr="00631434">
              <w:rPr>
                <w:sz w:val="20"/>
                <w:szCs w:val="20"/>
              </w:rPr>
              <w:t>н</w:t>
            </w:r>
            <w:r w:rsidR="00D55845">
              <w:rPr>
                <w:sz w:val="20"/>
                <w:szCs w:val="20"/>
              </w:rPr>
              <w:t>гель, ул. Первостроителей,</w:t>
            </w:r>
            <w:r w:rsidRPr="00631434">
              <w:rPr>
                <w:sz w:val="20"/>
                <w:szCs w:val="20"/>
              </w:rPr>
              <w:t>8а</w:t>
            </w:r>
          </w:p>
        </w:tc>
      </w:tr>
      <w:tr w:rsidR="00857FDE" w:rsidRPr="00631434" w:rsidTr="00FB282B">
        <w:trPr>
          <w:trHeight w:val="9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2508062804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1032500705093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"Дом детского творчества"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692917,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ция, Приморский край, г. Находка, ул. </w:t>
            </w:r>
            <w:proofErr w:type="spellStart"/>
            <w:r w:rsidRPr="00631434">
              <w:rPr>
                <w:sz w:val="20"/>
                <w:szCs w:val="20"/>
              </w:rPr>
              <w:t>Верхне</w:t>
            </w:r>
            <w:proofErr w:type="spellEnd"/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>Морская дом 104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>А</w:t>
            </w:r>
          </w:p>
        </w:tc>
      </w:tr>
      <w:tr w:rsidR="00857FDE" w:rsidRPr="00631434" w:rsidTr="00FB282B">
        <w:trPr>
          <w:trHeight w:val="8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2508063702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1042501602186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"Дом детского и юношеск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го туризма и экскурсий"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692913,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261FBC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 Заводская, 6</w:t>
            </w:r>
          </w:p>
        </w:tc>
      </w:tr>
      <w:tr w:rsidR="00857FDE" w:rsidRPr="00631434" w:rsidTr="00FB282B">
        <w:trPr>
          <w:trHeight w:val="8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2508024358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1022500699242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</w:t>
            </w:r>
            <w:proofErr w:type="spellStart"/>
            <w:r w:rsidRPr="00631434">
              <w:rPr>
                <w:sz w:val="20"/>
                <w:szCs w:val="20"/>
              </w:rPr>
              <w:t>Детско</w:t>
            </w:r>
            <w:proofErr w:type="spellEnd"/>
            <w:r w:rsidRPr="00631434">
              <w:rPr>
                <w:sz w:val="20"/>
                <w:szCs w:val="20"/>
              </w:rPr>
              <w:t xml:space="preserve">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юношеская спо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>тивная школа "</w:t>
            </w:r>
            <w:proofErr w:type="spellStart"/>
            <w:r w:rsidRPr="00631434">
              <w:rPr>
                <w:sz w:val="20"/>
                <w:szCs w:val="20"/>
              </w:rPr>
              <w:t>Приморец</w:t>
            </w:r>
            <w:proofErr w:type="spellEnd"/>
            <w:r w:rsidRPr="00631434">
              <w:rPr>
                <w:sz w:val="20"/>
                <w:szCs w:val="20"/>
              </w:rPr>
              <w:t xml:space="preserve">" </w:t>
            </w:r>
            <w:proofErr w:type="spellStart"/>
            <w:r w:rsidR="00BE742F" w:rsidRPr="00631434">
              <w:rPr>
                <w:sz w:val="20"/>
                <w:szCs w:val="20"/>
              </w:rPr>
              <w:t>г</w:t>
            </w:r>
            <w:proofErr w:type="gramStart"/>
            <w:r w:rsidR="00BE742F" w:rsidRPr="00631434">
              <w:rPr>
                <w:sz w:val="20"/>
                <w:szCs w:val="20"/>
              </w:rPr>
              <w:t>.Н</w:t>
            </w:r>
            <w:proofErr w:type="gramEnd"/>
            <w:r w:rsidR="00BE742F" w:rsidRPr="00631434">
              <w:rPr>
                <w:sz w:val="20"/>
                <w:szCs w:val="20"/>
              </w:rPr>
              <w:t>аходка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B307C0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</w:t>
            </w:r>
            <w:r w:rsidR="00BE742F" w:rsidRPr="00631434">
              <w:rPr>
                <w:sz w:val="20"/>
                <w:szCs w:val="20"/>
              </w:rPr>
              <w:t>18</w:t>
            </w:r>
            <w:r w:rsidRPr="00631434">
              <w:rPr>
                <w:sz w:val="20"/>
                <w:szCs w:val="20"/>
              </w:rPr>
              <w:t xml:space="preserve">, </w:t>
            </w:r>
            <w:r w:rsidR="00BE742F" w:rsidRPr="00631434">
              <w:rPr>
                <w:sz w:val="20"/>
                <w:szCs w:val="20"/>
              </w:rPr>
              <w:t>Российская Федер</w:t>
            </w:r>
            <w:r w:rsidR="00BE742F" w:rsidRPr="00631434">
              <w:rPr>
                <w:sz w:val="20"/>
                <w:szCs w:val="20"/>
              </w:rPr>
              <w:t>а</w:t>
            </w:r>
            <w:r w:rsidR="00BE742F" w:rsidRPr="00631434">
              <w:rPr>
                <w:sz w:val="20"/>
                <w:szCs w:val="20"/>
              </w:rPr>
              <w:t>ция,</w:t>
            </w:r>
            <w:r w:rsidRPr="00631434">
              <w:rPr>
                <w:sz w:val="20"/>
                <w:szCs w:val="20"/>
              </w:rPr>
              <w:t xml:space="preserve"> Приморский край, г.</w:t>
            </w:r>
            <w:r w:rsidR="00261FBC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проспект Мира, 39</w:t>
            </w:r>
          </w:p>
        </w:tc>
      </w:tr>
      <w:tr w:rsidR="00857FDE" w:rsidRPr="00631434" w:rsidTr="00FB282B">
        <w:trPr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2508081780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1072508004656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</w:t>
            </w:r>
            <w:proofErr w:type="spellStart"/>
            <w:r w:rsidRPr="00631434">
              <w:rPr>
                <w:sz w:val="20"/>
                <w:szCs w:val="20"/>
              </w:rPr>
              <w:t>Детско</w:t>
            </w:r>
            <w:proofErr w:type="spellEnd"/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>юношеская спо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 xml:space="preserve">тивная школа по футболу "Океан" </w:t>
            </w:r>
            <w:proofErr w:type="spellStart"/>
            <w:r w:rsidR="00BE742F" w:rsidRPr="00631434">
              <w:rPr>
                <w:sz w:val="20"/>
                <w:szCs w:val="20"/>
              </w:rPr>
              <w:t>г</w:t>
            </w:r>
            <w:proofErr w:type="gramStart"/>
            <w:r w:rsidR="00BE742F" w:rsidRPr="00631434">
              <w:rPr>
                <w:sz w:val="20"/>
                <w:szCs w:val="20"/>
              </w:rPr>
              <w:t>.Н</w:t>
            </w:r>
            <w:proofErr w:type="gramEnd"/>
            <w:r w:rsidR="00BE742F" w:rsidRPr="00631434">
              <w:rPr>
                <w:sz w:val="20"/>
                <w:szCs w:val="20"/>
              </w:rPr>
              <w:t>аходка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692909,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</w:t>
            </w:r>
            <w:proofErr w:type="gramStart"/>
            <w:r w:rsidRPr="00631434">
              <w:rPr>
                <w:sz w:val="20"/>
                <w:szCs w:val="20"/>
              </w:rPr>
              <w:t xml:space="preserve"> ,</w:t>
            </w:r>
            <w:proofErr w:type="gramEnd"/>
            <w:r w:rsidR="00261FBC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ул.</w:t>
            </w:r>
            <w:r w:rsidR="00261FBC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Находкинский проспект,108</w:t>
            </w:r>
          </w:p>
        </w:tc>
      </w:tr>
      <w:tr w:rsidR="00857FDE" w:rsidRPr="00631434" w:rsidTr="00FB282B">
        <w:trPr>
          <w:trHeight w:val="6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2508063607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1022500721044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 xml:space="preserve">вания "Станция юных техников" </w:t>
            </w:r>
            <w:proofErr w:type="spellStart"/>
            <w:r w:rsidR="00BE742F" w:rsidRPr="00631434">
              <w:rPr>
                <w:sz w:val="20"/>
                <w:szCs w:val="20"/>
              </w:rPr>
              <w:t>г</w:t>
            </w:r>
            <w:proofErr w:type="gramStart"/>
            <w:r w:rsidR="00BE742F" w:rsidRPr="00631434">
              <w:rPr>
                <w:sz w:val="20"/>
                <w:szCs w:val="20"/>
              </w:rPr>
              <w:t>.Н</w:t>
            </w:r>
            <w:proofErr w:type="gramEnd"/>
            <w:r w:rsidR="00BE742F" w:rsidRPr="00631434">
              <w:rPr>
                <w:sz w:val="20"/>
                <w:szCs w:val="20"/>
              </w:rPr>
              <w:t>аходка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692913,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 Молодежная, 7</w:t>
            </w:r>
          </w:p>
        </w:tc>
      </w:tr>
      <w:tr w:rsidR="00857FDE" w:rsidRPr="00631434" w:rsidTr="00FB282B">
        <w:trPr>
          <w:trHeight w:val="8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2508026115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1022500721561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</w:t>
            </w:r>
            <w:proofErr w:type="spellStart"/>
            <w:r w:rsidRPr="00631434">
              <w:rPr>
                <w:sz w:val="20"/>
                <w:szCs w:val="20"/>
              </w:rPr>
              <w:t>Детско</w:t>
            </w:r>
            <w:proofErr w:type="spellEnd"/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>юношеская спо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>тивная школа "Водник" г. Находка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692916, РФ, Приморский край, г.</w:t>
            </w:r>
            <w:r w:rsidR="00261FBC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 xml:space="preserve">Находка, </w:t>
            </w:r>
            <w:proofErr w:type="spellStart"/>
            <w:r w:rsidRPr="00631434">
              <w:rPr>
                <w:sz w:val="20"/>
                <w:szCs w:val="20"/>
              </w:rPr>
              <w:t>ул</w:t>
            </w:r>
            <w:proofErr w:type="gramStart"/>
            <w:r w:rsidRPr="00631434">
              <w:rPr>
                <w:sz w:val="20"/>
                <w:szCs w:val="20"/>
              </w:rPr>
              <w:t>.В</w:t>
            </w:r>
            <w:proofErr w:type="gramEnd"/>
            <w:r w:rsidRPr="00631434">
              <w:rPr>
                <w:sz w:val="20"/>
                <w:szCs w:val="20"/>
              </w:rPr>
              <w:t>ладивостокская</w:t>
            </w:r>
            <w:proofErr w:type="spellEnd"/>
            <w:r w:rsidRPr="00631434">
              <w:rPr>
                <w:sz w:val="20"/>
                <w:szCs w:val="20"/>
              </w:rPr>
              <w:t>, 45А</w:t>
            </w:r>
          </w:p>
        </w:tc>
      </w:tr>
      <w:tr w:rsidR="00857FDE" w:rsidRPr="00631434" w:rsidTr="00FB282B">
        <w:trPr>
          <w:trHeight w:val="8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3C7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</w:t>
            </w:r>
            <w:r w:rsidR="00E83C7B" w:rsidRPr="0063143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2508063526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1042501601911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</w:t>
            </w:r>
            <w:proofErr w:type="spellStart"/>
            <w:r w:rsidRPr="00631434">
              <w:rPr>
                <w:sz w:val="20"/>
                <w:szCs w:val="20"/>
              </w:rPr>
              <w:t>Детско</w:t>
            </w:r>
            <w:proofErr w:type="spellEnd"/>
            <w:r w:rsidRPr="00631434">
              <w:rPr>
                <w:sz w:val="20"/>
                <w:szCs w:val="20"/>
              </w:rPr>
              <w:t xml:space="preserve">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юношеская спо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 xml:space="preserve">тивная школа "Ливадия" </w:t>
            </w:r>
            <w:r w:rsidR="00BE742F" w:rsidRPr="00631434">
              <w:rPr>
                <w:sz w:val="20"/>
                <w:szCs w:val="20"/>
              </w:rPr>
              <w:t>Нахо</w:t>
            </w:r>
            <w:r w:rsidR="00BE742F" w:rsidRPr="00631434">
              <w:rPr>
                <w:sz w:val="20"/>
                <w:szCs w:val="20"/>
              </w:rPr>
              <w:t>д</w:t>
            </w:r>
            <w:r w:rsidR="00BE742F" w:rsidRPr="00631434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ind w:left="-108" w:right="-81"/>
              <w:rPr>
                <w:sz w:val="20"/>
                <w:szCs w:val="20"/>
              </w:rPr>
            </w:pPr>
            <w:proofErr w:type="gramStart"/>
            <w:r w:rsidRPr="00631434">
              <w:rPr>
                <w:sz w:val="20"/>
                <w:szCs w:val="20"/>
              </w:rPr>
              <w:t>692953,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п. Ливадия, ул. Заводская, 2</w:t>
            </w:r>
            <w:proofErr w:type="gramEnd"/>
          </w:p>
        </w:tc>
      </w:tr>
      <w:tr w:rsidR="00857FDE" w:rsidRPr="00631434" w:rsidTr="00FB282B">
        <w:trPr>
          <w:trHeight w:val="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2508063773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1042501602549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</w:t>
            </w:r>
            <w:proofErr w:type="spellStart"/>
            <w:r w:rsidRPr="00631434">
              <w:rPr>
                <w:sz w:val="20"/>
                <w:szCs w:val="20"/>
              </w:rPr>
              <w:t>Детско</w:t>
            </w:r>
            <w:proofErr w:type="spellEnd"/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>юношеская спо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>тивная школа "Юниор"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692918, РФ, Приморский край, г. Находка, ул. Дзе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>жинского,12</w:t>
            </w:r>
          </w:p>
          <w:p w:rsidR="00ED5E46" w:rsidRPr="00631434" w:rsidRDefault="00ED5E46" w:rsidP="00E83C7B">
            <w:pPr>
              <w:ind w:left="-108" w:right="-81"/>
              <w:rPr>
                <w:sz w:val="20"/>
                <w:szCs w:val="20"/>
              </w:rPr>
            </w:pPr>
          </w:p>
        </w:tc>
      </w:tr>
      <w:tr w:rsidR="00857FDE" w:rsidRPr="00631434" w:rsidTr="00FB282B">
        <w:trPr>
          <w:trHeight w:val="8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2508100383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1122508000328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"Центр внешкольной раб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 xml:space="preserve">ты" </w:t>
            </w:r>
            <w:r w:rsidR="00D1727F" w:rsidRPr="00631434">
              <w:rPr>
                <w:sz w:val="20"/>
                <w:szCs w:val="20"/>
              </w:rPr>
              <w:t>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692926,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ция, Приморский край, г. Находка, с. </w:t>
            </w:r>
            <w:proofErr w:type="spellStart"/>
            <w:r w:rsidRPr="00631434">
              <w:rPr>
                <w:sz w:val="20"/>
                <w:szCs w:val="20"/>
              </w:rPr>
              <w:t>Душкино</w:t>
            </w:r>
            <w:proofErr w:type="spellEnd"/>
            <w:r w:rsidR="00261FBC" w:rsidRPr="00631434">
              <w:rPr>
                <w:sz w:val="20"/>
                <w:szCs w:val="20"/>
              </w:rPr>
              <w:t>,</w:t>
            </w:r>
            <w:r w:rsidRPr="00631434">
              <w:rPr>
                <w:sz w:val="20"/>
                <w:szCs w:val="20"/>
              </w:rPr>
              <w:t xml:space="preserve"> ул.</w:t>
            </w:r>
            <w:r w:rsidR="00FE5FB0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Комарова, 13</w:t>
            </w:r>
          </w:p>
        </w:tc>
      </w:tr>
      <w:tr w:rsidR="00857FDE" w:rsidRPr="00631434" w:rsidTr="00FB282B">
        <w:trPr>
          <w:trHeight w:val="6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2508100753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1122508000713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"Арт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>Центр" г. Находка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</w:t>
            </w:r>
            <w:r w:rsidR="00D1727F" w:rsidRPr="00631434">
              <w:rPr>
                <w:sz w:val="20"/>
                <w:szCs w:val="20"/>
              </w:rPr>
              <w:t>3</w:t>
            </w:r>
            <w:r w:rsidRPr="00631434">
              <w:rPr>
                <w:sz w:val="20"/>
                <w:szCs w:val="20"/>
              </w:rPr>
              <w:t>0,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 Находка, ул. Бокситого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>ская,8</w:t>
            </w:r>
          </w:p>
        </w:tc>
      </w:tr>
      <w:tr w:rsidR="00857FDE" w:rsidRPr="00631434" w:rsidTr="00FB282B">
        <w:trPr>
          <w:trHeight w:val="6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2508086812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E82C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1082508004721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 xml:space="preserve">"Информационно 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 xml:space="preserve"> мет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дический центр "Развитие"</w:t>
            </w:r>
            <w:r w:rsidR="00D1727F" w:rsidRPr="00631434">
              <w:rPr>
                <w:sz w:val="20"/>
                <w:szCs w:val="20"/>
              </w:rPr>
              <w:t xml:space="preserve"> </w:t>
            </w:r>
            <w:proofErr w:type="spellStart"/>
            <w:r w:rsidR="00D1727F" w:rsidRPr="00631434">
              <w:rPr>
                <w:sz w:val="20"/>
                <w:szCs w:val="20"/>
              </w:rPr>
              <w:t>г</w:t>
            </w:r>
            <w:proofErr w:type="gramStart"/>
            <w:r w:rsidR="00D1727F" w:rsidRPr="00631434">
              <w:rPr>
                <w:sz w:val="20"/>
                <w:szCs w:val="20"/>
              </w:rPr>
              <w:t>.Н</w:t>
            </w:r>
            <w:proofErr w:type="gramEnd"/>
            <w:r w:rsidR="00D1727F" w:rsidRPr="00631434">
              <w:rPr>
                <w:sz w:val="20"/>
                <w:szCs w:val="20"/>
              </w:rPr>
              <w:t>аходка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692904, РФ, Приморский край, г. Находка, ул. Школ</w:t>
            </w:r>
            <w:r w:rsidRPr="00631434">
              <w:rPr>
                <w:sz w:val="20"/>
                <w:szCs w:val="20"/>
              </w:rPr>
              <w:t>ь</w:t>
            </w:r>
            <w:r w:rsidRPr="00631434">
              <w:rPr>
                <w:sz w:val="20"/>
                <w:szCs w:val="20"/>
              </w:rPr>
              <w:t>ная, 7</w:t>
            </w:r>
          </w:p>
        </w:tc>
      </w:tr>
      <w:tr w:rsidR="00857FDE" w:rsidRPr="00631434" w:rsidTr="00FB282B">
        <w:trPr>
          <w:trHeight w:val="42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F904B1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2508036900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F904B1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F904B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1022500708493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автономное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зовательное учреждение дополн</w:t>
            </w:r>
            <w:r w:rsidRPr="00631434">
              <w:rPr>
                <w:sz w:val="20"/>
                <w:szCs w:val="20"/>
              </w:rPr>
              <w:t>и</w:t>
            </w:r>
            <w:r w:rsidRPr="00631434">
              <w:rPr>
                <w:sz w:val="20"/>
                <w:szCs w:val="20"/>
              </w:rPr>
              <w:t>тельного образования детей "Де</w:t>
            </w:r>
            <w:r w:rsidRPr="00631434">
              <w:rPr>
                <w:sz w:val="20"/>
                <w:szCs w:val="20"/>
              </w:rPr>
              <w:t>т</w:t>
            </w:r>
            <w:r w:rsidRPr="00631434">
              <w:rPr>
                <w:sz w:val="20"/>
                <w:szCs w:val="20"/>
              </w:rPr>
              <w:t>ский оздоровительно</w:t>
            </w:r>
            <w:r w:rsidR="00590201" w:rsidRPr="00631434">
              <w:rPr>
                <w:sz w:val="20"/>
                <w:szCs w:val="20"/>
              </w:rPr>
              <w:t>–</w:t>
            </w:r>
            <w:r w:rsidRPr="00631434">
              <w:rPr>
                <w:sz w:val="20"/>
                <w:szCs w:val="20"/>
              </w:rPr>
              <w:t>образовательный центр "Примо</w:t>
            </w:r>
            <w:r w:rsidRPr="00631434">
              <w:rPr>
                <w:sz w:val="20"/>
                <w:szCs w:val="20"/>
              </w:rPr>
              <w:t>р</w:t>
            </w:r>
            <w:r w:rsidRPr="00631434">
              <w:rPr>
                <w:sz w:val="20"/>
                <w:szCs w:val="20"/>
              </w:rPr>
              <w:t>ский" Н</w:t>
            </w:r>
            <w:r w:rsidR="00AC5491" w:rsidRPr="00631434">
              <w:rPr>
                <w:sz w:val="20"/>
                <w:szCs w:val="20"/>
              </w:rPr>
              <w:t>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ED5E46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692924,</w:t>
            </w:r>
            <w:r w:rsidR="00836826" w:rsidRPr="00631434">
              <w:rPr>
                <w:sz w:val="20"/>
                <w:szCs w:val="20"/>
              </w:rPr>
              <w:t xml:space="preserve"> </w:t>
            </w:r>
            <w:r w:rsidR="00AC5491" w:rsidRPr="00631434">
              <w:rPr>
                <w:sz w:val="20"/>
                <w:szCs w:val="20"/>
              </w:rPr>
              <w:t>Российская Федер</w:t>
            </w:r>
            <w:r w:rsidR="00AC5491" w:rsidRPr="00631434">
              <w:rPr>
                <w:sz w:val="20"/>
                <w:szCs w:val="20"/>
              </w:rPr>
              <w:t>а</w:t>
            </w:r>
            <w:r w:rsidR="00AC5491" w:rsidRPr="00631434">
              <w:rPr>
                <w:sz w:val="20"/>
                <w:szCs w:val="20"/>
              </w:rPr>
              <w:t xml:space="preserve">ция, </w:t>
            </w:r>
            <w:r w:rsidRPr="00631434">
              <w:rPr>
                <w:sz w:val="20"/>
                <w:szCs w:val="20"/>
              </w:rPr>
              <w:t>Приморский</w:t>
            </w:r>
            <w:r w:rsidR="00AC5491" w:rsidRPr="00631434">
              <w:rPr>
                <w:sz w:val="20"/>
                <w:szCs w:val="20"/>
              </w:rPr>
              <w:t xml:space="preserve"> край</w:t>
            </w:r>
            <w:r w:rsidRPr="00631434">
              <w:rPr>
                <w:sz w:val="20"/>
                <w:szCs w:val="20"/>
              </w:rPr>
              <w:t>, г</w:t>
            </w:r>
            <w:r w:rsidR="00AC5491" w:rsidRPr="00631434">
              <w:rPr>
                <w:sz w:val="20"/>
                <w:szCs w:val="20"/>
              </w:rPr>
              <w:t>.</w:t>
            </w:r>
            <w:r w:rsidRPr="00631434">
              <w:rPr>
                <w:sz w:val="20"/>
                <w:szCs w:val="20"/>
              </w:rPr>
              <w:t xml:space="preserve"> Находка, улица Вознесе</w:t>
            </w:r>
            <w:r w:rsidRPr="00631434">
              <w:rPr>
                <w:sz w:val="20"/>
                <w:szCs w:val="20"/>
              </w:rPr>
              <w:t>н</w:t>
            </w:r>
            <w:r w:rsidRPr="00631434">
              <w:rPr>
                <w:sz w:val="20"/>
                <w:szCs w:val="20"/>
              </w:rPr>
              <w:t>ск</w:t>
            </w:r>
            <w:r w:rsidR="00AC5491" w:rsidRPr="00631434">
              <w:rPr>
                <w:sz w:val="20"/>
                <w:szCs w:val="20"/>
              </w:rPr>
              <w:t>ого</w:t>
            </w:r>
            <w:r w:rsidRPr="00631434">
              <w:rPr>
                <w:sz w:val="20"/>
                <w:szCs w:val="20"/>
              </w:rPr>
              <w:t>, 8</w:t>
            </w:r>
          </w:p>
        </w:tc>
      </w:tr>
      <w:tr w:rsidR="00857FDE" w:rsidRPr="00631434" w:rsidTr="00FB282B">
        <w:trPr>
          <w:trHeight w:val="5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83C7B" w:rsidP="007F02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F904B1">
            <w:pPr>
              <w:ind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2508000068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F904B1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250801001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5E46" w:rsidRPr="00631434" w:rsidRDefault="00ED5E46" w:rsidP="00F904B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1142508045140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автономное Учреждение "Многофункционал</w:t>
            </w:r>
            <w:r w:rsidRPr="00631434">
              <w:rPr>
                <w:sz w:val="20"/>
                <w:szCs w:val="20"/>
              </w:rPr>
              <w:t>ь</w:t>
            </w:r>
            <w:r w:rsidRPr="00631434">
              <w:rPr>
                <w:sz w:val="20"/>
                <w:szCs w:val="20"/>
              </w:rPr>
              <w:t>ный центр предоставления гос</w:t>
            </w:r>
            <w:r w:rsidRPr="00631434">
              <w:rPr>
                <w:sz w:val="20"/>
                <w:szCs w:val="20"/>
              </w:rPr>
              <w:t>у</w:t>
            </w:r>
            <w:r w:rsidRPr="00631434">
              <w:rPr>
                <w:sz w:val="20"/>
                <w:szCs w:val="20"/>
              </w:rPr>
              <w:t xml:space="preserve">дарственных и муниципальных услуг" </w:t>
            </w:r>
            <w:r w:rsidR="00AC5491" w:rsidRPr="00631434">
              <w:rPr>
                <w:sz w:val="20"/>
                <w:szCs w:val="20"/>
              </w:rPr>
              <w:t>Находкинского городского округа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5E46" w:rsidRPr="00631434" w:rsidRDefault="00045EA2" w:rsidP="00E83C7B">
            <w:pPr>
              <w:ind w:left="-108" w:right="-81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692909, Российская Федер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ция, Приморский край, г.</w:t>
            </w:r>
            <w:r w:rsidR="00951BC1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Находка, ул.</w:t>
            </w:r>
            <w:r w:rsidR="00261FBC" w:rsidRPr="00631434"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Сенявина,13</w:t>
            </w:r>
          </w:p>
        </w:tc>
      </w:tr>
    </w:tbl>
    <w:p w:rsidR="00ED5E46" w:rsidRPr="00631434" w:rsidRDefault="00ED5E46" w:rsidP="00FD4E1A">
      <w:pPr>
        <w:spacing w:line="360" w:lineRule="auto"/>
        <w:ind w:firstLine="567"/>
        <w:jc w:val="both"/>
        <w:rPr>
          <w:sz w:val="26"/>
          <w:szCs w:val="26"/>
        </w:rPr>
      </w:pPr>
    </w:p>
    <w:p w:rsidR="00ED5E46" w:rsidRPr="00735AD5" w:rsidRDefault="00ED5E46" w:rsidP="00A02015">
      <w:pPr>
        <w:spacing w:line="360" w:lineRule="auto"/>
        <w:jc w:val="both"/>
        <w:rPr>
          <w:b/>
          <w:bCs/>
        </w:rPr>
      </w:pPr>
      <w:r w:rsidRPr="00735AD5">
        <w:t>Р</w:t>
      </w:r>
      <w:r w:rsidRPr="00735AD5">
        <w:rPr>
          <w:b/>
          <w:bCs/>
        </w:rPr>
        <w:t xml:space="preserve">аздел </w:t>
      </w:r>
      <w:r w:rsidRPr="00735AD5">
        <w:rPr>
          <w:b/>
          <w:bCs/>
          <w:lang w:val="en-US"/>
        </w:rPr>
        <w:t>II</w:t>
      </w:r>
      <w:r w:rsidRPr="00735AD5">
        <w:rPr>
          <w:b/>
          <w:bCs/>
        </w:rPr>
        <w:t>. «Результаты деятельности бюджетных и автономных учреждений за 201</w:t>
      </w:r>
      <w:r w:rsidR="00B80541" w:rsidRPr="00735AD5">
        <w:rPr>
          <w:b/>
          <w:bCs/>
        </w:rPr>
        <w:t>7</w:t>
      </w:r>
      <w:r w:rsidRPr="00735AD5">
        <w:rPr>
          <w:b/>
          <w:bCs/>
        </w:rPr>
        <w:t xml:space="preserve"> год»</w:t>
      </w:r>
    </w:p>
    <w:p w:rsidR="00ED5E46" w:rsidRPr="00025820" w:rsidRDefault="00ED5E46" w:rsidP="00B0413C">
      <w:pPr>
        <w:spacing w:line="360" w:lineRule="auto"/>
        <w:ind w:firstLine="567"/>
        <w:jc w:val="both"/>
        <w:rPr>
          <w:sz w:val="26"/>
          <w:szCs w:val="26"/>
        </w:rPr>
      </w:pPr>
      <w:r w:rsidRPr="00025820">
        <w:rPr>
          <w:sz w:val="26"/>
          <w:szCs w:val="26"/>
        </w:rPr>
        <w:t>Информация по результатам деятельности учреждений Находкинского городского округа за 201</w:t>
      </w:r>
      <w:r w:rsidR="00B80541" w:rsidRPr="00025820">
        <w:rPr>
          <w:sz w:val="26"/>
          <w:szCs w:val="26"/>
        </w:rPr>
        <w:t>7</w:t>
      </w:r>
      <w:r w:rsidRPr="00025820">
        <w:rPr>
          <w:sz w:val="26"/>
          <w:szCs w:val="26"/>
        </w:rPr>
        <w:t xml:space="preserve"> год изложена в форме 0503737.</w:t>
      </w:r>
    </w:p>
    <w:p w:rsidR="00ED5E46" w:rsidRPr="003F2DF9" w:rsidRDefault="00ED5E46" w:rsidP="00B0413C">
      <w:pPr>
        <w:spacing w:line="360" w:lineRule="auto"/>
        <w:ind w:firstLine="567"/>
        <w:jc w:val="both"/>
        <w:rPr>
          <w:sz w:val="26"/>
          <w:szCs w:val="26"/>
        </w:rPr>
      </w:pPr>
      <w:r w:rsidRPr="003F2DF9">
        <w:rPr>
          <w:sz w:val="26"/>
          <w:szCs w:val="26"/>
        </w:rPr>
        <w:lastRenderedPageBreak/>
        <w:t>Муниципальным бюджетным учреждениям на финансовое обеспечение муниц</w:t>
      </w:r>
      <w:r w:rsidRPr="003F2DF9">
        <w:rPr>
          <w:sz w:val="26"/>
          <w:szCs w:val="26"/>
        </w:rPr>
        <w:t>и</w:t>
      </w:r>
      <w:r w:rsidRPr="003F2DF9">
        <w:rPr>
          <w:sz w:val="26"/>
          <w:szCs w:val="26"/>
        </w:rPr>
        <w:t>пальных заданий по оказанию муниципальных услуг населению Находкинского горо</w:t>
      </w:r>
      <w:r w:rsidRPr="003F2DF9">
        <w:rPr>
          <w:sz w:val="26"/>
          <w:szCs w:val="26"/>
        </w:rPr>
        <w:t>д</w:t>
      </w:r>
      <w:r w:rsidRPr="003F2DF9">
        <w:rPr>
          <w:sz w:val="26"/>
          <w:szCs w:val="26"/>
        </w:rPr>
        <w:t xml:space="preserve">ского округа в виде субсидий были направлены бюджетные средства в сумме </w:t>
      </w:r>
      <w:r w:rsidR="008A15BF">
        <w:rPr>
          <w:sz w:val="26"/>
          <w:szCs w:val="26"/>
        </w:rPr>
        <w:t>2 162 943,40</w:t>
      </w:r>
      <w:r w:rsidRPr="003F2DF9">
        <w:rPr>
          <w:sz w:val="26"/>
          <w:szCs w:val="26"/>
        </w:rPr>
        <w:t xml:space="preserve"> </w:t>
      </w:r>
      <w:proofErr w:type="spellStart"/>
      <w:r w:rsidRPr="003F2DF9">
        <w:rPr>
          <w:sz w:val="26"/>
          <w:szCs w:val="26"/>
        </w:rPr>
        <w:t>тыс</w:t>
      </w:r>
      <w:proofErr w:type="gramStart"/>
      <w:r w:rsidRPr="003F2DF9">
        <w:rPr>
          <w:sz w:val="26"/>
          <w:szCs w:val="26"/>
        </w:rPr>
        <w:t>.р</w:t>
      </w:r>
      <w:proofErr w:type="gramEnd"/>
      <w:r w:rsidRPr="003F2DF9">
        <w:rPr>
          <w:sz w:val="26"/>
          <w:szCs w:val="26"/>
        </w:rPr>
        <w:t>уб</w:t>
      </w:r>
      <w:proofErr w:type="spellEnd"/>
      <w:r w:rsidRPr="003F2DF9">
        <w:rPr>
          <w:sz w:val="26"/>
          <w:szCs w:val="26"/>
        </w:rPr>
        <w:t>., что составило 9</w:t>
      </w:r>
      <w:r w:rsidR="003F2DF9" w:rsidRPr="003F2DF9">
        <w:rPr>
          <w:sz w:val="26"/>
          <w:szCs w:val="26"/>
        </w:rPr>
        <w:t>9</w:t>
      </w:r>
      <w:r w:rsidRPr="003F2DF9">
        <w:rPr>
          <w:sz w:val="26"/>
          <w:szCs w:val="26"/>
        </w:rPr>
        <w:t>,</w:t>
      </w:r>
      <w:r w:rsidR="003F2DF9" w:rsidRPr="003F2DF9">
        <w:rPr>
          <w:sz w:val="26"/>
          <w:szCs w:val="26"/>
        </w:rPr>
        <w:t>3</w:t>
      </w:r>
      <w:r w:rsidR="00D01AF1" w:rsidRPr="003F2DF9">
        <w:rPr>
          <w:sz w:val="26"/>
          <w:szCs w:val="26"/>
        </w:rPr>
        <w:t>6</w:t>
      </w:r>
      <w:r w:rsidRPr="003F2DF9">
        <w:rPr>
          <w:sz w:val="26"/>
          <w:szCs w:val="26"/>
        </w:rPr>
        <w:t xml:space="preserve"> % от плана на год.</w:t>
      </w:r>
    </w:p>
    <w:p w:rsidR="00ED5E46" w:rsidRPr="009279A8" w:rsidRDefault="00ED5E46" w:rsidP="00B0413C">
      <w:pPr>
        <w:spacing w:line="360" w:lineRule="auto"/>
        <w:ind w:firstLine="567"/>
        <w:jc w:val="both"/>
        <w:rPr>
          <w:sz w:val="26"/>
          <w:szCs w:val="26"/>
        </w:rPr>
      </w:pPr>
      <w:r w:rsidRPr="00B80541">
        <w:rPr>
          <w:sz w:val="26"/>
          <w:szCs w:val="26"/>
        </w:rPr>
        <w:t>Муниципальному автономному учреждению «Многофункциональный центр предоставления государственны</w:t>
      </w:r>
      <w:r w:rsidR="00B80541" w:rsidRPr="00B80541">
        <w:rPr>
          <w:sz w:val="26"/>
          <w:szCs w:val="26"/>
        </w:rPr>
        <w:t>х и муниципальных услуг» за 2017</w:t>
      </w:r>
      <w:r w:rsidRPr="00B80541">
        <w:rPr>
          <w:sz w:val="26"/>
          <w:szCs w:val="26"/>
        </w:rPr>
        <w:t xml:space="preserve"> год были предоста</w:t>
      </w:r>
      <w:r w:rsidRPr="00B80541">
        <w:rPr>
          <w:sz w:val="26"/>
          <w:szCs w:val="26"/>
        </w:rPr>
        <w:t>в</w:t>
      </w:r>
      <w:r w:rsidRPr="00B80541">
        <w:rPr>
          <w:sz w:val="26"/>
          <w:szCs w:val="26"/>
        </w:rPr>
        <w:t xml:space="preserve">лены субсидии в сумме </w:t>
      </w:r>
      <w:r w:rsidR="00B80541" w:rsidRPr="00B80541">
        <w:rPr>
          <w:sz w:val="26"/>
          <w:szCs w:val="26"/>
        </w:rPr>
        <w:t>50 582,69</w:t>
      </w:r>
      <w:r w:rsidRPr="00B80541">
        <w:rPr>
          <w:sz w:val="26"/>
          <w:szCs w:val="26"/>
        </w:rPr>
        <w:t xml:space="preserve"> тыс.</w:t>
      </w:r>
      <w:r w:rsidR="00301D43">
        <w:rPr>
          <w:sz w:val="26"/>
          <w:szCs w:val="26"/>
        </w:rPr>
        <w:t xml:space="preserve"> </w:t>
      </w:r>
      <w:r w:rsidRPr="00B80541">
        <w:rPr>
          <w:sz w:val="26"/>
          <w:szCs w:val="26"/>
        </w:rPr>
        <w:t xml:space="preserve">руб., в том числе </w:t>
      </w:r>
      <w:r w:rsidR="00B80541" w:rsidRPr="00B80541">
        <w:rPr>
          <w:sz w:val="26"/>
          <w:szCs w:val="26"/>
        </w:rPr>
        <w:t>за счет бюджета Приморского к</w:t>
      </w:r>
      <w:r w:rsidR="00B80541" w:rsidRPr="00025820">
        <w:rPr>
          <w:sz w:val="26"/>
          <w:szCs w:val="26"/>
        </w:rPr>
        <w:t>рая – 28 263,38 тыс.</w:t>
      </w:r>
      <w:r w:rsidR="00301D43">
        <w:rPr>
          <w:sz w:val="26"/>
          <w:szCs w:val="26"/>
        </w:rPr>
        <w:t xml:space="preserve"> </w:t>
      </w:r>
      <w:r w:rsidR="00B80541" w:rsidRPr="00025820">
        <w:rPr>
          <w:sz w:val="26"/>
          <w:szCs w:val="26"/>
        </w:rPr>
        <w:t>руб.</w:t>
      </w:r>
      <w:r w:rsidRPr="00025820">
        <w:rPr>
          <w:sz w:val="26"/>
          <w:szCs w:val="26"/>
        </w:rPr>
        <w:t xml:space="preserve"> Бюджетные средства израсходованы в полном объеме.</w:t>
      </w:r>
      <w:r w:rsidR="00D01AF1" w:rsidRPr="00025820">
        <w:rPr>
          <w:sz w:val="26"/>
          <w:szCs w:val="26"/>
        </w:rPr>
        <w:t xml:space="preserve"> </w:t>
      </w:r>
      <w:r w:rsidR="00D01AF1" w:rsidRPr="009279A8">
        <w:rPr>
          <w:sz w:val="26"/>
          <w:szCs w:val="26"/>
        </w:rPr>
        <w:t>Чи</w:t>
      </w:r>
      <w:r w:rsidR="00D01AF1" w:rsidRPr="009279A8">
        <w:rPr>
          <w:sz w:val="26"/>
          <w:szCs w:val="26"/>
        </w:rPr>
        <w:t>с</w:t>
      </w:r>
      <w:r w:rsidR="00D01AF1" w:rsidRPr="009279A8">
        <w:rPr>
          <w:sz w:val="26"/>
          <w:szCs w:val="26"/>
        </w:rPr>
        <w:t>ленность работников учреждения за истекший год увеличи</w:t>
      </w:r>
      <w:r w:rsidR="00B80541" w:rsidRPr="009279A8">
        <w:rPr>
          <w:sz w:val="26"/>
          <w:szCs w:val="26"/>
        </w:rPr>
        <w:t>лась с 66 чел. до 93</w:t>
      </w:r>
      <w:r w:rsidR="00D01AF1" w:rsidRPr="009279A8">
        <w:rPr>
          <w:sz w:val="26"/>
          <w:szCs w:val="26"/>
        </w:rPr>
        <w:t xml:space="preserve"> чел., д</w:t>
      </w:r>
      <w:r w:rsidR="00D01AF1" w:rsidRPr="009279A8">
        <w:rPr>
          <w:sz w:val="26"/>
          <w:szCs w:val="26"/>
        </w:rPr>
        <w:t>о</w:t>
      </w:r>
      <w:r w:rsidR="00D01AF1" w:rsidRPr="009279A8">
        <w:rPr>
          <w:sz w:val="26"/>
          <w:szCs w:val="26"/>
        </w:rPr>
        <w:t>стигнут нормативный уровень обеспеченности населения окнами по приему обращений</w:t>
      </w:r>
      <w:r w:rsidR="00025820" w:rsidRPr="009279A8">
        <w:rPr>
          <w:sz w:val="26"/>
          <w:szCs w:val="26"/>
        </w:rPr>
        <w:t>,</w:t>
      </w:r>
      <w:r w:rsidR="00D01AF1" w:rsidRPr="009279A8">
        <w:rPr>
          <w:sz w:val="26"/>
          <w:szCs w:val="26"/>
        </w:rPr>
        <w:t xml:space="preserve"> </w:t>
      </w:r>
      <w:r w:rsidR="00B80541" w:rsidRPr="009279A8">
        <w:rPr>
          <w:sz w:val="26"/>
          <w:szCs w:val="26"/>
        </w:rPr>
        <w:t>учреждение раб</w:t>
      </w:r>
      <w:r w:rsidR="00025820" w:rsidRPr="009279A8">
        <w:rPr>
          <w:sz w:val="26"/>
          <w:szCs w:val="26"/>
        </w:rPr>
        <w:t>отает по 12 часов без выходных дней</w:t>
      </w:r>
      <w:r w:rsidR="00B80541" w:rsidRPr="009279A8">
        <w:rPr>
          <w:sz w:val="26"/>
          <w:szCs w:val="26"/>
        </w:rPr>
        <w:t>.</w:t>
      </w:r>
    </w:p>
    <w:p w:rsidR="00ED5E46" w:rsidRPr="009279A8" w:rsidRDefault="00ED5E46" w:rsidP="00B0413C">
      <w:pPr>
        <w:spacing w:line="360" w:lineRule="auto"/>
        <w:ind w:firstLine="567"/>
        <w:jc w:val="both"/>
        <w:rPr>
          <w:sz w:val="26"/>
          <w:szCs w:val="26"/>
        </w:rPr>
      </w:pPr>
      <w:r w:rsidRPr="009279A8">
        <w:rPr>
          <w:sz w:val="26"/>
          <w:szCs w:val="26"/>
        </w:rPr>
        <w:t xml:space="preserve">За истекший год прошли подготовку, переподготовку и повышение квалификации </w:t>
      </w:r>
      <w:r w:rsidR="00025820" w:rsidRPr="009279A8">
        <w:rPr>
          <w:sz w:val="26"/>
          <w:szCs w:val="26"/>
        </w:rPr>
        <w:t>293</w:t>
      </w:r>
      <w:r w:rsidR="00D01AF1" w:rsidRPr="009279A8">
        <w:rPr>
          <w:sz w:val="26"/>
          <w:szCs w:val="26"/>
        </w:rPr>
        <w:t xml:space="preserve"> работника</w:t>
      </w:r>
      <w:r w:rsidR="00025820" w:rsidRPr="009279A8">
        <w:rPr>
          <w:sz w:val="26"/>
          <w:szCs w:val="26"/>
        </w:rPr>
        <w:t xml:space="preserve"> бюджетных учреждений, что на 69 чел. больше, чем за 2016 год.</w:t>
      </w:r>
    </w:p>
    <w:p w:rsidR="00301D43" w:rsidRPr="009279A8" w:rsidRDefault="00025820" w:rsidP="00034A7D">
      <w:pPr>
        <w:spacing w:line="360" w:lineRule="auto"/>
        <w:ind w:firstLine="567"/>
        <w:jc w:val="both"/>
        <w:rPr>
          <w:sz w:val="26"/>
          <w:szCs w:val="26"/>
        </w:rPr>
      </w:pPr>
      <w:r w:rsidRPr="009279A8">
        <w:rPr>
          <w:sz w:val="26"/>
          <w:szCs w:val="26"/>
        </w:rPr>
        <w:t>Во всех муниципальных бюджетных учреждениях установлены и работают п</w:t>
      </w:r>
      <w:r w:rsidR="00ED5E46" w:rsidRPr="009279A8">
        <w:rPr>
          <w:sz w:val="26"/>
          <w:szCs w:val="26"/>
        </w:rPr>
        <w:t>риб</w:t>
      </w:r>
      <w:r w:rsidR="00ED5E46" w:rsidRPr="009279A8">
        <w:rPr>
          <w:sz w:val="26"/>
          <w:szCs w:val="26"/>
        </w:rPr>
        <w:t>о</w:t>
      </w:r>
      <w:r w:rsidR="00ED5E46" w:rsidRPr="009279A8">
        <w:rPr>
          <w:sz w:val="26"/>
          <w:szCs w:val="26"/>
        </w:rPr>
        <w:t>ры учета потребления коммунальных услуг.</w:t>
      </w:r>
    </w:p>
    <w:p w:rsidR="00110312" w:rsidRDefault="00110312" w:rsidP="00034A7D">
      <w:pPr>
        <w:spacing w:line="360" w:lineRule="auto"/>
        <w:ind w:firstLine="567"/>
        <w:jc w:val="both"/>
        <w:rPr>
          <w:sz w:val="26"/>
          <w:szCs w:val="26"/>
        </w:rPr>
      </w:pPr>
    </w:p>
    <w:p w:rsidR="00ED5E46" w:rsidRPr="00735AD5" w:rsidRDefault="00ED5E46" w:rsidP="00CE3FAC">
      <w:pPr>
        <w:jc w:val="both"/>
        <w:rPr>
          <w:b/>
        </w:rPr>
      </w:pPr>
      <w:r w:rsidRPr="00735AD5">
        <w:rPr>
          <w:b/>
        </w:rPr>
        <w:t>Р</w:t>
      </w:r>
      <w:r w:rsidRPr="00735AD5">
        <w:rPr>
          <w:b/>
          <w:bCs/>
        </w:rPr>
        <w:t xml:space="preserve">аздел III. </w:t>
      </w:r>
      <w:r w:rsidRPr="00735AD5">
        <w:rPr>
          <w:b/>
        </w:rPr>
        <w:t>«Анализ отчета об исполнении плана финансово</w:t>
      </w:r>
      <w:r w:rsidR="00590201" w:rsidRPr="00735AD5">
        <w:rPr>
          <w:b/>
        </w:rPr>
        <w:t>–</w:t>
      </w:r>
      <w:r w:rsidRPr="00735AD5">
        <w:rPr>
          <w:b/>
        </w:rPr>
        <w:t>хозяйственной деятельности»</w:t>
      </w:r>
    </w:p>
    <w:p w:rsidR="00D76F58" w:rsidRPr="00735AD5" w:rsidRDefault="00D76F58" w:rsidP="00CE3FAC">
      <w:pPr>
        <w:jc w:val="both"/>
        <w:rPr>
          <w:b/>
        </w:rPr>
      </w:pPr>
    </w:p>
    <w:p w:rsidR="00D76F58" w:rsidRPr="00735AD5" w:rsidRDefault="00D76F58" w:rsidP="00D76F58">
      <w:pPr>
        <w:jc w:val="center"/>
        <w:rPr>
          <w:b/>
        </w:rPr>
      </w:pPr>
      <w:r w:rsidRPr="00735AD5">
        <w:rPr>
          <w:b/>
          <w:bCs/>
        </w:rPr>
        <w:t>АНАЛИЗ</w:t>
      </w:r>
    </w:p>
    <w:p w:rsidR="00D76F58" w:rsidRPr="00735AD5" w:rsidRDefault="00D76F58" w:rsidP="00D76F58">
      <w:pPr>
        <w:jc w:val="center"/>
        <w:rPr>
          <w:b/>
        </w:rPr>
      </w:pPr>
      <w:r w:rsidRPr="00735AD5">
        <w:rPr>
          <w:b/>
          <w:bCs/>
        </w:rPr>
        <w:t>отчета об исполнении плана финансово-хозяйственной деятельности</w:t>
      </w:r>
    </w:p>
    <w:p w:rsidR="00D76F58" w:rsidRPr="00735AD5" w:rsidRDefault="00D76F58" w:rsidP="00D76F58">
      <w:pPr>
        <w:jc w:val="center"/>
        <w:rPr>
          <w:b/>
        </w:rPr>
      </w:pPr>
      <w:r w:rsidRPr="00735AD5">
        <w:rPr>
          <w:b/>
          <w:bCs/>
        </w:rPr>
        <w:t>муниципальных учреждений (субсидия на выполнение муниципального задания)</w:t>
      </w:r>
    </w:p>
    <w:p w:rsidR="00D76F58" w:rsidRPr="00735AD5" w:rsidRDefault="00D76F58" w:rsidP="00D76F58">
      <w:pPr>
        <w:jc w:val="center"/>
        <w:rPr>
          <w:b/>
        </w:rPr>
      </w:pPr>
      <w:r w:rsidRPr="00735AD5">
        <w:rPr>
          <w:b/>
          <w:bCs/>
        </w:rPr>
        <w:t>за 2017 год</w:t>
      </w:r>
    </w:p>
    <w:p w:rsidR="00D76F58" w:rsidRDefault="00D76F58" w:rsidP="00B059B7">
      <w:pPr>
        <w:ind w:left="7788" w:firstLine="708"/>
        <w:jc w:val="both"/>
        <w:rPr>
          <w:b/>
        </w:rPr>
      </w:pPr>
      <w:r>
        <w:rPr>
          <w:sz w:val="20"/>
          <w:szCs w:val="20"/>
        </w:rPr>
        <w:t>(</w:t>
      </w:r>
      <w:r w:rsidRPr="00631434">
        <w:rPr>
          <w:sz w:val="20"/>
          <w:szCs w:val="20"/>
        </w:rPr>
        <w:t>тыс. руб.</w:t>
      </w:r>
      <w:r>
        <w:rPr>
          <w:sz w:val="20"/>
          <w:szCs w:val="20"/>
        </w:rPr>
        <w:t>)</w:t>
      </w:r>
    </w:p>
    <w:tbl>
      <w:tblPr>
        <w:tblW w:w="99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812"/>
        <w:gridCol w:w="1701"/>
        <w:gridCol w:w="1134"/>
        <w:gridCol w:w="766"/>
      </w:tblGrid>
      <w:tr w:rsidR="002E7414" w:rsidRPr="00631434" w:rsidTr="00301D43">
        <w:trPr>
          <w:trHeight w:val="654"/>
          <w:tblHeader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7414" w:rsidRPr="00631434" w:rsidRDefault="002E741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7414" w:rsidRPr="00631434" w:rsidRDefault="002E7414" w:rsidP="00D76F58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7414" w:rsidRDefault="004C7720" w:rsidP="00D76F58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Предусмотрено </w:t>
            </w:r>
          </w:p>
          <w:p w:rsidR="004C7720" w:rsidRPr="00631434" w:rsidRDefault="004C7720" w:rsidP="00D76F58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ПФХД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7414" w:rsidRPr="00631434" w:rsidRDefault="002E7414" w:rsidP="00D76F58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Исполн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но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7414" w:rsidRDefault="002E7414" w:rsidP="002E7414">
            <w:pPr>
              <w:ind w:right="-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:rsidR="002E7414" w:rsidRPr="00631434" w:rsidRDefault="002E7414" w:rsidP="002E7414">
            <w:pPr>
              <w:ind w:right="-51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исп.</w:t>
            </w:r>
          </w:p>
        </w:tc>
      </w:tr>
      <w:tr w:rsidR="002E7414" w:rsidRPr="00D76F58" w:rsidTr="002E7414">
        <w:trPr>
          <w:trHeight w:val="113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414" w:rsidRPr="00D76F58" w:rsidRDefault="002E7414" w:rsidP="002E7414">
            <w:pPr>
              <w:jc w:val="center"/>
              <w:rPr>
                <w:sz w:val="18"/>
                <w:szCs w:val="18"/>
              </w:rPr>
            </w:pPr>
            <w:r w:rsidRPr="00D76F58">
              <w:rPr>
                <w:sz w:val="18"/>
                <w:szCs w:val="18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7414" w:rsidRPr="00D76F58" w:rsidRDefault="002E7414" w:rsidP="002E7414">
            <w:pPr>
              <w:jc w:val="center"/>
              <w:rPr>
                <w:sz w:val="18"/>
                <w:szCs w:val="18"/>
              </w:rPr>
            </w:pPr>
            <w:r w:rsidRPr="00D76F58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E7414" w:rsidRPr="00D76F58" w:rsidRDefault="002E7414" w:rsidP="002E7414">
            <w:pPr>
              <w:jc w:val="center"/>
              <w:rPr>
                <w:sz w:val="18"/>
                <w:szCs w:val="18"/>
              </w:rPr>
            </w:pPr>
            <w:r w:rsidRPr="00D76F58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E7414" w:rsidRPr="00D76F58" w:rsidRDefault="002E7414" w:rsidP="002E7414">
            <w:pPr>
              <w:ind w:right="-51"/>
              <w:jc w:val="center"/>
              <w:rPr>
                <w:sz w:val="18"/>
                <w:szCs w:val="18"/>
              </w:rPr>
            </w:pPr>
            <w:r w:rsidRPr="00D76F58">
              <w:rPr>
                <w:sz w:val="18"/>
                <w:szCs w:val="18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E7414" w:rsidRPr="00D76F58" w:rsidRDefault="002E7414" w:rsidP="002E7414">
            <w:pPr>
              <w:ind w:right="-51"/>
              <w:jc w:val="center"/>
              <w:rPr>
                <w:sz w:val="18"/>
                <w:szCs w:val="18"/>
              </w:rPr>
            </w:pP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</w:t>
            </w:r>
            <w:r w:rsidR="00846BC2">
              <w:rPr>
                <w:sz w:val="20"/>
                <w:szCs w:val="20"/>
              </w:rPr>
              <w:t xml:space="preserve"> автономное у</w:t>
            </w:r>
            <w:r w:rsidRPr="00631434">
              <w:rPr>
                <w:sz w:val="20"/>
                <w:szCs w:val="20"/>
              </w:rPr>
              <w:t>чреждение "Многофункционал</w:t>
            </w:r>
            <w:r w:rsidRPr="00631434">
              <w:rPr>
                <w:sz w:val="20"/>
                <w:szCs w:val="20"/>
              </w:rPr>
              <w:t>ь</w:t>
            </w:r>
            <w:r w:rsidRPr="00631434">
              <w:rPr>
                <w:sz w:val="20"/>
                <w:szCs w:val="20"/>
              </w:rPr>
              <w:t xml:space="preserve">ный центр предоставления государственных и муниципальных услуг"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50 582,69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50 582,69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"Физкультура и здор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вье"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17 899,00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17 897,84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99,99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</w:t>
            </w:r>
            <w:r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бюджетное учреждение культуры "Дом культ</w:t>
            </w:r>
            <w:r w:rsidRPr="00631434">
              <w:rPr>
                <w:sz w:val="20"/>
                <w:szCs w:val="20"/>
              </w:rPr>
              <w:t>у</w:t>
            </w:r>
            <w:r w:rsidRPr="00631434">
              <w:rPr>
                <w:sz w:val="20"/>
                <w:szCs w:val="20"/>
              </w:rPr>
              <w:t xml:space="preserve">ры </w:t>
            </w:r>
            <w:proofErr w:type="spellStart"/>
            <w:r w:rsidRPr="00631434">
              <w:rPr>
                <w:sz w:val="20"/>
                <w:szCs w:val="20"/>
              </w:rPr>
              <w:t>им.Ю.Гагарина</w:t>
            </w:r>
            <w:proofErr w:type="spellEnd"/>
            <w:r w:rsidRPr="00631434">
              <w:rPr>
                <w:sz w:val="20"/>
                <w:szCs w:val="20"/>
              </w:rPr>
              <w:t>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13 838,15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13 838,14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"Городская картинная галерея "Вернисаж"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4 778,18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4 778,17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зования "Городская детская хоровая школа"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26 975,10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26 975,09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зования "Детская художественная школа № 1"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7 887,33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7 887,32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зования "Детская художественная школа № 2"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3 612,03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3 612,03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зования "Детская художественная школа № 3"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3 309,60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3 309,60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зования "Детская школа искусств № 1"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23 646,37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23 646,12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lastRenderedPageBreak/>
              <w:t xml:space="preserve">зования "Детская школа искусств № 4"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lastRenderedPageBreak/>
              <w:t>7 046,65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7 046,60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 xml:space="preserve">зования "Детская школа искусств № 5"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5 581,50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5 581,50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"Дом культ</w:t>
            </w:r>
            <w:r w:rsidRPr="00631434">
              <w:rPr>
                <w:sz w:val="20"/>
                <w:szCs w:val="20"/>
              </w:rPr>
              <w:t>у</w:t>
            </w:r>
            <w:r w:rsidRPr="00631434">
              <w:rPr>
                <w:sz w:val="20"/>
                <w:szCs w:val="20"/>
              </w:rPr>
              <w:t>ры поселка Врангель"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17 649,38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17 649,37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"Дом культ</w:t>
            </w:r>
            <w:r w:rsidRPr="00631434">
              <w:rPr>
                <w:sz w:val="20"/>
                <w:szCs w:val="20"/>
              </w:rPr>
              <w:t>у</w:t>
            </w:r>
            <w:r w:rsidRPr="00631434">
              <w:rPr>
                <w:sz w:val="20"/>
                <w:szCs w:val="20"/>
              </w:rPr>
              <w:t>ры села Анна"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1 953,39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1 953,39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"Дом мол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дежи"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27 454,92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27 454,92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</w:t>
            </w:r>
            <w:proofErr w:type="spellStart"/>
            <w:r w:rsidRPr="00631434">
              <w:rPr>
                <w:sz w:val="20"/>
                <w:szCs w:val="20"/>
              </w:rPr>
              <w:t>Ливадийский</w:t>
            </w:r>
            <w:proofErr w:type="spellEnd"/>
            <w:r w:rsidRPr="00631434">
              <w:rPr>
                <w:sz w:val="20"/>
                <w:szCs w:val="20"/>
              </w:rPr>
              <w:t xml:space="preserve"> дом культуры"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10 890,38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10 890,38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"Междун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родный морской клуб"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10 745,49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10 745,29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"Музейно-выставочный центр г. Находка"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17 012,87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17 003,55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99,95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</w:t>
            </w:r>
            <w:proofErr w:type="spellStart"/>
            <w:r w:rsidRPr="00631434">
              <w:rPr>
                <w:sz w:val="20"/>
                <w:szCs w:val="20"/>
              </w:rPr>
              <w:t>Приморочка</w:t>
            </w:r>
            <w:proofErr w:type="spellEnd"/>
            <w:r w:rsidRPr="00631434">
              <w:rPr>
                <w:sz w:val="20"/>
                <w:szCs w:val="20"/>
              </w:rPr>
              <w:t>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11 657,24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11 657,24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"Театр кукол г. Находка"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13 624,74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13 624,74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"Центр кул</w:t>
            </w:r>
            <w:r w:rsidRPr="00631434">
              <w:rPr>
                <w:sz w:val="20"/>
                <w:szCs w:val="20"/>
              </w:rPr>
              <w:t>ь</w:t>
            </w:r>
            <w:r w:rsidRPr="00631434">
              <w:rPr>
                <w:sz w:val="20"/>
                <w:szCs w:val="20"/>
              </w:rPr>
              <w:t>туры"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36 935,18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36 934,87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"Центральная библиотечная система"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48 225,85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48 225,68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46 "Дар"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21 223,58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21 060,50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99,23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8"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25 512,64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25 498,52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99,94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7"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13 109,56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13 109,56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"Детский сад "Аленушка"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5 600,30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5 501,62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98,24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"Детский сад "Березка"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6 638,31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6 638,31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"Детский сад "Буратино"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23 554,80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23 514,51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99,83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"</w:t>
            </w:r>
            <w:proofErr w:type="spellStart"/>
            <w:r w:rsidRPr="00631434">
              <w:rPr>
                <w:sz w:val="20"/>
                <w:szCs w:val="20"/>
              </w:rPr>
              <w:t>Дюймовочка</w:t>
            </w:r>
            <w:proofErr w:type="spellEnd"/>
            <w:r w:rsidRPr="00631434">
              <w:rPr>
                <w:sz w:val="20"/>
                <w:szCs w:val="20"/>
              </w:rPr>
              <w:t xml:space="preserve">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13 159,81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13 159,81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15"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17 594,93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17 594,93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20"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13 491,21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13 491,21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23"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10 915,23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10 647,99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97,55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31"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12 197,37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12 197,37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35"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12 628,55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12 628,55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36"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12 266,85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12 266,85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37"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22 576,29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22 575,93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39"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18 198,38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18 198,38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49"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17 266,48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17 266,48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50"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21 555,86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21 408,36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99,32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51 "Родничок"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23 958,24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23 949,66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99,96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53"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22 142,54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22 142,54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55"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20 917,69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20 629,22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98,62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59"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23 379,19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23 379,19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62"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12 966,87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12 966,87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63"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22 000,65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20 276,41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92,16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8"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27 015,19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27 014,95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</w:t>
            </w:r>
            <w:r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развития ребенка - детский сад № 57"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22 414,71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22 014,80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98,22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19"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12 577,35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12 463,24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99,09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27"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24 750,07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23 843,59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96,34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Учреждение: муниципальное бюджетное дошкольное образов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тельное учреждение "Центр развития ребенка - детский сад № 33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19 161,19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19 161,14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34"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13 257,31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13 256,38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99,99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42"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24 566,55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24 555,41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99,95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45"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21 426,35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21 063,45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98,31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5"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23 926,60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23 926,59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54 "Малыш"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23 269,88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23 264,23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99,98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58"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16 465,12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16 465,12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60"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22 276,38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22 158,15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99,47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61"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20 183,24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20 183,06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65"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23 397,43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23 378,89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99,92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66"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17 781,23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17 781,23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67"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13 924,79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13 924,79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общеобразовательное учреждение "Гимназия № 1"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36 976,91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36 968,40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99,98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"Лидер - 2"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27 278,62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27 278,62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 "Полюс"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24 339,33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24 339,33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общеобразовательное учреждение "Средняя общеобразовательная школа № 10 с углубленным из</w:t>
            </w:r>
            <w:r w:rsidRPr="00631434">
              <w:rPr>
                <w:sz w:val="20"/>
                <w:szCs w:val="20"/>
              </w:rPr>
              <w:t>у</w:t>
            </w:r>
            <w:r w:rsidRPr="00631434">
              <w:rPr>
                <w:sz w:val="20"/>
                <w:szCs w:val="20"/>
              </w:rPr>
              <w:t>чением английского языка"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25 918,76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25 917,35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99,99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11"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36 012,65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36 012,65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12 имени В.Н. </w:t>
            </w:r>
            <w:proofErr w:type="spellStart"/>
            <w:r w:rsidRPr="00631434">
              <w:rPr>
                <w:sz w:val="20"/>
                <w:szCs w:val="20"/>
              </w:rPr>
              <w:t>Смета</w:t>
            </w:r>
            <w:r w:rsidRPr="00631434">
              <w:rPr>
                <w:sz w:val="20"/>
                <w:szCs w:val="20"/>
              </w:rPr>
              <w:t>н</w:t>
            </w:r>
            <w:r w:rsidRPr="00631434">
              <w:rPr>
                <w:sz w:val="20"/>
                <w:szCs w:val="20"/>
              </w:rPr>
              <w:t>кина</w:t>
            </w:r>
            <w:proofErr w:type="spellEnd"/>
            <w:r w:rsidRPr="00631434">
              <w:rPr>
                <w:sz w:val="20"/>
                <w:szCs w:val="20"/>
              </w:rPr>
              <w:t>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50 444,28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50 439,28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99,99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631434">
              <w:rPr>
                <w:sz w:val="20"/>
                <w:szCs w:val="20"/>
              </w:rPr>
              <w:lastRenderedPageBreak/>
              <w:t xml:space="preserve">"Средняя общеобразовательная школа № 14"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lastRenderedPageBreak/>
              <w:t>50 901,17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49 436,70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97,12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17"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20 208,08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20 207,96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18"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19 612,77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19 612,50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19 "Выбор"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34 299,40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34 288,50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99,97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15 739,28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15 739,28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20"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24 572,33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24 563,32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99,96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22"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27 132,87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27 132,87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23"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34 780,98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34 756,99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99,93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24"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29 287,46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29 287,46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общеобразовательное учреждение "Средняя общеобразовательная школа № 25 "Гелиос" с углу</w:t>
            </w:r>
            <w:r w:rsidRPr="00631434">
              <w:rPr>
                <w:sz w:val="20"/>
                <w:szCs w:val="20"/>
              </w:rPr>
              <w:t>б</w:t>
            </w:r>
            <w:r w:rsidRPr="00631434">
              <w:rPr>
                <w:sz w:val="20"/>
                <w:szCs w:val="20"/>
              </w:rPr>
              <w:t xml:space="preserve">ленным изучением отдельных предметов"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58 342,75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58 342,75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26"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32 300,41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32 300,14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27"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20 631,19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20 631,19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3"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32 555,80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32 526,12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99,91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4"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13 565,10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13 545,03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99,85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5"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34 237,40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34 237,40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9" </w:t>
            </w:r>
            <w:r w:rsidR="00846BC2">
              <w:rPr>
                <w:sz w:val="20"/>
                <w:szCs w:val="20"/>
              </w:rPr>
              <w:t>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49 713,51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49 705,44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99,98</w:t>
            </w:r>
          </w:p>
        </w:tc>
      </w:tr>
      <w:tr w:rsidR="007566A4" w:rsidRPr="00D76F58" w:rsidTr="007566A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общеобразовательное учреждение средняя общеобразовательная школа № 7 "Эдельвейс" Нахо</w:t>
            </w:r>
            <w:r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>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62 646,83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62 641,00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99,99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</w:t>
            </w:r>
            <w:r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"Информационно - м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тодический центр "Развитие"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10 461,00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10 454,85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99,94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зования "Арт-Центр"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16 884,84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16 883,87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99,99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зования "</w:t>
            </w:r>
            <w:proofErr w:type="spellStart"/>
            <w:r w:rsidRPr="00631434">
              <w:rPr>
                <w:sz w:val="20"/>
                <w:szCs w:val="20"/>
              </w:rPr>
              <w:t>Детско</w:t>
            </w:r>
            <w:proofErr w:type="spellEnd"/>
            <w:r w:rsidRPr="00631434">
              <w:rPr>
                <w:sz w:val="20"/>
                <w:szCs w:val="20"/>
              </w:rPr>
              <w:t xml:space="preserve"> - юношеская спортивная школа "Ливадия" Находкинского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9 155,75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9 155,36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зования "</w:t>
            </w:r>
            <w:proofErr w:type="spellStart"/>
            <w:r w:rsidRPr="00631434">
              <w:rPr>
                <w:sz w:val="20"/>
                <w:szCs w:val="20"/>
              </w:rPr>
              <w:t>Детско</w:t>
            </w:r>
            <w:proofErr w:type="spellEnd"/>
            <w:r w:rsidRPr="00631434">
              <w:rPr>
                <w:sz w:val="20"/>
                <w:szCs w:val="20"/>
              </w:rPr>
              <w:t xml:space="preserve"> - юношеская спортивная школа "</w:t>
            </w:r>
            <w:proofErr w:type="spellStart"/>
            <w:r w:rsidRPr="00631434">
              <w:rPr>
                <w:sz w:val="20"/>
                <w:szCs w:val="20"/>
              </w:rPr>
              <w:t>Приморец</w:t>
            </w:r>
            <w:proofErr w:type="spellEnd"/>
            <w:r w:rsidRPr="00631434">
              <w:rPr>
                <w:sz w:val="20"/>
                <w:szCs w:val="20"/>
              </w:rPr>
              <w:t>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19 405,66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19 405,65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зования "Детско-юношеская спортивная школа "Водник"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23 635,59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23 635,59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зования "Детско-юношеская спортивная школа "Юниор"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16 586,55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16 586,53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зования "Детско-юношеская спортивная школа по футболу "Океан"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10 723,86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10 723,62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зования "Дом детского и юношеского туризма и экскурсий"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21 434,75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21 430,00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99,98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зования "Дом детского творчества"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20 872,59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20 489,05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98,16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зования "Станция юных техников"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4 708,99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4 708,25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99,98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846BC2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зования "Центр внешкольной работы"</w:t>
            </w:r>
            <w:r w:rsidR="00846BC2">
              <w:rPr>
                <w:sz w:val="20"/>
                <w:szCs w:val="20"/>
              </w:rPr>
              <w:t xml:space="preserve"> НГО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14 159,16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14 159,16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7566A4" w:rsidRPr="00D76F58" w:rsidTr="002E741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631434" w:rsidRDefault="007566A4" w:rsidP="002E7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6A4" w:rsidRPr="00631434" w:rsidRDefault="007566A4" w:rsidP="007566A4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</w:t>
            </w:r>
            <w:r w:rsidRPr="00631434">
              <w:rPr>
                <w:sz w:val="20"/>
                <w:szCs w:val="20"/>
              </w:rPr>
              <w:t>а</w:t>
            </w:r>
            <w:r w:rsidRPr="00631434">
              <w:rPr>
                <w:sz w:val="20"/>
                <w:szCs w:val="20"/>
              </w:rPr>
              <w:t>зования "Центр физкультуры и спорта" г. Находка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12 307,38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12 306,14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6A4" w:rsidRPr="00631434" w:rsidRDefault="007566A4" w:rsidP="007566A4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99,99</w:t>
            </w:r>
          </w:p>
        </w:tc>
      </w:tr>
      <w:tr w:rsidR="007566A4" w:rsidRPr="00D76F58" w:rsidTr="007566A4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4" w:rsidRPr="007566A4" w:rsidRDefault="007566A4" w:rsidP="002E74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6A4" w:rsidRPr="00631434" w:rsidRDefault="007566A4" w:rsidP="007566A4">
            <w:pPr>
              <w:jc w:val="center"/>
              <w:rPr>
                <w:b/>
                <w:sz w:val="20"/>
                <w:szCs w:val="20"/>
              </w:rPr>
            </w:pPr>
            <w:r w:rsidRPr="00631434">
              <w:rPr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6A4" w:rsidRPr="00631434" w:rsidRDefault="007566A4" w:rsidP="00846BC2">
            <w:pPr>
              <w:jc w:val="right"/>
              <w:rPr>
                <w:b/>
                <w:sz w:val="20"/>
                <w:szCs w:val="20"/>
              </w:rPr>
            </w:pPr>
            <w:r w:rsidRPr="00631434">
              <w:rPr>
                <w:b/>
                <w:sz w:val="20"/>
                <w:szCs w:val="20"/>
              </w:rPr>
              <w:t>2 022 388,76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6A4" w:rsidRPr="00631434" w:rsidRDefault="007566A4" w:rsidP="00846BC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31434">
              <w:rPr>
                <w:b/>
                <w:sz w:val="20"/>
                <w:szCs w:val="20"/>
              </w:rPr>
              <w:t>2 015 700,63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6A4" w:rsidRPr="00631434" w:rsidRDefault="007566A4" w:rsidP="007566A4">
            <w:pPr>
              <w:jc w:val="center"/>
              <w:rPr>
                <w:b/>
                <w:sz w:val="20"/>
                <w:szCs w:val="20"/>
              </w:rPr>
            </w:pPr>
            <w:r w:rsidRPr="00631434">
              <w:rPr>
                <w:b/>
                <w:sz w:val="20"/>
                <w:szCs w:val="20"/>
              </w:rPr>
              <w:t>99,67</w:t>
            </w:r>
          </w:p>
        </w:tc>
      </w:tr>
    </w:tbl>
    <w:p w:rsidR="00D76F58" w:rsidRDefault="00D76F58" w:rsidP="00CE3FAC">
      <w:pPr>
        <w:jc w:val="both"/>
        <w:rPr>
          <w:b/>
        </w:rPr>
      </w:pPr>
    </w:p>
    <w:p w:rsidR="00D76F58" w:rsidRDefault="00D76F58" w:rsidP="00CE3FAC">
      <w:pPr>
        <w:jc w:val="both"/>
        <w:rPr>
          <w:b/>
        </w:rPr>
      </w:pPr>
    </w:p>
    <w:p w:rsidR="00846BC2" w:rsidRPr="00735AD5" w:rsidRDefault="00846BC2" w:rsidP="00846BC2">
      <w:pPr>
        <w:jc w:val="center"/>
        <w:rPr>
          <w:b/>
        </w:rPr>
      </w:pPr>
      <w:r w:rsidRPr="00735AD5">
        <w:rPr>
          <w:b/>
          <w:bCs/>
        </w:rPr>
        <w:t>АНАЛИЗ</w:t>
      </w:r>
    </w:p>
    <w:p w:rsidR="00846BC2" w:rsidRPr="00735AD5" w:rsidRDefault="00846BC2" w:rsidP="00846BC2">
      <w:pPr>
        <w:jc w:val="center"/>
        <w:rPr>
          <w:b/>
        </w:rPr>
      </w:pPr>
      <w:r w:rsidRPr="00735AD5">
        <w:rPr>
          <w:b/>
          <w:bCs/>
        </w:rPr>
        <w:t>отчета об исполнении плана финансово-хозяйственной деятельности</w:t>
      </w:r>
    </w:p>
    <w:p w:rsidR="00846BC2" w:rsidRPr="00735AD5" w:rsidRDefault="00846BC2" w:rsidP="00846BC2">
      <w:pPr>
        <w:jc w:val="center"/>
        <w:rPr>
          <w:b/>
          <w:bCs/>
        </w:rPr>
      </w:pPr>
      <w:r w:rsidRPr="00735AD5">
        <w:rPr>
          <w:b/>
          <w:bCs/>
        </w:rPr>
        <w:t>муниципальных учреждений (субсидия на иные цели)</w:t>
      </w:r>
    </w:p>
    <w:p w:rsidR="00846BC2" w:rsidRPr="00735AD5" w:rsidRDefault="00846BC2" w:rsidP="00846BC2">
      <w:pPr>
        <w:jc w:val="center"/>
        <w:rPr>
          <w:b/>
        </w:rPr>
      </w:pPr>
      <w:r w:rsidRPr="00735AD5">
        <w:rPr>
          <w:b/>
          <w:bCs/>
        </w:rPr>
        <w:t>за 2017 год</w:t>
      </w:r>
    </w:p>
    <w:p w:rsidR="00846BC2" w:rsidRDefault="00846BC2" w:rsidP="00846BC2">
      <w:pPr>
        <w:ind w:left="8496"/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 w:rsidRPr="00631434">
        <w:rPr>
          <w:sz w:val="20"/>
          <w:szCs w:val="20"/>
        </w:rPr>
        <w:t>тыс. руб.</w:t>
      </w:r>
      <w:r>
        <w:rPr>
          <w:sz w:val="20"/>
          <w:szCs w:val="20"/>
        </w:rPr>
        <w:t>)</w:t>
      </w:r>
    </w:p>
    <w:tbl>
      <w:tblPr>
        <w:tblW w:w="99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954"/>
        <w:gridCol w:w="1559"/>
        <w:gridCol w:w="1134"/>
        <w:gridCol w:w="766"/>
      </w:tblGrid>
      <w:tr w:rsidR="00846BC2" w:rsidRPr="00631434" w:rsidTr="006A5686">
        <w:trPr>
          <w:trHeight w:val="555"/>
          <w:tblHeader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46BC2" w:rsidRPr="00631434" w:rsidRDefault="00846BC2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BC2" w:rsidRPr="00631434" w:rsidRDefault="00846BC2" w:rsidP="007810AD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720" w:rsidRDefault="004C7720" w:rsidP="004C772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Предусмотрено </w:t>
            </w:r>
          </w:p>
          <w:p w:rsidR="00846BC2" w:rsidRPr="00631434" w:rsidRDefault="004C7720" w:rsidP="004C772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ПФХД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BC2" w:rsidRPr="00631434" w:rsidRDefault="00846BC2" w:rsidP="00F02130">
            <w:pPr>
              <w:ind w:left="-108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Исполнено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BC2" w:rsidRDefault="00846BC2" w:rsidP="007810AD">
            <w:pPr>
              <w:ind w:right="-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  <w:p w:rsidR="00846BC2" w:rsidRPr="00631434" w:rsidRDefault="00846BC2" w:rsidP="007810AD">
            <w:pPr>
              <w:ind w:right="-51"/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исп.</w:t>
            </w:r>
          </w:p>
        </w:tc>
      </w:tr>
      <w:tr w:rsidR="00846BC2" w:rsidRPr="00D76F58" w:rsidTr="006A5686">
        <w:trPr>
          <w:trHeight w:val="113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BC2" w:rsidRPr="00D76F58" w:rsidRDefault="00846BC2" w:rsidP="007810AD">
            <w:pPr>
              <w:jc w:val="center"/>
              <w:rPr>
                <w:sz w:val="18"/>
                <w:szCs w:val="18"/>
              </w:rPr>
            </w:pPr>
            <w:r w:rsidRPr="00D76F58">
              <w:rPr>
                <w:sz w:val="18"/>
                <w:szCs w:val="18"/>
              </w:rPr>
              <w:t>1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6BC2" w:rsidRPr="00D76F58" w:rsidRDefault="00846BC2" w:rsidP="007810AD">
            <w:pPr>
              <w:jc w:val="center"/>
              <w:rPr>
                <w:sz w:val="18"/>
                <w:szCs w:val="18"/>
              </w:rPr>
            </w:pPr>
            <w:r w:rsidRPr="00D76F58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46BC2" w:rsidRPr="00D76F58" w:rsidRDefault="00846BC2" w:rsidP="007810AD">
            <w:pPr>
              <w:jc w:val="center"/>
              <w:rPr>
                <w:sz w:val="18"/>
                <w:szCs w:val="18"/>
              </w:rPr>
            </w:pPr>
            <w:r w:rsidRPr="00D76F58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46BC2" w:rsidRPr="00D76F58" w:rsidRDefault="00846BC2" w:rsidP="007810AD">
            <w:pPr>
              <w:ind w:right="-51"/>
              <w:jc w:val="center"/>
              <w:rPr>
                <w:sz w:val="18"/>
                <w:szCs w:val="18"/>
              </w:rPr>
            </w:pPr>
            <w:r w:rsidRPr="00D76F58">
              <w:rPr>
                <w:sz w:val="18"/>
                <w:szCs w:val="18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46BC2" w:rsidRPr="00D76F58" w:rsidRDefault="00846BC2" w:rsidP="007810AD">
            <w:pPr>
              <w:ind w:right="-51"/>
              <w:jc w:val="center"/>
              <w:rPr>
                <w:sz w:val="18"/>
                <w:szCs w:val="18"/>
              </w:rPr>
            </w:pP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учреждение культуры "Дом культуры </w:t>
            </w:r>
            <w:proofErr w:type="spellStart"/>
            <w:r w:rsidRPr="00631434">
              <w:rPr>
                <w:sz w:val="20"/>
                <w:szCs w:val="20"/>
              </w:rPr>
              <w:t>им.Ю.Гагарина</w:t>
            </w:r>
            <w:proofErr w:type="spellEnd"/>
            <w:r w:rsidRPr="00631434">
              <w:rPr>
                <w:sz w:val="20"/>
                <w:szCs w:val="20"/>
              </w:rPr>
              <w:t>" Находкинского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10,05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99,94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 xml:space="preserve">вания "Детская школа искусств № 4"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997,00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"Дом культуры поселка Врангель" Находкинского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12,50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99,97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"Дом молод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жи" Находкинского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15,49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"Междунаро</w:t>
            </w:r>
            <w:r w:rsidRPr="00631434">
              <w:rPr>
                <w:sz w:val="20"/>
                <w:szCs w:val="20"/>
              </w:rPr>
              <w:t>д</w:t>
            </w:r>
            <w:r w:rsidRPr="00631434">
              <w:rPr>
                <w:sz w:val="20"/>
                <w:szCs w:val="20"/>
              </w:rPr>
              <w:t>ный морской клуб" Находкинского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1,26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99,95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"Музейно-выставочный центр г. Находка"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10,69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"Театр кукол г. Находка"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4 501,11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4 500,89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культуры "Центральная библиотечная система" Находкинского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1 559,72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1 559,72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46 "Дар"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1 700,13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1 700,13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</w:t>
            </w:r>
            <w:r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 xml:space="preserve">бюджетное общеобразовательное учреждение "Средняя общеобразовательная школа № 8"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1 957,08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1 957,08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</w:t>
            </w:r>
            <w:r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"Детский сад № 7"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300,00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"Березка" Находкинского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1 877,88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1 877,88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 xml:space="preserve">ждение "Детский сад "Буратино"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950,30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950,30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"</w:t>
            </w:r>
            <w:proofErr w:type="spellStart"/>
            <w:r w:rsidRPr="00631434">
              <w:rPr>
                <w:sz w:val="20"/>
                <w:szCs w:val="20"/>
              </w:rPr>
              <w:t>Дюймовочка</w:t>
            </w:r>
            <w:proofErr w:type="spellEnd"/>
            <w:r w:rsidRPr="00631434">
              <w:rPr>
                <w:sz w:val="20"/>
                <w:szCs w:val="20"/>
              </w:rPr>
              <w:t xml:space="preserve">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500,00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15"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570,00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20"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127,79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23"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400,00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31"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300,00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35"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196,24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196,24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36"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520,81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520,81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37"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300,00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39"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4 355,65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4 355,65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49"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3 491,75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3 141,03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89,96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51 "Родничок"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3 829,25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3 829,25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53"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550,00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59"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855,00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62"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400,00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63"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4 973,27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4 973,27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"Детский сад № 8"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</w:t>
            </w:r>
            <w:r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развития ребенка - детский сад № 57"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885,38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885,38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19"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280,00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27"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5 019,60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5 019,60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33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415,63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415,63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34"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2 706,89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2 706,89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42"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300,00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45"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300,00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5"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399,58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399,58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54 "Малыш"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280,00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58"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229,70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60"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1 262,18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1 262,18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61"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1 222,43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1 222,43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66"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399,90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399,90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дошкольное образовательное учр</w:t>
            </w:r>
            <w:r w:rsidRPr="00631434">
              <w:rPr>
                <w:sz w:val="20"/>
                <w:szCs w:val="20"/>
              </w:rPr>
              <w:t>е</w:t>
            </w:r>
            <w:r w:rsidRPr="00631434">
              <w:rPr>
                <w:sz w:val="20"/>
                <w:szCs w:val="20"/>
              </w:rPr>
              <w:t>ждение "Центр развития ребенка - детский сад № 67"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2 132,04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2 132,04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общеобразовательное учреждение "Гимназия № 1" Находкинского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2 006,79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2 006,79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"Лидер - 2"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1 920,68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1 920,68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 "Полюс"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1 103,20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1 103,20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общеобразовательное учреждение "Средняя общеобразовательная школа № 10 с углубленным из</w:t>
            </w:r>
            <w:r w:rsidRPr="00631434">
              <w:rPr>
                <w:sz w:val="20"/>
                <w:szCs w:val="20"/>
              </w:rPr>
              <w:t>у</w:t>
            </w:r>
            <w:r w:rsidRPr="00631434">
              <w:rPr>
                <w:sz w:val="20"/>
                <w:szCs w:val="20"/>
              </w:rPr>
              <w:t>чением английского языка" Находкинского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1 735,11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1 735,11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11"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2 293,87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2 293,87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631434">
              <w:rPr>
                <w:sz w:val="20"/>
                <w:szCs w:val="20"/>
              </w:rPr>
              <w:lastRenderedPageBreak/>
              <w:t xml:space="preserve">"Средняя общеобразовательная школа № 12 имени В.Н. </w:t>
            </w:r>
            <w:proofErr w:type="spellStart"/>
            <w:r w:rsidRPr="00631434">
              <w:rPr>
                <w:sz w:val="20"/>
                <w:szCs w:val="20"/>
              </w:rPr>
              <w:t>Смета</w:t>
            </w:r>
            <w:r w:rsidRPr="00631434">
              <w:rPr>
                <w:sz w:val="20"/>
                <w:szCs w:val="20"/>
              </w:rPr>
              <w:t>н</w:t>
            </w:r>
            <w:r w:rsidRPr="00631434">
              <w:rPr>
                <w:sz w:val="20"/>
                <w:szCs w:val="20"/>
              </w:rPr>
              <w:t>кина</w:t>
            </w:r>
            <w:proofErr w:type="spellEnd"/>
            <w:r w:rsidRPr="00631434">
              <w:rPr>
                <w:sz w:val="20"/>
                <w:szCs w:val="20"/>
              </w:rPr>
              <w:t>" Находкинского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lastRenderedPageBreak/>
              <w:t>4 503,68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4 503,68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14"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9 720,31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9 720,31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17"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2 384,79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2 384,79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18"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12 768,90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5 912,09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46,30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19 "Выбор"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4 179,85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4 179,85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2 294,05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2 294,05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20"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6 852,41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6 852,41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22"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3 205,55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3 205,55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23"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2 908,61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2 908,61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24"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3 125,87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3 125,87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общеобразовательное учреждение "Средняя общеобразовательная школа № 25 "Гелиос" с углубле</w:t>
            </w:r>
            <w:r w:rsidRPr="00631434">
              <w:rPr>
                <w:sz w:val="20"/>
                <w:szCs w:val="20"/>
              </w:rPr>
              <w:t>н</w:t>
            </w:r>
            <w:r w:rsidRPr="00631434">
              <w:rPr>
                <w:sz w:val="20"/>
                <w:szCs w:val="20"/>
              </w:rPr>
              <w:t xml:space="preserve">ным изучением отдельных предметов"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3 188,60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3 188,60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26"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6 383,07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6 383,07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27"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3 103,96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3 103,94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3"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2 266,37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2 266,37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4"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6 156,58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6 156,58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5"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3 328,71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3 328,71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"Средняя общеобразовательная школа № 9"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9 275,10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9 275,10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 xml:space="preserve">средняя </w:t>
            </w:r>
            <w:r w:rsidRPr="00631434">
              <w:rPr>
                <w:sz w:val="20"/>
                <w:szCs w:val="20"/>
              </w:rPr>
              <w:t xml:space="preserve">общеобразовательная школа № 7 "Эдельвейс"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3 319,49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3 319,48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</w:t>
            </w:r>
            <w:r>
              <w:rPr>
                <w:sz w:val="20"/>
                <w:szCs w:val="20"/>
              </w:rPr>
              <w:t xml:space="preserve"> </w:t>
            </w:r>
            <w:r w:rsidRPr="00631434">
              <w:rPr>
                <w:sz w:val="20"/>
                <w:szCs w:val="20"/>
              </w:rPr>
              <w:t>"Информационно - мет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дический центр "Развитие"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4C772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>вания "Дом детского творчества" г. Находка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568,70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568,70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720" w:rsidRPr="00631434" w:rsidRDefault="004C7720" w:rsidP="00F02130">
            <w:pPr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муниципальное бюджетное учреждение дополнительного образ</w:t>
            </w:r>
            <w:r w:rsidRPr="00631434">
              <w:rPr>
                <w:sz w:val="20"/>
                <w:szCs w:val="20"/>
              </w:rPr>
              <w:t>о</w:t>
            </w:r>
            <w:r w:rsidRPr="00631434">
              <w:rPr>
                <w:sz w:val="20"/>
                <w:szCs w:val="20"/>
              </w:rPr>
              <w:t xml:space="preserve">вания "Центр внешкольной работы" </w:t>
            </w:r>
            <w:r w:rsidR="00F02130">
              <w:rPr>
                <w:sz w:val="20"/>
                <w:szCs w:val="20"/>
              </w:rPr>
              <w:t>НГО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4 650,00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7720" w:rsidRPr="00631434" w:rsidRDefault="004C7720" w:rsidP="004C7720">
            <w:pPr>
              <w:jc w:val="right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100,00</w:t>
            </w:r>
          </w:p>
        </w:tc>
      </w:tr>
      <w:tr w:rsidR="004C7720" w:rsidRPr="00D76F58" w:rsidTr="006A5686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20" w:rsidRPr="00631434" w:rsidRDefault="004C7720" w:rsidP="007810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20" w:rsidRPr="00631434" w:rsidRDefault="004C7720" w:rsidP="004C7720">
            <w:pPr>
              <w:jc w:val="center"/>
              <w:rPr>
                <w:b/>
                <w:sz w:val="20"/>
                <w:szCs w:val="20"/>
              </w:rPr>
            </w:pPr>
            <w:r w:rsidRPr="00631434">
              <w:rPr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7720" w:rsidRPr="00631434" w:rsidRDefault="004C7720" w:rsidP="00F02130">
            <w:pPr>
              <w:jc w:val="right"/>
              <w:rPr>
                <w:b/>
                <w:sz w:val="20"/>
                <w:szCs w:val="20"/>
              </w:rPr>
            </w:pPr>
            <w:r w:rsidRPr="00631434">
              <w:rPr>
                <w:b/>
                <w:sz w:val="20"/>
                <w:szCs w:val="20"/>
              </w:rPr>
              <w:t>154 450,55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7720" w:rsidRPr="00631434" w:rsidRDefault="004C7720" w:rsidP="004C7720">
            <w:pPr>
              <w:jc w:val="center"/>
              <w:rPr>
                <w:b/>
                <w:sz w:val="20"/>
                <w:szCs w:val="20"/>
              </w:rPr>
            </w:pPr>
            <w:r w:rsidRPr="00631434">
              <w:rPr>
                <w:b/>
                <w:sz w:val="20"/>
                <w:szCs w:val="20"/>
              </w:rPr>
              <w:t>147 242,77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7720" w:rsidRPr="00631434" w:rsidRDefault="004C7720" w:rsidP="004C7720">
            <w:pPr>
              <w:jc w:val="center"/>
              <w:rPr>
                <w:b/>
                <w:sz w:val="20"/>
                <w:szCs w:val="20"/>
              </w:rPr>
            </w:pPr>
            <w:r w:rsidRPr="00631434">
              <w:rPr>
                <w:b/>
                <w:sz w:val="20"/>
                <w:szCs w:val="20"/>
              </w:rPr>
              <w:t>95,33</w:t>
            </w:r>
          </w:p>
        </w:tc>
      </w:tr>
    </w:tbl>
    <w:p w:rsidR="00846BC2" w:rsidRDefault="00846BC2" w:rsidP="00846BC2">
      <w:pPr>
        <w:ind w:left="8496"/>
        <w:jc w:val="both"/>
        <w:rPr>
          <w:b/>
        </w:rPr>
      </w:pPr>
    </w:p>
    <w:p w:rsidR="00301D43" w:rsidRDefault="00301D43">
      <w:pPr>
        <w:rPr>
          <w:b/>
        </w:rPr>
      </w:pPr>
      <w:r>
        <w:rPr>
          <w:b/>
        </w:rPr>
        <w:br w:type="page"/>
      </w:r>
    </w:p>
    <w:p w:rsidR="00F02130" w:rsidRPr="00735AD5" w:rsidRDefault="00F02130" w:rsidP="00F02130">
      <w:pPr>
        <w:jc w:val="center"/>
        <w:rPr>
          <w:b/>
        </w:rPr>
      </w:pPr>
      <w:r w:rsidRPr="00735AD5">
        <w:rPr>
          <w:b/>
          <w:bCs/>
        </w:rPr>
        <w:lastRenderedPageBreak/>
        <w:t>Анализ</w:t>
      </w:r>
    </w:p>
    <w:p w:rsidR="00F02130" w:rsidRPr="00735AD5" w:rsidRDefault="00F02130" w:rsidP="00F02130">
      <w:pPr>
        <w:jc w:val="center"/>
        <w:rPr>
          <w:b/>
        </w:rPr>
      </w:pPr>
      <w:r w:rsidRPr="00735AD5">
        <w:rPr>
          <w:b/>
          <w:bCs/>
        </w:rPr>
        <w:t>отчета об исполнении планов финансово-хозяйственной деятельности</w:t>
      </w:r>
    </w:p>
    <w:p w:rsidR="00F02130" w:rsidRPr="00735AD5" w:rsidRDefault="00F02130" w:rsidP="00F02130">
      <w:pPr>
        <w:jc w:val="center"/>
        <w:rPr>
          <w:b/>
        </w:rPr>
      </w:pPr>
      <w:r w:rsidRPr="00735AD5">
        <w:rPr>
          <w:b/>
          <w:bCs/>
        </w:rPr>
        <w:t xml:space="preserve">муниципальных учреждений </w:t>
      </w:r>
      <w:r w:rsidRPr="00735AD5">
        <w:t>(в разрезе КОСГУ)</w:t>
      </w:r>
    </w:p>
    <w:p w:rsidR="00F02130" w:rsidRPr="00735AD5" w:rsidRDefault="00F02130" w:rsidP="00F02130">
      <w:pPr>
        <w:jc w:val="center"/>
        <w:rPr>
          <w:b/>
        </w:rPr>
      </w:pPr>
      <w:r w:rsidRPr="00735AD5">
        <w:rPr>
          <w:b/>
          <w:bCs/>
        </w:rPr>
        <w:t>за 2017 год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1"/>
        <w:gridCol w:w="2785"/>
        <w:gridCol w:w="708"/>
        <w:gridCol w:w="1560"/>
        <w:gridCol w:w="1559"/>
        <w:gridCol w:w="851"/>
        <w:gridCol w:w="1984"/>
      </w:tblGrid>
      <w:tr w:rsidR="00380626" w:rsidRPr="002A3663" w:rsidTr="00F02130">
        <w:trPr>
          <w:trHeight w:val="31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</w:p>
        </w:tc>
        <w:tc>
          <w:tcPr>
            <w:tcW w:w="9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626" w:rsidRPr="002A3663" w:rsidRDefault="00380626" w:rsidP="008709B1">
            <w:pPr>
              <w:jc w:val="right"/>
            </w:pPr>
            <w:r w:rsidRPr="002A3663">
              <w:t>(в рублях)</w:t>
            </w:r>
          </w:p>
        </w:tc>
      </w:tr>
      <w:tr w:rsidR="00380626" w:rsidRPr="002A3663" w:rsidTr="0037335D">
        <w:trPr>
          <w:trHeight w:val="230"/>
        </w:trPr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 xml:space="preserve">№ </w:t>
            </w:r>
            <w:proofErr w:type="gramStart"/>
            <w:r w:rsidRPr="002A3663">
              <w:rPr>
                <w:sz w:val="20"/>
                <w:szCs w:val="20"/>
              </w:rPr>
              <w:t>п</w:t>
            </w:r>
            <w:proofErr w:type="gramEnd"/>
            <w:r w:rsidRPr="002A3663">
              <w:rPr>
                <w:sz w:val="20"/>
                <w:szCs w:val="20"/>
              </w:rPr>
              <w:t>/п</w:t>
            </w:r>
          </w:p>
        </w:tc>
        <w:tc>
          <w:tcPr>
            <w:tcW w:w="27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2130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 xml:space="preserve">Вид </w:t>
            </w:r>
            <w:proofErr w:type="gramStart"/>
            <w:r w:rsidRPr="002A3663">
              <w:rPr>
                <w:sz w:val="20"/>
                <w:szCs w:val="20"/>
              </w:rPr>
              <w:t>финансового</w:t>
            </w:r>
            <w:proofErr w:type="gramEnd"/>
          </w:p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 xml:space="preserve"> обеспечения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626" w:rsidRPr="002A3663" w:rsidRDefault="00380626" w:rsidP="00380626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Код</w:t>
            </w:r>
          </w:p>
          <w:p w:rsidR="00380626" w:rsidRPr="002A3663" w:rsidRDefault="00380626" w:rsidP="00380626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ан</w:t>
            </w:r>
            <w:r w:rsidRPr="002A3663">
              <w:rPr>
                <w:sz w:val="20"/>
                <w:szCs w:val="20"/>
              </w:rPr>
              <w:t>а</w:t>
            </w:r>
            <w:r w:rsidRPr="002A3663">
              <w:rPr>
                <w:sz w:val="20"/>
                <w:szCs w:val="20"/>
              </w:rPr>
              <w:t>л</w:t>
            </w:r>
            <w:r w:rsidRPr="002A3663">
              <w:rPr>
                <w:sz w:val="20"/>
                <w:szCs w:val="20"/>
              </w:rPr>
              <w:t>и</w:t>
            </w:r>
            <w:r w:rsidRPr="002A3663">
              <w:rPr>
                <w:sz w:val="20"/>
                <w:szCs w:val="20"/>
              </w:rPr>
              <w:t>тики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2130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Утверждено</w:t>
            </w:r>
          </w:p>
          <w:p w:rsidR="00380626" w:rsidRPr="002A3663" w:rsidRDefault="008709B1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 xml:space="preserve"> </w:t>
            </w:r>
            <w:r w:rsidR="00380626" w:rsidRPr="002A3663">
              <w:rPr>
                <w:sz w:val="20"/>
                <w:szCs w:val="20"/>
              </w:rPr>
              <w:t>плановых назначений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335D" w:rsidRDefault="00380626" w:rsidP="0037335D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 xml:space="preserve">% </w:t>
            </w:r>
          </w:p>
          <w:p w:rsidR="00380626" w:rsidRPr="002A3663" w:rsidRDefault="00380626" w:rsidP="0037335D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исп</w:t>
            </w:r>
            <w:r w:rsidR="0037335D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335D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 xml:space="preserve">Причины </w:t>
            </w:r>
          </w:p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отклонений</w:t>
            </w:r>
          </w:p>
        </w:tc>
      </w:tr>
      <w:tr w:rsidR="00380626" w:rsidRPr="002A3663" w:rsidTr="0037335D">
        <w:trPr>
          <w:trHeight w:val="411"/>
        </w:trPr>
        <w:tc>
          <w:tcPr>
            <w:tcW w:w="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</w:p>
        </w:tc>
      </w:tr>
      <w:tr w:rsidR="00380626" w:rsidRPr="002A3663" w:rsidTr="0037335D">
        <w:trPr>
          <w:trHeight w:val="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626" w:rsidRPr="002A3663" w:rsidRDefault="00380626" w:rsidP="008709B1">
            <w:pPr>
              <w:jc w:val="center"/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1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7=5/4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8</w:t>
            </w:r>
          </w:p>
        </w:tc>
      </w:tr>
      <w:tr w:rsidR="00380626" w:rsidRPr="0037335D" w:rsidTr="0037335D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F02130">
            <w:pPr>
              <w:jc w:val="center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0626" w:rsidRPr="0037335D" w:rsidRDefault="00380626" w:rsidP="008709B1">
            <w:pPr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Муниципальное задание,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37335D" w:rsidRDefault="00380626" w:rsidP="008709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37335D" w:rsidRDefault="00380626" w:rsidP="00F02130">
            <w:pPr>
              <w:ind w:left="-108"/>
              <w:jc w:val="right"/>
              <w:rPr>
                <w:b/>
                <w:sz w:val="20"/>
                <w:szCs w:val="20"/>
              </w:rPr>
            </w:pPr>
            <w:r w:rsidRPr="0037335D">
              <w:rPr>
                <w:b/>
                <w:sz w:val="20"/>
                <w:szCs w:val="20"/>
              </w:rPr>
              <w:t>2 022 388 763,11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37335D" w:rsidRDefault="00380626" w:rsidP="00F02130">
            <w:pPr>
              <w:ind w:left="-108"/>
              <w:jc w:val="right"/>
              <w:rPr>
                <w:b/>
                <w:sz w:val="20"/>
                <w:szCs w:val="20"/>
              </w:rPr>
            </w:pPr>
            <w:r w:rsidRPr="0037335D">
              <w:rPr>
                <w:b/>
                <w:sz w:val="20"/>
                <w:szCs w:val="20"/>
              </w:rPr>
              <w:t>2 015 700 629,21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37335D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99,67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37335D" w:rsidRDefault="00380626" w:rsidP="008709B1">
            <w:pPr>
              <w:jc w:val="center"/>
              <w:rPr>
                <w:sz w:val="20"/>
                <w:szCs w:val="20"/>
              </w:rPr>
            </w:pPr>
            <w:r w:rsidRPr="0037335D">
              <w:rPr>
                <w:sz w:val="20"/>
                <w:szCs w:val="20"/>
              </w:rPr>
              <w:t> </w:t>
            </w:r>
          </w:p>
        </w:tc>
      </w:tr>
      <w:tr w:rsidR="00380626" w:rsidRPr="002A3663" w:rsidTr="0037335D">
        <w:trPr>
          <w:trHeight w:val="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F02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из них: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</w:tr>
      <w:tr w:rsidR="00380626" w:rsidRPr="002A3663" w:rsidTr="0037335D">
        <w:trPr>
          <w:trHeight w:val="57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F02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211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F02130">
            <w:pPr>
              <w:ind w:left="-108"/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1 172 575 250,61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F02130">
            <w:pPr>
              <w:ind w:left="-108"/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1 166 986 279,04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99,52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</w:tr>
      <w:tr w:rsidR="00380626" w:rsidRPr="002A3663" w:rsidTr="0037335D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F02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213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349 740 720,22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348 848 813,31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99,74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</w:tr>
      <w:tr w:rsidR="00380626" w:rsidRPr="002A3663" w:rsidTr="0037335D">
        <w:trPr>
          <w:trHeight w:val="17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F02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223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170 146 364,61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170 141 871,28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</w:tr>
      <w:tr w:rsidR="00380626" w:rsidRPr="002A3663" w:rsidTr="0037335D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F02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Работы, услуги по содерж</w:t>
            </w:r>
            <w:r w:rsidRPr="002A3663">
              <w:rPr>
                <w:sz w:val="20"/>
                <w:szCs w:val="20"/>
              </w:rPr>
              <w:t>а</w:t>
            </w:r>
            <w:r w:rsidRPr="002A3663">
              <w:rPr>
                <w:sz w:val="20"/>
                <w:szCs w:val="20"/>
              </w:rPr>
              <w:t>нию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83 914 633,57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83 895 278,09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99,98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</w:tr>
      <w:tr w:rsidR="00380626" w:rsidRPr="002A3663" w:rsidTr="0037335D">
        <w:trPr>
          <w:trHeight w:val="17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F02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226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90 808 679,99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90 684 018,88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99,86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</w:tr>
      <w:tr w:rsidR="00380626" w:rsidRPr="002A3663" w:rsidTr="0037335D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F02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Расходы по приобретению основных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55 213 290,95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55 211 946,74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</w:tr>
      <w:tr w:rsidR="00380626" w:rsidRPr="002A3663" w:rsidTr="0037335D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F021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Расходы по приобретению материальных запасов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52 199 437,16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52 199 060,87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 </w:t>
            </w:r>
          </w:p>
        </w:tc>
      </w:tr>
      <w:tr w:rsidR="00380626" w:rsidRPr="0037335D" w:rsidTr="0037335D">
        <w:trPr>
          <w:trHeight w:val="51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3753CF">
            <w:pPr>
              <w:jc w:val="center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1.</w:t>
            </w:r>
            <w:r w:rsidR="003753C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0626" w:rsidRPr="0037335D" w:rsidRDefault="00380626" w:rsidP="008709B1">
            <w:pPr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Субсидии на выполнение муниципального задания,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37335D" w:rsidRDefault="00380626" w:rsidP="008709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37335D" w:rsidRDefault="00380626" w:rsidP="00F02130">
            <w:pPr>
              <w:ind w:left="-108"/>
              <w:jc w:val="right"/>
              <w:rPr>
                <w:b/>
                <w:sz w:val="20"/>
                <w:szCs w:val="20"/>
              </w:rPr>
            </w:pPr>
            <w:r w:rsidRPr="0037335D">
              <w:rPr>
                <w:b/>
                <w:sz w:val="20"/>
                <w:szCs w:val="20"/>
              </w:rPr>
              <w:t>2 022 388 763,11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80626" w:rsidRPr="0037335D" w:rsidRDefault="00380626" w:rsidP="00F02130">
            <w:pPr>
              <w:ind w:left="-108"/>
              <w:jc w:val="right"/>
              <w:rPr>
                <w:b/>
                <w:sz w:val="20"/>
                <w:szCs w:val="20"/>
              </w:rPr>
            </w:pPr>
            <w:r w:rsidRPr="0037335D">
              <w:rPr>
                <w:b/>
                <w:sz w:val="20"/>
                <w:szCs w:val="20"/>
              </w:rPr>
              <w:t>2 015 700 629,21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0626" w:rsidRPr="0037335D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99,67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rPr>
                <w:sz w:val="20"/>
                <w:szCs w:val="20"/>
              </w:rPr>
            </w:pPr>
            <w:r w:rsidRPr="0037335D">
              <w:rPr>
                <w:sz w:val="20"/>
                <w:szCs w:val="20"/>
              </w:rPr>
              <w:t> </w:t>
            </w:r>
          </w:p>
        </w:tc>
      </w:tr>
      <w:tr w:rsidR="00380626" w:rsidRPr="0037335D" w:rsidTr="0037335D">
        <w:trPr>
          <w:trHeight w:val="30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F02130">
            <w:pPr>
              <w:jc w:val="center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27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0626" w:rsidRPr="0037335D" w:rsidRDefault="00380626" w:rsidP="008709B1">
            <w:pPr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Субсидии на иные цели,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37335D" w:rsidRDefault="00380626" w:rsidP="008709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jc w:val="right"/>
              <w:rPr>
                <w:b/>
                <w:sz w:val="20"/>
                <w:szCs w:val="20"/>
              </w:rPr>
            </w:pPr>
            <w:r w:rsidRPr="0037335D">
              <w:rPr>
                <w:b/>
                <w:sz w:val="20"/>
                <w:szCs w:val="20"/>
              </w:rPr>
              <w:t>154 450 553,89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jc w:val="right"/>
              <w:rPr>
                <w:b/>
                <w:sz w:val="20"/>
                <w:szCs w:val="20"/>
              </w:rPr>
            </w:pPr>
            <w:r w:rsidRPr="0037335D">
              <w:rPr>
                <w:b/>
                <w:sz w:val="20"/>
                <w:szCs w:val="20"/>
              </w:rPr>
              <w:t>147 242 772,48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37335D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95,33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rPr>
                <w:sz w:val="20"/>
                <w:szCs w:val="20"/>
              </w:rPr>
            </w:pPr>
            <w:r w:rsidRPr="0037335D">
              <w:rPr>
                <w:sz w:val="20"/>
                <w:szCs w:val="20"/>
              </w:rPr>
              <w:t> </w:t>
            </w:r>
          </w:p>
        </w:tc>
      </w:tr>
      <w:tr w:rsidR="00380626" w:rsidRPr="002A3663" w:rsidTr="0037335D">
        <w:trPr>
          <w:trHeight w:val="11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b/>
                <w:bCs/>
                <w:sz w:val="22"/>
                <w:szCs w:val="22"/>
              </w:rPr>
            </w:pPr>
            <w:r w:rsidRPr="002A366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из них: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center"/>
              <w:rPr>
                <w:b/>
                <w:bCs/>
                <w:sz w:val="20"/>
                <w:szCs w:val="20"/>
              </w:rPr>
            </w:pPr>
            <w:r w:rsidRPr="002A366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2A366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2A366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2A366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</w:tr>
      <w:tr w:rsidR="00380626" w:rsidRPr="002A3663" w:rsidTr="0037335D">
        <w:trPr>
          <w:trHeight w:val="17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211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154 023,36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154 016,12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8D5F56" w:rsidP="008709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80626" w:rsidRPr="002A3663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</w:tr>
      <w:tr w:rsidR="00380626" w:rsidRPr="002A3663" w:rsidTr="0037335D">
        <w:trPr>
          <w:trHeight w:val="2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213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45 976,64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45 973,41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8D5F56" w:rsidP="008709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80626" w:rsidRPr="002A3663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</w:tr>
      <w:tr w:rsidR="00380626" w:rsidRPr="002A3663" w:rsidTr="0037335D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Работы, услуги по содерж</w:t>
            </w:r>
            <w:r w:rsidRPr="002A3663">
              <w:rPr>
                <w:sz w:val="20"/>
                <w:szCs w:val="20"/>
              </w:rPr>
              <w:t>а</w:t>
            </w:r>
            <w:r w:rsidRPr="002A3663">
              <w:rPr>
                <w:sz w:val="20"/>
                <w:szCs w:val="20"/>
              </w:rPr>
              <w:t>нию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225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100 160 427,30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100 160 426,25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</w:tr>
      <w:tr w:rsidR="00380626" w:rsidRPr="002A3663" w:rsidTr="0037335D">
        <w:trPr>
          <w:trHeight w:val="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226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37 979 182,70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30 771 637,31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81,02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</w:tr>
      <w:tr w:rsidR="00380626" w:rsidRPr="002A3663" w:rsidTr="0037335D">
        <w:trPr>
          <w:trHeight w:val="2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Увеличение стоимости о</w:t>
            </w:r>
            <w:r w:rsidRPr="002A3663">
              <w:rPr>
                <w:sz w:val="20"/>
                <w:szCs w:val="20"/>
              </w:rPr>
              <w:t>с</w:t>
            </w:r>
            <w:r w:rsidRPr="002A3663">
              <w:rPr>
                <w:sz w:val="20"/>
                <w:szCs w:val="20"/>
              </w:rPr>
              <w:t>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15 352 493,23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15 352 492,25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</w:tr>
      <w:tr w:rsidR="00380626" w:rsidRPr="0037335D" w:rsidTr="0037335D">
        <w:trPr>
          <w:trHeight w:val="2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27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80626" w:rsidRPr="0037335D" w:rsidRDefault="00380626" w:rsidP="008709B1">
            <w:pPr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Субсидии на иные цели,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37335D" w:rsidRDefault="00380626" w:rsidP="008709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jc w:val="right"/>
              <w:rPr>
                <w:sz w:val="20"/>
                <w:szCs w:val="20"/>
              </w:rPr>
            </w:pPr>
            <w:r w:rsidRPr="0037335D">
              <w:rPr>
                <w:sz w:val="20"/>
                <w:szCs w:val="20"/>
              </w:rPr>
              <w:t>154 450 553,89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jc w:val="right"/>
              <w:rPr>
                <w:sz w:val="20"/>
                <w:szCs w:val="20"/>
              </w:rPr>
            </w:pPr>
            <w:r w:rsidRPr="0037335D">
              <w:rPr>
                <w:sz w:val="20"/>
                <w:szCs w:val="20"/>
              </w:rPr>
              <w:t>147 242 772,48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37335D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95,33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rPr>
                <w:sz w:val="20"/>
                <w:szCs w:val="20"/>
              </w:rPr>
            </w:pPr>
            <w:r w:rsidRPr="0037335D">
              <w:rPr>
                <w:sz w:val="20"/>
                <w:szCs w:val="20"/>
              </w:rPr>
              <w:t> </w:t>
            </w:r>
          </w:p>
        </w:tc>
      </w:tr>
      <w:tr w:rsidR="00380626" w:rsidRPr="0037335D" w:rsidTr="0037335D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 xml:space="preserve">Бюджетные инвестиции, всего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37335D" w:rsidRDefault="0037335D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  <w:r w:rsidR="00380626" w:rsidRPr="003733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rPr>
                <w:sz w:val="20"/>
                <w:szCs w:val="20"/>
              </w:rPr>
            </w:pPr>
            <w:r w:rsidRPr="0037335D">
              <w:rPr>
                <w:sz w:val="20"/>
                <w:szCs w:val="20"/>
              </w:rPr>
              <w:t> </w:t>
            </w:r>
          </w:p>
        </w:tc>
      </w:tr>
      <w:tr w:rsidR="00380626" w:rsidRPr="002A3663" w:rsidTr="0037335D">
        <w:trPr>
          <w:trHeight w:val="17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из них: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2A366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</w:tr>
      <w:tr w:rsidR="00380626" w:rsidRPr="002A3663" w:rsidTr="0037335D">
        <w:trPr>
          <w:trHeight w:val="17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226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2A366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</w:tr>
      <w:tr w:rsidR="00380626" w:rsidRPr="002A3663" w:rsidTr="0037335D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626" w:rsidRPr="002A3663" w:rsidRDefault="00380626" w:rsidP="008709B1">
            <w:pPr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Увеличение стоимости о</w:t>
            </w:r>
            <w:r w:rsidRPr="002A3663">
              <w:rPr>
                <w:sz w:val="20"/>
                <w:szCs w:val="20"/>
              </w:rPr>
              <w:t>с</w:t>
            </w:r>
            <w:r w:rsidRPr="002A3663">
              <w:rPr>
                <w:sz w:val="20"/>
                <w:szCs w:val="20"/>
              </w:rPr>
              <w:t>новных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center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jc w:val="right"/>
              <w:rPr>
                <w:sz w:val="20"/>
                <w:szCs w:val="20"/>
              </w:rPr>
            </w:pPr>
            <w:r w:rsidRPr="002A3663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2A3663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2A366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2A3663" w:rsidRDefault="00380626" w:rsidP="008709B1">
            <w:pPr>
              <w:rPr>
                <w:sz w:val="22"/>
                <w:szCs w:val="22"/>
              </w:rPr>
            </w:pPr>
            <w:r w:rsidRPr="002A3663">
              <w:rPr>
                <w:sz w:val="22"/>
                <w:szCs w:val="22"/>
              </w:rPr>
              <w:t> </w:t>
            </w:r>
          </w:p>
        </w:tc>
      </w:tr>
      <w:tr w:rsidR="00380626" w:rsidRPr="0037335D" w:rsidTr="0037335D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 xml:space="preserve">Бюджетные инвестиции, всего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37335D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rPr>
                <w:sz w:val="20"/>
                <w:szCs w:val="20"/>
              </w:rPr>
            </w:pPr>
            <w:r w:rsidRPr="0037335D">
              <w:rPr>
                <w:sz w:val="20"/>
                <w:szCs w:val="20"/>
              </w:rPr>
              <w:t> </w:t>
            </w:r>
          </w:p>
        </w:tc>
      </w:tr>
      <w:tr w:rsidR="00380626" w:rsidRPr="0037335D" w:rsidTr="0037335D">
        <w:trPr>
          <w:trHeight w:val="30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7335D" w:rsidRDefault="00380626" w:rsidP="008709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 xml:space="preserve">Всего расходы </w:t>
            </w:r>
          </w:p>
          <w:p w:rsidR="00380626" w:rsidRPr="0037335D" w:rsidRDefault="00380626" w:rsidP="008709B1">
            <w:pPr>
              <w:jc w:val="center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(стр. 1.1+стр.2.1+стр.3.1)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3733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37335D">
            <w:pPr>
              <w:ind w:left="-108"/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2 176 839 317,00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37335D">
            <w:pPr>
              <w:ind w:left="-108"/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2 162 943 401,69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626" w:rsidRPr="0037335D" w:rsidRDefault="00380626" w:rsidP="008709B1">
            <w:pPr>
              <w:jc w:val="right"/>
              <w:rPr>
                <w:b/>
                <w:bCs/>
                <w:sz w:val="20"/>
                <w:szCs w:val="20"/>
              </w:rPr>
            </w:pPr>
            <w:r w:rsidRPr="0037335D">
              <w:rPr>
                <w:b/>
                <w:bCs/>
                <w:sz w:val="20"/>
                <w:szCs w:val="20"/>
              </w:rPr>
              <w:t>99,36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0626" w:rsidRPr="0037335D" w:rsidRDefault="00380626" w:rsidP="008709B1">
            <w:pPr>
              <w:rPr>
                <w:sz w:val="20"/>
                <w:szCs w:val="20"/>
              </w:rPr>
            </w:pPr>
            <w:r w:rsidRPr="0037335D">
              <w:rPr>
                <w:sz w:val="20"/>
                <w:szCs w:val="20"/>
              </w:rPr>
              <w:t> </w:t>
            </w:r>
          </w:p>
        </w:tc>
      </w:tr>
    </w:tbl>
    <w:p w:rsidR="00380626" w:rsidRPr="00301D43" w:rsidRDefault="00380626" w:rsidP="00380626">
      <w:pPr>
        <w:jc w:val="both"/>
        <w:rPr>
          <w:sz w:val="20"/>
          <w:szCs w:val="20"/>
        </w:rPr>
      </w:pPr>
    </w:p>
    <w:p w:rsidR="00301D43" w:rsidRPr="00301D43" w:rsidRDefault="00301D43">
      <w:pPr>
        <w:rPr>
          <w:sz w:val="20"/>
          <w:szCs w:val="20"/>
        </w:rPr>
      </w:pPr>
      <w:r w:rsidRPr="00301D43">
        <w:rPr>
          <w:sz w:val="20"/>
          <w:szCs w:val="20"/>
        </w:rPr>
        <w:br w:type="page"/>
      </w:r>
    </w:p>
    <w:p w:rsidR="00301D43" w:rsidRPr="00735AD5" w:rsidRDefault="00ED5E46" w:rsidP="00301D43">
      <w:pPr>
        <w:pStyle w:val="33"/>
        <w:spacing w:line="240" w:lineRule="auto"/>
        <w:ind w:firstLine="567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35AD5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Сведения о численности работников бюджетных и автономных учреждений</w:t>
      </w:r>
      <w:r w:rsidR="00735AD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ED5E46" w:rsidRPr="00735AD5" w:rsidRDefault="00ED5E46" w:rsidP="00301D43">
      <w:pPr>
        <w:pStyle w:val="33"/>
        <w:spacing w:after="12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35AD5">
        <w:rPr>
          <w:rFonts w:ascii="Times New Roman" w:hAnsi="Times New Roman" w:cs="Times New Roman"/>
          <w:b/>
          <w:color w:val="auto"/>
          <w:sz w:val="24"/>
          <w:szCs w:val="24"/>
        </w:rPr>
        <w:t>за 201</w:t>
      </w:r>
      <w:r w:rsidR="0037335D" w:rsidRPr="00735AD5"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  <w:r w:rsidRPr="00735AD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год</w:t>
      </w:r>
    </w:p>
    <w:tbl>
      <w:tblPr>
        <w:tblW w:w="7670" w:type="dxa"/>
        <w:jc w:val="center"/>
        <w:tblLook w:val="04A0" w:firstRow="1" w:lastRow="0" w:firstColumn="1" w:lastColumn="0" w:noHBand="0" w:noVBand="1"/>
      </w:tblPr>
      <w:tblGrid>
        <w:gridCol w:w="859"/>
        <w:gridCol w:w="2558"/>
        <w:gridCol w:w="2127"/>
        <w:gridCol w:w="2126"/>
      </w:tblGrid>
      <w:tr w:rsidR="003F2DF9" w:rsidRPr="003F2DF9" w:rsidTr="00612EEA">
        <w:trPr>
          <w:trHeight w:val="414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EEA" w:rsidRPr="003F2DF9" w:rsidRDefault="00612EEA">
            <w:pPr>
              <w:jc w:val="center"/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>№</w:t>
            </w:r>
          </w:p>
          <w:p w:rsidR="00612EEA" w:rsidRPr="003F2DF9" w:rsidRDefault="00612EEA">
            <w:pPr>
              <w:jc w:val="center"/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 xml:space="preserve"> </w:t>
            </w:r>
            <w:proofErr w:type="gramStart"/>
            <w:r w:rsidRPr="003F2DF9">
              <w:rPr>
                <w:sz w:val="22"/>
                <w:szCs w:val="22"/>
              </w:rPr>
              <w:t>п</w:t>
            </w:r>
            <w:proofErr w:type="gramEnd"/>
            <w:r w:rsidRPr="003F2DF9">
              <w:rPr>
                <w:sz w:val="22"/>
                <w:szCs w:val="22"/>
              </w:rPr>
              <w:t>/п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EEA" w:rsidRPr="003F2DF9" w:rsidRDefault="00612EEA">
            <w:pPr>
              <w:jc w:val="center"/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>Тип учреждений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EEA" w:rsidRPr="003F2DF9" w:rsidRDefault="00612EEA">
            <w:pPr>
              <w:jc w:val="center"/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 xml:space="preserve">Штатная </w:t>
            </w:r>
          </w:p>
          <w:p w:rsidR="00612EEA" w:rsidRPr="003F2DF9" w:rsidRDefault="00612EEA">
            <w:pPr>
              <w:jc w:val="center"/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>численность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EEA" w:rsidRPr="003F2DF9" w:rsidRDefault="00612EEA">
            <w:pPr>
              <w:jc w:val="center"/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 xml:space="preserve">Фактическая </w:t>
            </w:r>
          </w:p>
          <w:p w:rsidR="00612EEA" w:rsidRPr="003F2DF9" w:rsidRDefault="00612EEA">
            <w:pPr>
              <w:jc w:val="center"/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>численность</w:t>
            </w:r>
          </w:p>
        </w:tc>
      </w:tr>
      <w:tr w:rsidR="003F2DF9" w:rsidRPr="003F2DF9" w:rsidTr="00612EEA">
        <w:trPr>
          <w:trHeight w:val="16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EEA" w:rsidRPr="003F2DF9" w:rsidRDefault="00612EEA">
            <w:pPr>
              <w:jc w:val="center"/>
              <w:rPr>
                <w:sz w:val="18"/>
                <w:szCs w:val="18"/>
              </w:rPr>
            </w:pPr>
            <w:r w:rsidRPr="003F2DF9">
              <w:rPr>
                <w:sz w:val="18"/>
                <w:szCs w:val="18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EEA" w:rsidRPr="003F2DF9" w:rsidRDefault="00612EEA">
            <w:pPr>
              <w:jc w:val="center"/>
              <w:rPr>
                <w:sz w:val="18"/>
                <w:szCs w:val="18"/>
              </w:rPr>
            </w:pPr>
            <w:r w:rsidRPr="003F2DF9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EEA" w:rsidRPr="003F2DF9" w:rsidRDefault="00612EEA">
            <w:pPr>
              <w:jc w:val="center"/>
              <w:rPr>
                <w:sz w:val="18"/>
                <w:szCs w:val="18"/>
              </w:rPr>
            </w:pPr>
            <w:r w:rsidRPr="003F2DF9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EEA" w:rsidRPr="003F2DF9" w:rsidRDefault="00612EEA">
            <w:pPr>
              <w:jc w:val="center"/>
              <w:rPr>
                <w:sz w:val="18"/>
                <w:szCs w:val="18"/>
              </w:rPr>
            </w:pPr>
            <w:r w:rsidRPr="003F2DF9">
              <w:rPr>
                <w:sz w:val="18"/>
                <w:szCs w:val="18"/>
              </w:rPr>
              <w:t>4</w:t>
            </w:r>
          </w:p>
        </w:tc>
      </w:tr>
      <w:tr w:rsidR="003F2DF9" w:rsidRPr="003F2DF9" w:rsidTr="003F2DF9">
        <w:trPr>
          <w:trHeight w:val="98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EEA" w:rsidRPr="003F2DF9" w:rsidRDefault="00612EEA">
            <w:pPr>
              <w:jc w:val="center"/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>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EEA" w:rsidRPr="003F2DF9" w:rsidRDefault="00612EEA">
            <w:pPr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>Бюджетные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EEA" w:rsidRPr="003F2DF9" w:rsidRDefault="00653F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EEA" w:rsidRPr="003F2DF9" w:rsidRDefault="00653FE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4 666</w:t>
            </w:r>
          </w:p>
        </w:tc>
      </w:tr>
      <w:tr w:rsidR="003F2DF9" w:rsidRPr="003F2DF9" w:rsidTr="003F2DF9">
        <w:trPr>
          <w:trHeight w:val="257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EEA" w:rsidRPr="003F2DF9" w:rsidRDefault="00612EEA">
            <w:pPr>
              <w:jc w:val="center"/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>2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EEA" w:rsidRPr="003F2DF9" w:rsidRDefault="00612EEA">
            <w:pPr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>Автономные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EEA" w:rsidRPr="003F2DF9" w:rsidRDefault="003F2DF9">
            <w:pPr>
              <w:jc w:val="right"/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>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EEA" w:rsidRPr="003F2DF9" w:rsidRDefault="003F2DF9">
            <w:pPr>
              <w:jc w:val="right"/>
              <w:rPr>
                <w:sz w:val="22"/>
                <w:szCs w:val="22"/>
              </w:rPr>
            </w:pPr>
            <w:r w:rsidRPr="003F2DF9">
              <w:rPr>
                <w:sz w:val="22"/>
                <w:szCs w:val="22"/>
              </w:rPr>
              <w:t>74</w:t>
            </w:r>
          </w:p>
        </w:tc>
      </w:tr>
      <w:tr w:rsidR="003F2DF9" w:rsidRPr="003F2DF9" w:rsidTr="003F2DF9">
        <w:trPr>
          <w:trHeight w:val="134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EEA" w:rsidRPr="003F2DF9" w:rsidRDefault="00612EEA">
            <w:pPr>
              <w:jc w:val="center"/>
              <w:rPr>
                <w:b/>
                <w:bCs/>
                <w:sz w:val="22"/>
                <w:szCs w:val="22"/>
              </w:rPr>
            </w:pPr>
            <w:r w:rsidRPr="003F2DF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EEA" w:rsidRPr="003F2DF9" w:rsidRDefault="00653F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EEA" w:rsidRPr="003F2DF9" w:rsidRDefault="00653F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4 740</w:t>
            </w:r>
          </w:p>
        </w:tc>
      </w:tr>
    </w:tbl>
    <w:p w:rsidR="00AE4B65" w:rsidRDefault="00AE4B65" w:rsidP="00AE4B65">
      <w:pPr>
        <w:spacing w:line="360" w:lineRule="auto"/>
        <w:ind w:left="-91" w:firstLine="799"/>
        <w:rPr>
          <w:sz w:val="26"/>
          <w:szCs w:val="26"/>
        </w:rPr>
      </w:pPr>
    </w:p>
    <w:p w:rsidR="005E26F9" w:rsidRPr="002D029E" w:rsidRDefault="005E26F9" w:rsidP="00AE4B65">
      <w:pPr>
        <w:spacing w:line="360" w:lineRule="auto"/>
        <w:ind w:left="-91" w:firstLine="799"/>
        <w:rPr>
          <w:sz w:val="26"/>
          <w:szCs w:val="26"/>
        </w:rPr>
      </w:pPr>
      <w:r w:rsidRPr="002D029E">
        <w:rPr>
          <w:sz w:val="26"/>
          <w:szCs w:val="26"/>
        </w:rPr>
        <w:t>На начало 2018 года отмечается у</w:t>
      </w:r>
      <w:r w:rsidR="00AE4B65" w:rsidRPr="002D029E">
        <w:rPr>
          <w:sz w:val="26"/>
          <w:szCs w:val="26"/>
        </w:rPr>
        <w:t xml:space="preserve">величение штатной численности работников учреждений бюджетной сферы по сравнению с показателями на 01.01.2017 года </w:t>
      </w:r>
      <w:r w:rsidRPr="002D029E">
        <w:rPr>
          <w:sz w:val="26"/>
          <w:szCs w:val="26"/>
        </w:rPr>
        <w:t xml:space="preserve"> в кол</w:t>
      </w:r>
      <w:r w:rsidRPr="002D029E">
        <w:rPr>
          <w:sz w:val="26"/>
          <w:szCs w:val="26"/>
        </w:rPr>
        <w:t>и</w:t>
      </w:r>
      <w:r w:rsidRPr="002D029E">
        <w:rPr>
          <w:sz w:val="26"/>
          <w:szCs w:val="26"/>
        </w:rPr>
        <w:t>честве 1</w:t>
      </w:r>
      <w:r w:rsidR="00653FEE" w:rsidRPr="002D029E">
        <w:rPr>
          <w:sz w:val="26"/>
          <w:szCs w:val="26"/>
        </w:rPr>
        <w:t>70</w:t>
      </w:r>
      <w:r w:rsidRPr="002D029E">
        <w:rPr>
          <w:sz w:val="26"/>
          <w:szCs w:val="26"/>
        </w:rPr>
        <w:t xml:space="preserve"> ед., что обусловлено объективными факторами:</w:t>
      </w:r>
    </w:p>
    <w:p w:rsidR="005E26F9" w:rsidRPr="002D029E" w:rsidRDefault="00AE4B65" w:rsidP="00F53197">
      <w:pPr>
        <w:pStyle w:val="af0"/>
        <w:numPr>
          <w:ilvl w:val="0"/>
          <w:numId w:val="43"/>
        </w:numPr>
        <w:spacing w:line="360" w:lineRule="auto"/>
        <w:ind w:left="0" w:firstLine="284"/>
        <w:rPr>
          <w:sz w:val="26"/>
          <w:szCs w:val="26"/>
        </w:rPr>
      </w:pPr>
      <w:r w:rsidRPr="002D029E">
        <w:rPr>
          <w:sz w:val="26"/>
          <w:szCs w:val="26"/>
        </w:rPr>
        <w:t xml:space="preserve">по подразделу 0700 </w:t>
      </w:r>
      <w:r w:rsidR="005E26F9" w:rsidRPr="002D029E">
        <w:rPr>
          <w:sz w:val="26"/>
          <w:szCs w:val="26"/>
        </w:rPr>
        <w:t>«О</w:t>
      </w:r>
      <w:r w:rsidRPr="002D029E">
        <w:rPr>
          <w:sz w:val="26"/>
          <w:szCs w:val="26"/>
        </w:rPr>
        <w:t>бразова</w:t>
      </w:r>
      <w:r w:rsidR="005E26F9" w:rsidRPr="002D029E">
        <w:rPr>
          <w:sz w:val="26"/>
          <w:szCs w:val="26"/>
        </w:rPr>
        <w:t>ние» отмечается</w:t>
      </w:r>
      <w:r w:rsidRPr="002D029E">
        <w:rPr>
          <w:sz w:val="26"/>
          <w:szCs w:val="26"/>
        </w:rPr>
        <w:t xml:space="preserve"> увелич</w:t>
      </w:r>
      <w:r w:rsidR="005E26F9" w:rsidRPr="002D029E">
        <w:rPr>
          <w:sz w:val="26"/>
          <w:szCs w:val="26"/>
        </w:rPr>
        <w:t>ение</w:t>
      </w:r>
      <w:r w:rsidR="00F53197" w:rsidRPr="002D029E">
        <w:rPr>
          <w:sz w:val="26"/>
          <w:szCs w:val="26"/>
        </w:rPr>
        <w:t xml:space="preserve"> на 1</w:t>
      </w:r>
      <w:r w:rsidR="00653FEE" w:rsidRPr="002D029E">
        <w:rPr>
          <w:sz w:val="26"/>
          <w:szCs w:val="26"/>
        </w:rPr>
        <w:t>09</w:t>
      </w:r>
      <w:r w:rsidRPr="002D029E">
        <w:rPr>
          <w:sz w:val="26"/>
          <w:szCs w:val="26"/>
        </w:rPr>
        <w:t xml:space="preserve"> ед.</w:t>
      </w:r>
      <w:r w:rsidR="005E26F9" w:rsidRPr="002D029E">
        <w:rPr>
          <w:sz w:val="26"/>
          <w:szCs w:val="26"/>
        </w:rPr>
        <w:t>, в т. ч.:</w:t>
      </w:r>
    </w:p>
    <w:p w:rsidR="005E26F9" w:rsidRPr="002D029E" w:rsidRDefault="005E26F9" w:rsidP="00AE4B65">
      <w:pPr>
        <w:spacing w:line="360" w:lineRule="auto"/>
        <w:ind w:left="-91" w:firstLine="799"/>
        <w:rPr>
          <w:sz w:val="26"/>
          <w:szCs w:val="26"/>
        </w:rPr>
      </w:pPr>
      <w:r w:rsidRPr="002D029E">
        <w:rPr>
          <w:sz w:val="26"/>
          <w:szCs w:val="26"/>
        </w:rPr>
        <w:t xml:space="preserve">по подразделу 0701 «Дошкольное образование» на  </w:t>
      </w:r>
      <w:r w:rsidR="00653FEE" w:rsidRPr="002D029E">
        <w:rPr>
          <w:sz w:val="26"/>
          <w:szCs w:val="26"/>
        </w:rPr>
        <w:t>35</w:t>
      </w:r>
      <w:r w:rsidRPr="002D029E">
        <w:rPr>
          <w:sz w:val="26"/>
          <w:szCs w:val="26"/>
        </w:rPr>
        <w:t>ед.</w:t>
      </w:r>
      <w:r w:rsidR="00AE4B65" w:rsidRPr="002D029E">
        <w:rPr>
          <w:sz w:val="26"/>
          <w:szCs w:val="26"/>
        </w:rPr>
        <w:t xml:space="preserve"> </w:t>
      </w:r>
      <w:r w:rsidRPr="002D029E">
        <w:rPr>
          <w:sz w:val="26"/>
          <w:szCs w:val="26"/>
        </w:rPr>
        <w:t xml:space="preserve">(увеличился контингент на </w:t>
      </w:r>
      <w:r w:rsidR="00653FEE" w:rsidRPr="002D029E">
        <w:rPr>
          <w:sz w:val="26"/>
          <w:szCs w:val="26"/>
        </w:rPr>
        <w:t>46</w:t>
      </w:r>
      <w:r w:rsidRPr="002D029E">
        <w:rPr>
          <w:sz w:val="26"/>
          <w:szCs w:val="26"/>
        </w:rPr>
        <w:t xml:space="preserve">  чел., </w:t>
      </w:r>
      <w:r w:rsidR="00AE4B65" w:rsidRPr="002D029E">
        <w:rPr>
          <w:sz w:val="26"/>
          <w:szCs w:val="26"/>
        </w:rPr>
        <w:t>открыт</w:t>
      </w:r>
      <w:r w:rsidRPr="002D029E">
        <w:rPr>
          <w:sz w:val="26"/>
          <w:szCs w:val="26"/>
        </w:rPr>
        <w:t>ы</w:t>
      </w:r>
      <w:r w:rsidR="00AE4B65" w:rsidRPr="002D029E">
        <w:rPr>
          <w:sz w:val="26"/>
          <w:szCs w:val="26"/>
        </w:rPr>
        <w:t xml:space="preserve"> </w:t>
      </w:r>
      <w:r w:rsidR="00653FEE" w:rsidRPr="002D029E">
        <w:rPr>
          <w:sz w:val="26"/>
          <w:szCs w:val="26"/>
        </w:rPr>
        <w:t>3</w:t>
      </w:r>
      <w:r w:rsidRPr="002D029E">
        <w:rPr>
          <w:sz w:val="26"/>
          <w:szCs w:val="26"/>
        </w:rPr>
        <w:t xml:space="preserve"> </w:t>
      </w:r>
      <w:r w:rsidR="00AE4B65" w:rsidRPr="002D029E">
        <w:rPr>
          <w:sz w:val="26"/>
          <w:szCs w:val="26"/>
        </w:rPr>
        <w:t>но</w:t>
      </w:r>
      <w:r w:rsidRPr="002D029E">
        <w:rPr>
          <w:sz w:val="26"/>
          <w:szCs w:val="26"/>
        </w:rPr>
        <w:t>вы</w:t>
      </w:r>
      <w:r w:rsidR="004D0D57" w:rsidRPr="002D029E">
        <w:rPr>
          <w:sz w:val="26"/>
          <w:szCs w:val="26"/>
        </w:rPr>
        <w:t>е</w:t>
      </w:r>
      <w:r w:rsidR="00AE4B65" w:rsidRPr="002D029E">
        <w:rPr>
          <w:sz w:val="26"/>
          <w:szCs w:val="26"/>
        </w:rPr>
        <w:t xml:space="preserve"> </w:t>
      </w:r>
      <w:r w:rsidRPr="002D029E">
        <w:rPr>
          <w:sz w:val="26"/>
          <w:szCs w:val="26"/>
        </w:rPr>
        <w:t>групп</w:t>
      </w:r>
      <w:r w:rsidR="004D0D57" w:rsidRPr="002D029E">
        <w:rPr>
          <w:sz w:val="26"/>
          <w:szCs w:val="26"/>
        </w:rPr>
        <w:t>ы</w:t>
      </w:r>
      <w:r w:rsidRPr="002D029E">
        <w:rPr>
          <w:sz w:val="26"/>
          <w:szCs w:val="26"/>
        </w:rPr>
        <w:t>);</w:t>
      </w:r>
    </w:p>
    <w:p w:rsidR="00653FEE" w:rsidRPr="002D029E" w:rsidRDefault="005E26F9" w:rsidP="00AE4B65">
      <w:pPr>
        <w:spacing w:line="360" w:lineRule="auto"/>
        <w:ind w:left="-91" w:firstLine="799"/>
        <w:rPr>
          <w:sz w:val="26"/>
          <w:szCs w:val="26"/>
        </w:rPr>
      </w:pPr>
      <w:r w:rsidRPr="002D029E">
        <w:rPr>
          <w:sz w:val="26"/>
          <w:szCs w:val="26"/>
        </w:rPr>
        <w:t xml:space="preserve"> по</w:t>
      </w:r>
      <w:r w:rsidR="00AE4B65" w:rsidRPr="002D029E">
        <w:rPr>
          <w:sz w:val="26"/>
          <w:szCs w:val="26"/>
        </w:rPr>
        <w:t xml:space="preserve"> </w:t>
      </w:r>
      <w:r w:rsidRPr="002D029E">
        <w:rPr>
          <w:sz w:val="26"/>
          <w:szCs w:val="26"/>
        </w:rPr>
        <w:t xml:space="preserve">подразделу 0702 «Общее образование» отмечается увеличение на </w:t>
      </w:r>
      <w:r w:rsidR="00653FEE" w:rsidRPr="002D029E">
        <w:rPr>
          <w:sz w:val="26"/>
          <w:szCs w:val="26"/>
        </w:rPr>
        <w:t>76</w:t>
      </w:r>
      <w:r w:rsidRPr="002D029E">
        <w:rPr>
          <w:sz w:val="26"/>
          <w:szCs w:val="26"/>
        </w:rPr>
        <w:t xml:space="preserve"> ед. (ув</w:t>
      </w:r>
      <w:r w:rsidRPr="002D029E">
        <w:rPr>
          <w:sz w:val="26"/>
          <w:szCs w:val="26"/>
        </w:rPr>
        <w:t>е</w:t>
      </w:r>
      <w:r w:rsidRPr="002D029E">
        <w:rPr>
          <w:sz w:val="26"/>
          <w:szCs w:val="26"/>
        </w:rPr>
        <w:t>личение контингента</w:t>
      </w:r>
      <w:r w:rsidR="00653FEE" w:rsidRPr="002D029E">
        <w:rPr>
          <w:sz w:val="26"/>
          <w:szCs w:val="26"/>
        </w:rPr>
        <w:t xml:space="preserve"> на 351</w:t>
      </w:r>
      <w:r w:rsidRPr="002D029E">
        <w:rPr>
          <w:sz w:val="26"/>
          <w:szCs w:val="26"/>
        </w:rPr>
        <w:t>, увеличение числа классов на</w:t>
      </w:r>
      <w:r w:rsidR="00653FEE" w:rsidRPr="002D029E">
        <w:rPr>
          <w:sz w:val="26"/>
          <w:szCs w:val="26"/>
        </w:rPr>
        <w:t xml:space="preserve"> 14</w:t>
      </w:r>
      <w:r w:rsidRPr="002D029E">
        <w:rPr>
          <w:sz w:val="26"/>
          <w:szCs w:val="26"/>
        </w:rPr>
        <w:t xml:space="preserve"> ед.)</w:t>
      </w:r>
      <w:r w:rsidR="00653FEE" w:rsidRPr="002D029E">
        <w:rPr>
          <w:sz w:val="26"/>
          <w:szCs w:val="26"/>
        </w:rPr>
        <w:t>;</w:t>
      </w:r>
    </w:p>
    <w:p w:rsidR="005E26F9" w:rsidRPr="002D029E" w:rsidRDefault="00653FEE" w:rsidP="00AE4B65">
      <w:pPr>
        <w:spacing w:line="360" w:lineRule="auto"/>
        <w:ind w:left="-91" w:firstLine="799"/>
        <w:rPr>
          <w:sz w:val="26"/>
          <w:szCs w:val="26"/>
        </w:rPr>
      </w:pPr>
      <w:r w:rsidRPr="002D029E">
        <w:rPr>
          <w:sz w:val="26"/>
          <w:szCs w:val="26"/>
        </w:rPr>
        <w:t xml:space="preserve">по </w:t>
      </w:r>
      <w:r w:rsidR="004D0D57" w:rsidRPr="002D029E">
        <w:rPr>
          <w:sz w:val="26"/>
          <w:szCs w:val="26"/>
        </w:rPr>
        <w:t>подразделу 0703 «Дополнительное образование» штатная численность умен</w:t>
      </w:r>
      <w:r w:rsidR="004D0D57" w:rsidRPr="002D029E">
        <w:rPr>
          <w:sz w:val="26"/>
          <w:szCs w:val="26"/>
        </w:rPr>
        <w:t>ь</w:t>
      </w:r>
      <w:r w:rsidR="004D0D57" w:rsidRPr="002D029E">
        <w:rPr>
          <w:sz w:val="26"/>
          <w:szCs w:val="26"/>
        </w:rPr>
        <w:t>шилась на 2 ед.;</w:t>
      </w:r>
    </w:p>
    <w:p w:rsidR="004D0D57" w:rsidRPr="002D029E" w:rsidRDefault="004D0D57" w:rsidP="004D0D57">
      <w:pPr>
        <w:pStyle w:val="af0"/>
        <w:numPr>
          <w:ilvl w:val="0"/>
          <w:numId w:val="44"/>
        </w:numPr>
        <w:spacing w:line="360" w:lineRule="auto"/>
        <w:ind w:left="0" w:firstLine="284"/>
        <w:jc w:val="both"/>
        <w:rPr>
          <w:sz w:val="26"/>
          <w:szCs w:val="26"/>
        </w:rPr>
      </w:pPr>
      <w:r w:rsidRPr="002D029E">
        <w:rPr>
          <w:sz w:val="26"/>
          <w:szCs w:val="26"/>
        </w:rPr>
        <w:t>В учреждениях культуры численность персонала увеличена на 42 ставки технич</w:t>
      </w:r>
      <w:r w:rsidRPr="002D029E">
        <w:rPr>
          <w:sz w:val="26"/>
          <w:szCs w:val="26"/>
        </w:rPr>
        <w:t>е</w:t>
      </w:r>
      <w:r w:rsidRPr="002D029E">
        <w:rPr>
          <w:sz w:val="26"/>
          <w:szCs w:val="26"/>
        </w:rPr>
        <w:t>ского персонала (</w:t>
      </w:r>
      <w:r w:rsidR="007560AC" w:rsidRPr="002D029E">
        <w:rPr>
          <w:sz w:val="26"/>
          <w:szCs w:val="26"/>
        </w:rPr>
        <w:t xml:space="preserve">42 ставки </w:t>
      </w:r>
      <w:r w:rsidRPr="002D029E">
        <w:rPr>
          <w:sz w:val="26"/>
          <w:szCs w:val="26"/>
        </w:rPr>
        <w:t>выведены из хозяйственно-эксплуатационного отдела МКУ «ЦБМУК» НГО и введены в штаты учреждений);</w:t>
      </w:r>
    </w:p>
    <w:p w:rsidR="00AE4B65" w:rsidRPr="004D0D57" w:rsidRDefault="00AE4B65" w:rsidP="004D0D57">
      <w:pPr>
        <w:pStyle w:val="af0"/>
        <w:numPr>
          <w:ilvl w:val="0"/>
          <w:numId w:val="44"/>
        </w:numPr>
        <w:spacing w:line="360" w:lineRule="auto"/>
        <w:ind w:left="0" w:firstLine="284"/>
        <w:jc w:val="both"/>
        <w:rPr>
          <w:sz w:val="26"/>
          <w:szCs w:val="26"/>
        </w:rPr>
      </w:pPr>
      <w:r w:rsidRPr="004D0D57">
        <w:rPr>
          <w:sz w:val="26"/>
          <w:szCs w:val="26"/>
        </w:rPr>
        <w:t xml:space="preserve">В МАУ «МФЦ» НГО </w:t>
      </w:r>
      <w:r w:rsidR="005E26F9" w:rsidRPr="004D0D57">
        <w:rPr>
          <w:sz w:val="26"/>
          <w:szCs w:val="26"/>
        </w:rPr>
        <w:t>отмечается увеличение штатной</w:t>
      </w:r>
      <w:r w:rsidRPr="004D0D57">
        <w:rPr>
          <w:sz w:val="26"/>
          <w:szCs w:val="26"/>
        </w:rPr>
        <w:t xml:space="preserve"> ч</w:t>
      </w:r>
      <w:r w:rsidR="005E26F9" w:rsidRPr="004D0D57">
        <w:rPr>
          <w:sz w:val="26"/>
          <w:szCs w:val="26"/>
        </w:rPr>
        <w:t>исленности</w:t>
      </w:r>
      <w:r w:rsidRPr="004D0D57">
        <w:rPr>
          <w:sz w:val="26"/>
          <w:szCs w:val="26"/>
        </w:rPr>
        <w:t xml:space="preserve"> работников учреждения на 19 ед., в связи с переходом учреждения на расширенный график работы (достигнут нормативный уровень обеспеченности населения окнами по приему обращ</w:t>
      </w:r>
      <w:r w:rsidRPr="004D0D57">
        <w:rPr>
          <w:sz w:val="26"/>
          <w:szCs w:val="26"/>
        </w:rPr>
        <w:t>е</w:t>
      </w:r>
      <w:r w:rsidRPr="004D0D57">
        <w:rPr>
          <w:sz w:val="26"/>
          <w:szCs w:val="26"/>
        </w:rPr>
        <w:t>ний, учреждение работает по 12 часов без выходных дней).</w:t>
      </w:r>
    </w:p>
    <w:p w:rsidR="00AE4B65" w:rsidRPr="009279A8" w:rsidRDefault="00AE4B65" w:rsidP="00034A7D">
      <w:pPr>
        <w:pStyle w:val="33"/>
        <w:ind w:firstLine="567"/>
        <w:rPr>
          <w:rFonts w:ascii="Times New Roman" w:hAnsi="Times New Roman" w:cs="Times New Roman"/>
          <w:b/>
          <w:color w:val="auto"/>
        </w:rPr>
      </w:pPr>
    </w:p>
    <w:p w:rsidR="009279A8" w:rsidRDefault="009279A8">
      <w:pPr>
        <w:rPr>
          <w:b/>
        </w:rPr>
      </w:pPr>
      <w:r>
        <w:rPr>
          <w:b/>
        </w:rPr>
        <w:br w:type="page"/>
      </w:r>
    </w:p>
    <w:p w:rsidR="00ED5E46" w:rsidRPr="009279A8" w:rsidRDefault="00ED5E46" w:rsidP="00CE3FAC">
      <w:pPr>
        <w:jc w:val="both"/>
        <w:rPr>
          <w:b/>
        </w:rPr>
      </w:pPr>
      <w:r w:rsidRPr="009279A8">
        <w:rPr>
          <w:b/>
        </w:rPr>
        <w:lastRenderedPageBreak/>
        <w:t xml:space="preserve">Раздел </w:t>
      </w:r>
      <w:r w:rsidRPr="009279A8">
        <w:rPr>
          <w:b/>
          <w:lang w:val="en-US"/>
        </w:rPr>
        <w:t>IV</w:t>
      </w:r>
      <w:r w:rsidRPr="009279A8">
        <w:rPr>
          <w:b/>
        </w:rPr>
        <w:t>. «Анализ показателей отчетности учреждений Находкинского городского окр</w:t>
      </w:r>
      <w:r w:rsidRPr="009279A8">
        <w:rPr>
          <w:b/>
        </w:rPr>
        <w:t>у</w:t>
      </w:r>
      <w:r w:rsidRPr="009279A8">
        <w:rPr>
          <w:b/>
        </w:rPr>
        <w:t>га»</w:t>
      </w:r>
    </w:p>
    <w:p w:rsidR="0009282D" w:rsidRPr="00631434" w:rsidRDefault="00ED5E46" w:rsidP="0009282D">
      <w:pPr>
        <w:spacing w:before="240" w:line="360" w:lineRule="auto"/>
        <w:ind w:firstLine="708"/>
        <w:jc w:val="both"/>
        <w:rPr>
          <w:sz w:val="26"/>
          <w:szCs w:val="26"/>
        </w:rPr>
      </w:pPr>
      <w:r w:rsidRPr="009279A8">
        <w:rPr>
          <w:sz w:val="26"/>
          <w:szCs w:val="26"/>
        </w:rPr>
        <w:t xml:space="preserve">Остаток денежных </w:t>
      </w:r>
      <w:r w:rsidRPr="00631434">
        <w:rPr>
          <w:sz w:val="26"/>
          <w:szCs w:val="26"/>
        </w:rPr>
        <w:t>средств на 01.01.201</w:t>
      </w:r>
      <w:r w:rsidR="00857FDE" w:rsidRPr="00631434">
        <w:rPr>
          <w:sz w:val="26"/>
          <w:szCs w:val="26"/>
        </w:rPr>
        <w:t>8</w:t>
      </w:r>
      <w:r w:rsidRPr="00631434">
        <w:rPr>
          <w:sz w:val="26"/>
          <w:szCs w:val="26"/>
        </w:rPr>
        <w:t xml:space="preserve"> года составил </w:t>
      </w:r>
      <w:r w:rsidR="00F64578" w:rsidRPr="00631434">
        <w:rPr>
          <w:sz w:val="26"/>
          <w:szCs w:val="26"/>
        </w:rPr>
        <w:t>2</w:t>
      </w:r>
      <w:r w:rsidR="00F90C33" w:rsidRPr="00631434">
        <w:rPr>
          <w:sz w:val="26"/>
          <w:szCs w:val="26"/>
        </w:rPr>
        <w:t>5 513 986,01</w:t>
      </w:r>
      <w:r w:rsidR="00F64578" w:rsidRPr="00631434">
        <w:rPr>
          <w:sz w:val="26"/>
          <w:szCs w:val="26"/>
        </w:rPr>
        <w:t xml:space="preserve"> </w:t>
      </w:r>
      <w:r w:rsidRPr="00631434">
        <w:rPr>
          <w:sz w:val="26"/>
          <w:szCs w:val="26"/>
        </w:rPr>
        <w:t>руб.,</w:t>
      </w:r>
    </w:p>
    <w:p w:rsidR="00ED5E46" w:rsidRPr="00631434" w:rsidRDefault="00ED5E46" w:rsidP="0009282D">
      <w:pPr>
        <w:spacing w:line="360" w:lineRule="auto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в т. ч: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2409"/>
        <w:gridCol w:w="4536"/>
      </w:tblGrid>
      <w:tr w:rsidR="00857FDE" w:rsidRPr="00631434" w:rsidTr="00103680">
        <w:trPr>
          <w:trHeight w:val="493"/>
        </w:trPr>
        <w:tc>
          <w:tcPr>
            <w:tcW w:w="2709" w:type="dxa"/>
            <w:shd w:val="clear" w:color="auto" w:fill="auto"/>
            <w:vAlign w:val="center"/>
            <w:hideMark/>
          </w:tcPr>
          <w:p w:rsidR="0009282D" w:rsidRPr="00631434" w:rsidRDefault="0009282D" w:rsidP="00CE356F">
            <w:pPr>
              <w:jc w:val="center"/>
            </w:pPr>
            <w:r w:rsidRPr="00631434">
              <w:rPr>
                <w:sz w:val="22"/>
                <w:szCs w:val="22"/>
              </w:rPr>
              <w:t>Вид финансового обесп</w:t>
            </w:r>
            <w:r w:rsidRPr="00631434">
              <w:rPr>
                <w:sz w:val="22"/>
                <w:szCs w:val="22"/>
              </w:rPr>
              <w:t>е</w:t>
            </w:r>
            <w:r w:rsidRPr="00631434">
              <w:rPr>
                <w:sz w:val="22"/>
                <w:szCs w:val="22"/>
              </w:rPr>
              <w:t>чения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9282D" w:rsidRPr="00631434" w:rsidRDefault="0009282D" w:rsidP="001707C2">
            <w:pPr>
              <w:jc w:val="center"/>
            </w:pPr>
            <w:r w:rsidRPr="00631434">
              <w:rPr>
                <w:sz w:val="22"/>
                <w:szCs w:val="22"/>
              </w:rPr>
              <w:t>Остаток денежных средств учреждений на 01.01.201</w:t>
            </w:r>
            <w:r w:rsidR="001707C2" w:rsidRPr="00631434">
              <w:rPr>
                <w:sz w:val="22"/>
                <w:szCs w:val="22"/>
              </w:rPr>
              <w:t>7 г.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9282D" w:rsidRPr="00631434" w:rsidRDefault="0009282D" w:rsidP="00CE356F">
            <w:pPr>
              <w:jc w:val="center"/>
            </w:pPr>
            <w:r w:rsidRPr="00631434">
              <w:rPr>
                <w:sz w:val="22"/>
                <w:szCs w:val="22"/>
              </w:rPr>
              <w:t>Причины образования остатков</w:t>
            </w:r>
          </w:p>
        </w:tc>
      </w:tr>
      <w:tr w:rsidR="00857FDE" w:rsidRPr="00631434" w:rsidTr="00103680">
        <w:trPr>
          <w:trHeight w:val="263"/>
        </w:trPr>
        <w:tc>
          <w:tcPr>
            <w:tcW w:w="2709" w:type="dxa"/>
            <w:shd w:val="clear" w:color="auto" w:fill="auto"/>
            <w:vAlign w:val="center"/>
            <w:hideMark/>
          </w:tcPr>
          <w:p w:rsidR="0009282D" w:rsidRPr="00631434" w:rsidRDefault="0009282D" w:rsidP="00CE356F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09282D" w:rsidRPr="00631434" w:rsidRDefault="0009282D" w:rsidP="00CE356F">
            <w:pPr>
              <w:jc w:val="center"/>
            </w:pPr>
            <w:r w:rsidRPr="00631434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9282D" w:rsidRPr="00631434" w:rsidRDefault="0009282D" w:rsidP="00CE356F">
            <w:pPr>
              <w:jc w:val="center"/>
              <w:rPr>
                <w:sz w:val="20"/>
                <w:szCs w:val="20"/>
              </w:rPr>
            </w:pPr>
            <w:r w:rsidRPr="00631434">
              <w:rPr>
                <w:sz w:val="20"/>
                <w:szCs w:val="20"/>
              </w:rPr>
              <w:t>3</w:t>
            </w:r>
          </w:p>
        </w:tc>
      </w:tr>
      <w:tr w:rsidR="00857FDE" w:rsidRPr="00631434" w:rsidTr="00103680">
        <w:trPr>
          <w:trHeight w:val="1092"/>
        </w:trPr>
        <w:tc>
          <w:tcPr>
            <w:tcW w:w="2709" w:type="dxa"/>
            <w:shd w:val="clear" w:color="auto" w:fill="auto"/>
            <w:noWrap/>
            <w:hideMark/>
          </w:tcPr>
          <w:p w:rsidR="0009282D" w:rsidRPr="00631434" w:rsidRDefault="0009282D" w:rsidP="00CE356F">
            <w:r w:rsidRPr="00631434">
              <w:rPr>
                <w:sz w:val="22"/>
                <w:szCs w:val="22"/>
              </w:rPr>
              <w:t>Собственные доходы учреждения, всего</w:t>
            </w:r>
          </w:p>
        </w:tc>
        <w:tc>
          <w:tcPr>
            <w:tcW w:w="2409" w:type="dxa"/>
            <w:shd w:val="clear" w:color="auto" w:fill="auto"/>
            <w:hideMark/>
          </w:tcPr>
          <w:p w:rsidR="0009282D" w:rsidRPr="00631434" w:rsidRDefault="00F64578" w:rsidP="00F90C33">
            <w:pPr>
              <w:jc w:val="right"/>
            </w:pPr>
            <w:r w:rsidRPr="00631434">
              <w:rPr>
                <w:sz w:val="22"/>
                <w:szCs w:val="22"/>
              </w:rPr>
              <w:t>2</w:t>
            </w:r>
            <w:r w:rsidR="00F90C33" w:rsidRPr="00631434">
              <w:rPr>
                <w:sz w:val="22"/>
                <w:szCs w:val="22"/>
              </w:rPr>
              <w:t>3 636 020,64</w:t>
            </w:r>
          </w:p>
        </w:tc>
        <w:tc>
          <w:tcPr>
            <w:tcW w:w="4536" w:type="dxa"/>
            <w:shd w:val="clear" w:color="auto" w:fill="auto"/>
            <w:hideMark/>
          </w:tcPr>
          <w:p w:rsidR="0009282D" w:rsidRPr="00631434" w:rsidRDefault="00074D3E" w:rsidP="00F90C33">
            <w:proofErr w:type="gramStart"/>
            <w:r w:rsidRPr="00631434">
              <w:rPr>
                <w:sz w:val="22"/>
                <w:szCs w:val="22"/>
              </w:rPr>
              <w:t>П</w:t>
            </w:r>
            <w:r w:rsidR="0009282D" w:rsidRPr="00631434">
              <w:rPr>
                <w:sz w:val="22"/>
                <w:szCs w:val="22"/>
              </w:rPr>
              <w:t xml:space="preserve">оступление </w:t>
            </w:r>
            <w:r w:rsidRPr="00631434">
              <w:rPr>
                <w:sz w:val="22"/>
                <w:szCs w:val="22"/>
              </w:rPr>
              <w:t>платы за содержание и пр</w:t>
            </w:r>
            <w:r w:rsidRPr="00631434">
              <w:rPr>
                <w:sz w:val="22"/>
                <w:szCs w:val="22"/>
              </w:rPr>
              <w:t>и</w:t>
            </w:r>
            <w:r w:rsidRPr="00631434">
              <w:rPr>
                <w:sz w:val="22"/>
                <w:szCs w:val="22"/>
              </w:rPr>
              <w:t xml:space="preserve">смотр ребенка в детском саду </w:t>
            </w:r>
            <w:r w:rsidR="0009282D" w:rsidRPr="00631434">
              <w:rPr>
                <w:sz w:val="22"/>
                <w:szCs w:val="22"/>
              </w:rPr>
              <w:t>за январь в д</w:t>
            </w:r>
            <w:r w:rsidR="0009282D" w:rsidRPr="00631434">
              <w:rPr>
                <w:sz w:val="22"/>
                <w:szCs w:val="22"/>
              </w:rPr>
              <w:t>е</w:t>
            </w:r>
            <w:r w:rsidR="0009282D" w:rsidRPr="00631434">
              <w:rPr>
                <w:sz w:val="22"/>
                <w:szCs w:val="22"/>
              </w:rPr>
              <w:t>кабре 201</w:t>
            </w:r>
            <w:r w:rsidR="00F90C33" w:rsidRPr="00631434">
              <w:rPr>
                <w:sz w:val="22"/>
                <w:szCs w:val="22"/>
              </w:rPr>
              <w:t>7</w:t>
            </w:r>
            <w:r w:rsidR="0009282D" w:rsidRPr="00631434">
              <w:rPr>
                <w:sz w:val="22"/>
                <w:szCs w:val="22"/>
              </w:rPr>
              <w:t xml:space="preserve"> г.</w:t>
            </w:r>
            <w:r w:rsidRPr="00631434">
              <w:rPr>
                <w:sz w:val="22"/>
                <w:szCs w:val="22"/>
              </w:rPr>
              <w:t>;</w:t>
            </w:r>
            <w:r w:rsidR="00F64578" w:rsidRPr="00631434">
              <w:rPr>
                <w:sz w:val="22"/>
                <w:szCs w:val="22"/>
              </w:rPr>
              <w:t xml:space="preserve"> спонсорские средства</w:t>
            </w:r>
            <w:r w:rsidRPr="00631434">
              <w:rPr>
                <w:sz w:val="22"/>
                <w:szCs w:val="22"/>
              </w:rPr>
              <w:t xml:space="preserve"> (пожер</w:t>
            </w:r>
            <w:r w:rsidRPr="00631434">
              <w:rPr>
                <w:sz w:val="22"/>
                <w:szCs w:val="22"/>
              </w:rPr>
              <w:t>т</w:t>
            </w:r>
            <w:r w:rsidRPr="00631434">
              <w:rPr>
                <w:sz w:val="22"/>
                <w:szCs w:val="22"/>
              </w:rPr>
              <w:t>вование на поддержание и организацию де</w:t>
            </w:r>
            <w:r w:rsidRPr="00631434">
              <w:rPr>
                <w:sz w:val="22"/>
                <w:szCs w:val="22"/>
              </w:rPr>
              <w:t>я</w:t>
            </w:r>
            <w:r w:rsidRPr="00631434">
              <w:rPr>
                <w:sz w:val="22"/>
                <w:szCs w:val="22"/>
              </w:rPr>
              <w:t>тельности «Роснефть</w:t>
            </w:r>
            <w:r w:rsidR="00590201" w:rsidRPr="00631434">
              <w:rPr>
                <w:sz w:val="22"/>
                <w:szCs w:val="22"/>
              </w:rPr>
              <w:t>–</w:t>
            </w:r>
            <w:r w:rsidRPr="00631434">
              <w:rPr>
                <w:sz w:val="22"/>
                <w:szCs w:val="22"/>
              </w:rPr>
              <w:t>классов»</w:t>
            </w:r>
            <w:proofErr w:type="gramEnd"/>
          </w:p>
        </w:tc>
      </w:tr>
      <w:tr w:rsidR="0009282D" w:rsidRPr="00631434" w:rsidTr="00103680">
        <w:trPr>
          <w:trHeight w:val="589"/>
        </w:trPr>
        <w:tc>
          <w:tcPr>
            <w:tcW w:w="2709" w:type="dxa"/>
            <w:shd w:val="clear" w:color="auto" w:fill="auto"/>
            <w:noWrap/>
            <w:hideMark/>
          </w:tcPr>
          <w:p w:rsidR="0009282D" w:rsidRPr="00631434" w:rsidRDefault="0009282D" w:rsidP="00CE356F">
            <w:r w:rsidRPr="00631434">
              <w:rPr>
                <w:sz w:val="22"/>
                <w:szCs w:val="22"/>
              </w:rPr>
              <w:t>Средства во временном распоряжении, всего</w:t>
            </w:r>
          </w:p>
        </w:tc>
        <w:tc>
          <w:tcPr>
            <w:tcW w:w="2409" w:type="dxa"/>
            <w:shd w:val="clear" w:color="auto" w:fill="auto"/>
            <w:hideMark/>
          </w:tcPr>
          <w:p w:rsidR="0009282D" w:rsidRPr="00631434" w:rsidRDefault="00F90C33" w:rsidP="00F90C33">
            <w:pPr>
              <w:jc w:val="right"/>
            </w:pPr>
            <w:r w:rsidRPr="00631434">
              <w:rPr>
                <w:sz w:val="22"/>
                <w:szCs w:val="22"/>
              </w:rPr>
              <w:t>1 850 076</w:t>
            </w:r>
            <w:r w:rsidR="0009282D" w:rsidRPr="00631434">
              <w:rPr>
                <w:sz w:val="22"/>
                <w:szCs w:val="22"/>
              </w:rPr>
              <w:t>,9</w:t>
            </w:r>
            <w:r w:rsidRPr="00631434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shd w:val="clear" w:color="auto" w:fill="auto"/>
            <w:hideMark/>
          </w:tcPr>
          <w:p w:rsidR="0009282D" w:rsidRPr="00631434" w:rsidRDefault="0009282D" w:rsidP="00F90C33">
            <w:r w:rsidRPr="00631434">
              <w:rPr>
                <w:sz w:val="22"/>
                <w:szCs w:val="22"/>
              </w:rPr>
              <w:t>Обеспечение исполнения контракта</w:t>
            </w:r>
            <w:r w:rsidR="00D01AF1" w:rsidRPr="00631434">
              <w:rPr>
                <w:sz w:val="22"/>
                <w:szCs w:val="22"/>
              </w:rPr>
              <w:t>,</w:t>
            </w:r>
            <w:r w:rsidRPr="00631434">
              <w:rPr>
                <w:sz w:val="22"/>
                <w:szCs w:val="22"/>
              </w:rPr>
              <w:t xml:space="preserve"> </w:t>
            </w:r>
            <w:proofErr w:type="gramStart"/>
            <w:r w:rsidRPr="00631434">
              <w:rPr>
                <w:sz w:val="22"/>
                <w:szCs w:val="22"/>
              </w:rPr>
              <w:t>согласно договор</w:t>
            </w:r>
            <w:r w:rsidR="00F90C33" w:rsidRPr="00631434">
              <w:rPr>
                <w:sz w:val="22"/>
                <w:szCs w:val="22"/>
              </w:rPr>
              <w:t>ов</w:t>
            </w:r>
            <w:proofErr w:type="gramEnd"/>
            <w:r w:rsidR="00F90C33" w:rsidRPr="00631434">
              <w:rPr>
                <w:sz w:val="22"/>
                <w:szCs w:val="22"/>
              </w:rPr>
              <w:t xml:space="preserve"> </w:t>
            </w:r>
            <w:r w:rsidRPr="00631434">
              <w:rPr>
                <w:sz w:val="22"/>
                <w:szCs w:val="22"/>
              </w:rPr>
              <w:t>залога</w:t>
            </w:r>
          </w:p>
        </w:tc>
      </w:tr>
      <w:tr w:rsidR="00F90C33" w:rsidRPr="00631434" w:rsidTr="00103680">
        <w:trPr>
          <w:trHeight w:val="589"/>
        </w:trPr>
        <w:tc>
          <w:tcPr>
            <w:tcW w:w="2709" w:type="dxa"/>
            <w:shd w:val="clear" w:color="auto" w:fill="auto"/>
            <w:noWrap/>
          </w:tcPr>
          <w:p w:rsidR="00F90C33" w:rsidRPr="00631434" w:rsidRDefault="00102AFE" w:rsidP="00102AFE">
            <w:pPr>
              <w:rPr>
                <w:sz w:val="22"/>
                <w:szCs w:val="22"/>
              </w:rPr>
            </w:pPr>
            <w:r w:rsidRPr="00631434">
              <w:rPr>
                <w:sz w:val="22"/>
                <w:szCs w:val="22"/>
              </w:rPr>
              <w:t>Безвозмездные перечи</w:t>
            </w:r>
            <w:r w:rsidRPr="00631434">
              <w:rPr>
                <w:sz w:val="22"/>
                <w:szCs w:val="22"/>
              </w:rPr>
              <w:t>с</w:t>
            </w:r>
            <w:r w:rsidRPr="00631434">
              <w:rPr>
                <w:sz w:val="22"/>
                <w:szCs w:val="22"/>
              </w:rPr>
              <w:t>ления муниципальным организациям на выпо</w:t>
            </w:r>
            <w:r w:rsidRPr="00631434">
              <w:rPr>
                <w:sz w:val="22"/>
                <w:szCs w:val="22"/>
              </w:rPr>
              <w:t>л</w:t>
            </w:r>
            <w:r w:rsidRPr="00631434">
              <w:rPr>
                <w:sz w:val="22"/>
                <w:szCs w:val="22"/>
              </w:rPr>
              <w:t xml:space="preserve">нение муниципального задания </w:t>
            </w:r>
          </w:p>
        </w:tc>
        <w:tc>
          <w:tcPr>
            <w:tcW w:w="2409" w:type="dxa"/>
            <w:shd w:val="clear" w:color="auto" w:fill="auto"/>
          </w:tcPr>
          <w:p w:rsidR="00F90C33" w:rsidRPr="00631434" w:rsidRDefault="00F90C33" w:rsidP="00CE356F">
            <w:pPr>
              <w:jc w:val="right"/>
              <w:rPr>
                <w:sz w:val="22"/>
                <w:szCs w:val="22"/>
              </w:rPr>
            </w:pPr>
            <w:r w:rsidRPr="00631434">
              <w:rPr>
                <w:sz w:val="22"/>
                <w:szCs w:val="22"/>
              </w:rPr>
              <w:t>1 662,90</w:t>
            </w:r>
          </w:p>
        </w:tc>
        <w:tc>
          <w:tcPr>
            <w:tcW w:w="4536" w:type="dxa"/>
            <w:shd w:val="clear" w:color="auto" w:fill="auto"/>
          </w:tcPr>
          <w:p w:rsidR="00F90C33" w:rsidRPr="00631434" w:rsidRDefault="00102AFE" w:rsidP="0009282D">
            <w:pPr>
              <w:rPr>
                <w:sz w:val="22"/>
                <w:szCs w:val="22"/>
              </w:rPr>
            </w:pPr>
            <w:r w:rsidRPr="00631434">
              <w:rPr>
                <w:sz w:val="22"/>
                <w:szCs w:val="22"/>
              </w:rPr>
              <w:t>Возврат кассовых выплат в связи с измен</w:t>
            </w:r>
            <w:r w:rsidRPr="00631434">
              <w:rPr>
                <w:sz w:val="22"/>
                <w:szCs w:val="22"/>
              </w:rPr>
              <w:t>е</w:t>
            </w:r>
            <w:r w:rsidRPr="00631434">
              <w:rPr>
                <w:sz w:val="22"/>
                <w:szCs w:val="22"/>
              </w:rPr>
              <w:t>ниями реквизитов получателя.</w:t>
            </w:r>
          </w:p>
        </w:tc>
      </w:tr>
    </w:tbl>
    <w:p w:rsidR="0009282D" w:rsidRPr="00631434" w:rsidRDefault="0009282D" w:rsidP="003A014C">
      <w:pPr>
        <w:spacing w:line="360" w:lineRule="auto"/>
        <w:ind w:firstLine="720"/>
        <w:jc w:val="both"/>
        <w:rPr>
          <w:sz w:val="26"/>
          <w:szCs w:val="26"/>
        </w:rPr>
      </w:pPr>
    </w:p>
    <w:p w:rsidR="00ED5E46" w:rsidRPr="00666310" w:rsidRDefault="00ED5E46" w:rsidP="003A014C">
      <w:pPr>
        <w:spacing w:line="360" w:lineRule="auto"/>
        <w:ind w:firstLine="720"/>
        <w:jc w:val="both"/>
        <w:rPr>
          <w:sz w:val="26"/>
          <w:szCs w:val="26"/>
        </w:rPr>
      </w:pPr>
      <w:r w:rsidRPr="00666310">
        <w:rPr>
          <w:sz w:val="26"/>
          <w:szCs w:val="26"/>
        </w:rPr>
        <w:t>Муниципальные бюджетные учреждения в ведении бухгалтерского учета по пр</w:t>
      </w:r>
      <w:r w:rsidRPr="00666310">
        <w:rPr>
          <w:sz w:val="26"/>
          <w:szCs w:val="26"/>
        </w:rPr>
        <w:t>и</w:t>
      </w:r>
      <w:r w:rsidRPr="00666310">
        <w:rPr>
          <w:sz w:val="26"/>
          <w:szCs w:val="26"/>
        </w:rPr>
        <w:t xml:space="preserve">носящей доход деятельности, </w:t>
      </w:r>
      <w:r w:rsidR="00D01AF1" w:rsidRPr="00666310">
        <w:rPr>
          <w:sz w:val="26"/>
          <w:szCs w:val="26"/>
        </w:rPr>
        <w:t>в соответствии с приказом</w:t>
      </w:r>
      <w:r w:rsidRPr="00666310">
        <w:rPr>
          <w:sz w:val="26"/>
          <w:szCs w:val="26"/>
        </w:rPr>
        <w:t xml:space="preserve"> М</w:t>
      </w:r>
      <w:r w:rsidR="00D01AF1" w:rsidRPr="00666310">
        <w:rPr>
          <w:sz w:val="26"/>
          <w:szCs w:val="26"/>
        </w:rPr>
        <w:t>инфина</w:t>
      </w:r>
      <w:r w:rsidRPr="00666310">
        <w:rPr>
          <w:sz w:val="26"/>
          <w:szCs w:val="26"/>
        </w:rPr>
        <w:t xml:space="preserve"> РФ </w:t>
      </w:r>
      <w:r w:rsidR="00D01AF1" w:rsidRPr="00666310">
        <w:rPr>
          <w:sz w:val="26"/>
          <w:szCs w:val="26"/>
        </w:rPr>
        <w:t>№</w:t>
      </w:r>
      <w:r w:rsidRPr="00666310">
        <w:rPr>
          <w:sz w:val="26"/>
          <w:szCs w:val="26"/>
        </w:rPr>
        <w:t xml:space="preserve"> 174н от</w:t>
      </w:r>
      <w:r w:rsidR="00836826" w:rsidRPr="00666310">
        <w:rPr>
          <w:sz w:val="26"/>
          <w:szCs w:val="26"/>
        </w:rPr>
        <w:t xml:space="preserve"> </w:t>
      </w:r>
      <w:r w:rsidRPr="00666310">
        <w:rPr>
          <w:sz w:val="26"/>
          <w:szCs w:val="26"/>
        </w:rPr>
        <w:t>16.12.2010</w:t>
      </w:r>
      <w:r w:rsidR="00864DFD" w:rsidRPr="00666310">
        <w:rPr>
          <w:sz w:val="26"/>
          <w:szCs w:val="26"/>
        </w:rPr>
        <w:t xml:space="preserve"> </w:t>
      </w:r>
      <w:r w:rsidRPr="00666310">
        <w:rPr>
          <w:sz w:val="26"/>
          <w:szCs w:val="26"/>
        </w:rPr>
        <w:t>г., применяют счет 010900000 «Затраты на изготовление готовой продукции, выполнение работ, услуг».</w:t>
      </w:r>
    </w:p>
    <w:p w:rsidR="00ED5E46" w:rsidRPr="00666310" w:rsidRDefault="00ED5E46" w:rsidP="003A014C">
      <w:pPr>
        <w:spacing w:line="360" w:lineRule="auto"/>
        <w:ind w:firstLine="720"/>
        <w:jc w:val="both"/>
        <w:rPr>
          <w:sz w:val="26"/>
          <w:szCs w:val="26"/>
        </w:rPr>
      </w:pPr>
      <w:r w:rsidRPr="00666310">
        <w:rPr>
          <w:sz w:val="26"/>
          <w:szCs w:val="26"/>
        </w:rPr>
        <w:t>Отнесение затрат на счет 210960000 происходит согласно ст.272 НК РФ. Затраты, которые согласно ст. 270 НК РФ не могут относиться на себестоимость начисля</w:t>
      </w:r>
      <w:r w:rsidR="00864DFD" w:rsidRPr="00666310">
        <w:rPr>
          <w:sz w:val="26"/>
          <w:szCs w:val="26"/>
        </w:rPr>
        <w:t>ются на счет 240120000.</w:t>
      </w:r>
    </w:p>
    <w:p w:rsidR="00ED5E46" w:rsidRPr="00666310" w:rsidRDefault="00ED5E46" w:rsidP="003A014C">
      <w:pPr>
        <w:spacing w:line="360" w:lineRule="auto"/>
        <w:ind w:firstLine="720"/>
        <w:jc w:val="both"/>
        <w:rPr>
          <w:sz w:val="26"/>
          <w:szCs w:val="26"/>
        </w:rPr>
      </w:pPr>
      <w:r w:rsidRPr="00666310">
        <w:rPr>
          <w:sz w:val="26"/>
          <w:szCs w:val="26"/>
        </w:rPr>
        <w:t>Закрытие счета 210960000 согласно п.151 инструкции 174н производится на счет 240110130. В результате произведенной операции выявляется прибыль или убыток п</w:t>
      </w:r>
      <w:r w:rsidRPr="00666310">
        <w:rPr>
          <w:sz w:val="26"/>
          <w:szCs w:val="26"/>
        </w:rPr>
        <w:t>о</w:t>
      </w:r>
      <w:r w:rsidRPr="00666310">
        <w:rPr>
          <w:sz w:val="26"/>
          <w:szCs w:val="26"/>
        </w:rPr>
        <w:t>лученный учреждением. При получении прибыли учреждением начисляется налог на прибыль, который уплачивается в ИФНС и уменьшает остаток на счете 240110130.</w:t>
      </w:r>
    </w:p>
    <w:p w:rsidR="00242D78" w:rsidRPr="00666310" w:rsidRDefault="00ED5E46" w:rsidP="003A014C">
      <w:pPr>
        <w:spacing w:line="360" w:lineRule="auto"/>
        <w:ind w:firstLine="720"/>
        <w:jc w:val="both"/>
        <w:rPr>
          <w:sz w:val="26"/>
          <w:szCs w:val="26"/>
        </w:rPr>
      </w:pPr>
      <w:r w:rsidRPr="00666310">
        <w:rPr>
          <w:sz w:val="26"/>
          <w:szCs w:val="26"/>
        </w:rPr>
        <w:t>Остаток, образовавшийся на счете 240110130 в конце года заключительными оп</w:t>
      </w:r>
      <w:r w:rsidRPr="00666310">
        <w:rPr>
          <w:sz w:val="26"/>
          <w:szCs w:val="26"/>
        </w:rPr>
        <w:t>е</w:t>
      </w:r>
      <w:r w:rsidRPr="00666310">
        <w:rPr>
          <w:sz w:val="26"/>
          <w:szCs w:val="26"/>
        </w:rPr>
        <w:t>рациями, закрывается на счет 240130000.</w:t>
      </w:r>
    </w:p>
    <w:p w:rsidR="009279A8" w:rsidRDefault="009279A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A43746" w:rsidRPr="00332FED" w:rsidRDefault="00A43746" w:rsidP="00A43746">
      <w:pPr>
        <w:spacing w:line="360" w:lineRule="auto"/>
        <w:ind w:firstLine="720"/>
        <w:jc w:val="center"/>
        <w:rPr>
          <w:b/>
        </w:rPr>
      </w:pPr>
      <w:r w:rsidRPr="00332FED">
        <w:rPr>
          <w:b/>
        </w:rPr>
        <w:lastRenderedPageBreak/>
        <w:t>Анализ дебиторской и кредиторской задолженности</w:t>
      </w:r>
    </w:p>
    <w:p w:rsidR="00ED5E46" w:rsidRPr="0037335D" w:rsidRDefault="00960C9F" w:rsidP="003A014C">
      <w:pPr>
        <w:spacing w:line="360" w:lineRule="auto"/>
        <w:ind w:firstLine="720"/>
        <w:jc w:val="both"/>
        <w:rPr>
          <w:sz w:val="26"/>
          <w:szCs w:val="26"/>
        </w:rPr>
      </w:pPr>
      <w:r w:rsidRPr="0037335D">
        <w:rPr>
          <w:sz w:val="26"/>
          <w:szCs w:val="26"/>
        </w:rPr>
        <w:t>По состоянию на 01.01.2018</w:t>
      </w:r>
      <w:r w:rsidR="00ED5E46" w:rsidRPr="0037335D">
        <w:rPr>
          <w:sz w:val="26"/>
          <w:szCs w:val="26"/>
        </w:rPr>
        <w:t xml:space="preserve"> г. просроченная дебиторская задолженность отсу</w:t>
      </w:r>
      <w:r w:rsidR="00ED5E46" w:rsidRPr="0037335D">
        <w:rPr>
          <w:sz w:val="26"/>
          <w:szCs w:val="26"/>
        </w:rPr>
        <w:t>т</w:t>
      </w:r>
      <w:r w:rsidR="00ED5E46" w:rsidRPr="0037335D">
        <w:rPr>
          <w:sz w:val="26"/>
          <w:szCs w:val="26"/>
        </w:rPr>
        <w:t>ствует.</w:t>
      </w:r>
    </w:p>
    <w:p w:rsidR="00E37CD6" w:rsidRPr="00332FED" w:rsidRDefault="00E37CD6" w:rsidP="00743A5C">
      <w:pPr>
        <w:spacing w:line="360" w:lineRule="auto"/>
        <w:ind w:firstLine="720"/>
        <w:jc w:val="both"/>
        <w:rPr>
          <w:b/>
        </w:rPr>
      </w:pPr>
      <w:r w:rsidRPr="00332FED">
        <w:rPr>
          <w:b/>
        </w:rPr>
        <w:t>Ф</w:t>
      </w:r>
      <w:r w:rsidR="00ED5E46" w:rsidRPr="00332FED">
        <w:rPr>
          <w:b/>
        </w:rPr>
        <w:t>орм</w:t>
      </w:r>
      <w:r w:rsidRPr="00332FED">
        <w:rPr>
          <w:b/>
        </w:rPr>
        <w:t>а</w:t>
      </w:r>
      <w:r w:rsidR="00ED5E46" w:rsidRPr="00332FED">
        <w:rPr>
          <w:b/>
        </w:rPr>
        <w:t xml:space="preserve"> 0503769 «Сведения по дебиторской задолженности по виду</w:t>
      </w:r>
      <w:r w:rsidR="00ED5E46" w:rsidRPr="00332FED">
        <w:t xml:space="preserve"> </w:t>
      </w:r>
      <w:r w:rsidR="00ED5E46" w:rsidRPr="00332FED">
        <w:rPr>
          <w:b/>
        </w:rPr>
        <w:t xml:space="preserve">деятельности </w:t>
      </w:r>
      <w:r w:rsidR="005E73D0" w:rsidRPr="00332FED">
        <w:rPr>
          <w:b/>
        </w:rPr>
        <w:t>«С</w:t>
      </w:r>
      <w:r w:rsidR="00ED5E46" w:rsidRPr="00332FED">
        <w:rPr>
          <w:b/>
        </w:rPr>
        <w:t>обственные доходы учреждения»</w:t>
      </w:r>
    </w:p>
    <w:p w:rsidR="00E37CD6" w:rsidRPr="00A43746" w:rsidRDefault="00E37CD6" w:rsidP="003A014C">
      <w:pPr>
        <w:spacing w:line="360" w:lineRule="auto"/>
        <w:ind w:firstLine="720"/>
        <w:jc w:val="both"/>
        <w:rPr>
          <w:sz w:val="26"/>
          <w:szCs w:val="26"/>
          <w:shd w:val="clear" w:color="auto" w:fill="FFFFFF" w:themeFill="background1"/>
        </w:rPr>
      </w:pPr>
      <w:r w:rsidRPr="00A43746">
        <w:rPr>
          <w:sz w:val="26"/>
          <w:szCs w:val="26"/>
        </w:rPr>
        <w:t>Д</w:t>
      </w:r>
      <w:r w:rsidR="00ED5E46" w:rsidRPr="00A43746">
        <w:rPr>
          <w:sz w:val="26"/>
          <w:szCs w:val="26"/>
        </w:rPr>
        <w:t>ебиторская задолженность</w:t>
      </w:r>
      <w:r w:rsidR="00960C9F" w:rsidRPr="00A43746">
        <w:rPr>
          <w:sz w:val="26"/>
          <w:szCs w:val="26"/>
        </w:rPr>
        <w:t xml:space="preserve"> по состоянию</w:t>
      </w:r>
      <w:r w:rsidR="00ED5E46" w:rsidRPr="00A43746">
        <w:rPr>
          <w:sz w:val="26"/>
          <w:szCs w:val="26"/>
        </w:rPr>
        <w:t xml:space="preserve"> на 01.01.201</w:t>
      </w:r>
      <w:r w:rsidR="00960C9F" w:rsidRPr="00A43746">
        <w:rPr>
          <w:sz w:val="26"/>
          <w:szCs w:val="26"/>
        </w:rPr>
        <w:t>8</w:t>
      </w:r>
      <w:r w:rsidR="00ED5E46" w:rsidRPr="00A43746">
        <w:rPr>
          <w:sz w:val="26"/>
          <w:szCs w:val="26"/>
        </w:rPr>
        <w:t xml:space="preserve"> г. составила </w:t>
      </w:r>
      <w:r w:rsidR="003C16B3" w:rsidRPr="00A43746">
        <w:rPr>
          <w:sz w:val="26"/>
          <w:szCs w:val="26"/>
        </w:rPr>
        <w:t xml:space="preserve">сумму </w:t>
      </w:r>
      <w:r w:rsidR="00960C9F" w:rsidRPr="00A43746">
        <w:rPr>
          <w:sz w:val="26"/>
          <w:szCs w:val="26"/>
        </w:rPr>
        <w:t xml:space="preserve">7 023 417,96 </w:t>
      </w:r>
      <w:r w:rsidR="00ED5E46" w:rsidRPr="00A43746">
        <w:rPr>
          <w:sz w:val="26"/>
          <w:szCs w:val="26"/>
        </w:rPr>
        <w:t>руб.</w:t>
      </w:r>
      <w:r w:rsidR="00091411" w:rsidRPr="00A43746">
        <w:rPr>
          <w:sz w:val="26"/>
          <w:szCs w:val="26"/>
        </w:rPr>
        <w:t xml:space="preserve"> </w:t>
      </w:r>
      <w:r w:rsidR="00960C9F" w:rsidRPr="00A43746">
        <w:rPr>
          <w:sz w:val="26"/>
          <w:szCs w:val="26"/>
        </w:rPr>
        <w:t>Прирост составил 1 233 442,15 руб.</w:t>
      </w:r>
      <w:r w:rsidR="00D151D7" w:rsidRPr="00A43746">
        <w:rPr>
          <w:sz w:val="26"/>
          <w:szCs w:val="26"/>
          <w:shd w:val="clear" w:color="auto" w:fill="FFFFFF" w:themeFill="background1"/>
        </w:rPr>
        <w:t xml:space="preserve">, задолженность увеличилась </w:t>
      </w:r>
      <w:r w:rsidRPr="00A43746">
        <w:rPr>
          <w:sz w:val="26"/>
          <w:szCs w:val="26"/>
          <w:shd w:val="clear" w:color="auto" w:fill="FFFFFF" w:themeFill="background1"/>
        </w:rPr>
        <w:t>в 1,22 раза</w:t>
      </w:r>
      <w:r w:rsidR="00D151D7" w:rsidRPr="00A43746">
        <w:rPr>
          <w:sz w:val="26"/>
          <w:szCs w:val="26"/>
          <w:shd w:val="clear" w:color="auto" w:fill="FFFFFF" w:themeFill="background1"/>
        </w:rPr>
        <w:t xml:space="preserve"> по сравнению с соответствующим периодом прошлого года</w:t>
      </w:r>
      <w:r w:rsidR="00A43746" w:rsidRPr="00A43746">
        <w:rPr>
          <w:sz w:val="26"/>
          <w:szCs w:val="26"/>
          <w:shd w:val="clear" w:color="auto" w:fill="FFFFFF" w:themeFill="background1"/>
        </w:rPr>
        <w:t xml:space="preserve">, в </w:t>
      </w:r>
      <w:proofErr w:type="spellStart"/>
      <w:r w:rsidR="00A43746" w:rsidRPr="00A43746">
        <w:rPr>
          <w:sz w:val="26"/>
          <w:szCs w:val="26"/>
          <w:shd w:val="clear" w:color="auto" w:fill="FFFFFF" w:themeFill="background1"/>
        </w:rPr>
        <w:t>т.ч</w:t>
      </w:r>
      <w:proofErr w:type="spellEnd"/>
      <w:r w:rsidR="00A43746" w:rsidRPr="00A43746">
        <w:rPr>
          <w:sz w:val="26"/>
          <w:szCs w:val="26"/>
          <w:shd w:val="clear" w:color="auto" w:fill="FFFFFF" w:themeFill="background1"/>
        </w:rPr>
        <w:t>.:</w:t>
      </w:r>
    </w:p>
    <w:p w:rsidR="00A43746" w:rsidRPr="00FD7FEB" w:rsidRDefault="00A43746" w:rsidP="00FD7FEB">
      <w:pPr>
        <w:spacing w:line="360" w:lineRule="auto"/>
        <w:ind w:firstLine="709"/>
        <w:jc w:val="both"/>
        <w:rPr>
          <w:sz w:val="26"/>
          <w:szCs w:val="26"/>
        </w:rPr>
      </w:pPr>
      <w:r w:rsidRPr="00FD7FEB">
        <w:rPr>
          <w:b/>
          <w:sz w:val="26"/>
          <w:szCs w:val="26"/>
        </w:rPr>
        <w:t>сч.2.205.21.000</w:t>
      </w:r>
      <w:r w:rsidRPr="00FD7FEB">
        <w:rPr>
          <w:sz w:val="26"/>
          <w:szCs w:val="26"/>
        </w:rPr>
        <w:t xml:space="preserve"> «Расчеты с плательщиками доходов от собственности» задолже</w:t>
      </w:r>
      <w:r w:rsidRPr="00FD7FEB">
        <w:rPr>
          <w:sz w:val="26"/>
          <w:szCs w:val="26"/>
        </w:rPr>
        <w:t>н</w:t>
      </w:r>
      <w:r w:rsidRPr="00FD7FEB">
        <w:rPr>
          <w:sz w:val="26"/>
          <w:szCs w:val="26"/>
        </w:rPr>
        <w:t>ность составила сумму 158 665,71 руб. – начислена арендная плата за пользование им</w:t>
      </w:r>
      <w:r w:rsidRPr="00FD7FEB">
        <w:rPr>
          <w:sz w:val="26"/>
          <w:szCs w:val="26"/>
        </w:rPr>
        <w:t>у</w:t>
      </w:r>
      <w:r w:rsidRPr="00FD7FEB">
        <w:rPr>
          <w:sz w:val="26"/>
          <w:szCs w:val="26"/>
        </w:rPr>
        <w:t>ществом, находящимся в оперативном управлении у муниципальных учреждений</w:t>
      </w:r>
      <w:r w:rsidR="00FD7FEB">
        <w:rPr>
          <w:sz w:val="26"/>
          <w:szCs w:val="26"/>
        </w:rPr>
        <w:t>.</w:t>
      </w:r>
    </w:p>
    <w:p w:rsidR="00A43746" w:rsidRPr="00FD7FEB" w:rsidRDefault="00FD7FEB" w:rsidP="00FD7FEB">
      <w:pPr>
        <w:spacing w:line="360" w:lineRule="auto"/>
        <w:ind w:firstLine="709"/>
        <w:jc w:val="both"/>
        <w:rPr>
          <w:sz w:val="26"/>
          <w:szCs w:val="26"/>
        </w:rPr>
      </w:pPr>
      <w:r w:rsidRPr="00FD7FEB">
        <w:rPr>
          <w:b/>
          <w:sz w:val="26"/>
          <w:szCs w:val="26"/>
        </w:rPr>
        <w:t>сч.2.205.31.000</w:t>
      </w:r>
      <w:r w:rsidRPr="00FD7FEB">
        <w:rPr>
          <w:sz w:val="26"/>
          <w:szCs w:val="26"/>
        </w:rPr>
        <w:t xml:space="preserve"> </w:t>
      </w:r>
      <w:r w:rsidR="00A43746" w:rsidRPr="00FD7FEB">
        <w:rPr>
          <w:sz w:val="26"/>
          <w:szCs w:val="26"/>
        </w:rPr>
        <w:t xml:space="preserve">«Расчеты с плательщиками доходов от оказания платных работ, услуг» </w:t>
      </w:r>
      <w:r w:rsidRPr="00FD7FEB">
        <w:rPr>
          <w:sz w:val="26"/>
          <w:szCs w:val="26"/>
        </w:rPr>
        <w:t>задолженность составила сумму 6 265 319,06 руб. –</w:t>
      </w:r>
      <w:r w:rsidR="00FA1FBA">
        <w:rPr>
          <w:sz w:val="26"/>
          <w:szCs w:val="26"/>
        </w:rPr>
        <w:t xml:space="preserve"> в</w:t>
      </w:r>
      <w:r w:rsidRPr="00FD7FEB">
        <w:rPr>
          <w:sz w:val="26"/>
          <w:szCs w:val="26"/>
        </w:rPr>
        <w:t xml:space="preserve"> соотве</w:t>
      </w:r>
      <w:r w:rsidRPr="00FD7FEB">
        <w:rPr>
          <w:sz w:val="26"/>
          <w:szCs w:val="26"/>
        </w:rPr>
        <w:t>т</w:t>
      </w:r>
      <w:r w:rsidRPr="00FD7FEB">
        <w:rPr>
          <w:sz w:val="26"/>
          <w:szCs w:val="26"/>
        </w:rPr>
        <w:t>ствии с условиями договор</w:t>
      </w:r>
      <w:r w:rsidR="001B54F6">
        <w:rPr>
          <w:sz w:val="26"/>
          <w:szCs w:val="26"/>
        </w:rPr>
        <w:t>ов</w:t>
      </w:r>
      <w:r w:rsidRPr="00FD7FEB">
        <w:rPr>
          <w:sz w:val="26"/>
          <w:szCs w:val="26"/>
        </w:rPr>
        <w:t xml:space="preserve"> по предоставлению муниципальной услуги «Присмотр и уход за детьми в детском саду»</w:t>
      </w:r>
      <w:r w:rsidR="00FA1FBA" w:rsidRPr="00FA1FBA">
        <w:rPr>
          <w:sz w:val="26"/>
          <w:szCs w:val="26"/>
        </w:rPr>
        <w:t xml:space="preserve"> </w:t>
      </w:r>
      <w:r w:rsidR="00FA1FBA">
        <w:rPr>
          <w:sz w:val="26"/>
          <w:szCs w:val="26"/>
        </w:rPr>
        <w:t>выставлены счета за услугу, которую предоставят в январе 2018 г.</w:t>
      </w:r>
      <w:bookmarkStart w:id="0" w:name="_GoBack"/>
      <w:bookmarkEnd w:id="0"/>
    </w:p>
    <w:p w:rsidR="00FD7FEB" w:rsidRPr="00001C6B" w:rsidRDefault="00FD7FEB" w:rsidP="00001C6B">
      <w:pPr>
        <w:spacing w:line="360" w:lineRule="auto"/>
        <w:ind w:firstLine="709"/>
        <w:jc w:val="both"/>
        <w:rPr>
          <w:sz w:val="26"/>
          <w:szCs w:val="26"/>
        </w:rPr>
      </w:pPr>
      <w:r w:rsidRPr="00001C6B">
        <w:rPr>
          <w:b/>
          <w:sz w:val="26"/>
          <w:szCs w:val="26"/>
        </w:rPr>
        <w:t>сч.2.206.21.000</w:t>
      </w:r>
      <w:r w:rsidRPr="00001C6B">
        <w:rPr>
          <w:sz w:val="26"/>
          <w:szCs w:val="26"/>
        </w:rPr>
        <w:t xml:space="preserve"> «Расчеты по авансам по услугам связи» задолженность составила сумму 4 868,62 руб. – в декабре перечислен авансовый платеж в соответствии с услов</w:t>
      </w:r>
      <w:r w:rsidRPr="00001C6B">
        <w:rPr>
          <w:sz w:val="26"/>
          <w:szCs w:val="26"/>
        </w:rPr>
        <w:t>и</w:t>
      </w:r>
      <w:r w:rsidRPr="00001C6B">
        <w:rPr>
          <w:sz w:val="26"/>
          <w:szCs w:val="26"/>
        </w:rPr>
        <w:t>ями договора с ПАО «Ростелеком» на оказание услуг связи</w:t>
      </w:r>
      <w:r w:rsidR="00001C6B" w:rsidRPr="00001C6B">
        <w:rPr>
          <w:sz w:val="26"/>
          <w:szCs w:val="26"/>
        </w:rPr>
        <w:t xml:space="preserve"> за январь </w:t>
      </w:r>
      <w:r w:rsidRPr="00001C6B">
        <w:rPr>
          <w:sz w:val="26"/>
          <w:szCs w:val="26"/>
        </w:rPr>
        <w:t>2018 года.</w:t>
      </w:r>
    </w:p>
    <w:p w:rsidR="00FD7FEB" w:rsidRPr="00001C6B" w:rsidRDefault="00FD7FEB" w:rsidP="003C252D">
      <w:pPr>
        <w:spacing w:line="360" w:lineRule="auto"/>
        <w:ind w:firstLine="709"/>
        <w:jc w:val="both"/>
        <w:rPr>
          <w:sz w:val="26"/>
          <w:szCs w:val="26"/>
        </w:rPr>
      </w:pPr>
      <w:r w:rsidRPr="001E31B3">
        <w:rPr>
          <w:b/>
          <w:sz w:val="26"/>
          <w:szCs w:val="26"/>
        </w:rPr>
        <w:t>сч.2.206.23.000</w:t>
      </w:r>
      <w:r w:rsidRPr="00001C6B">
        <w:rPr>
          <w:sz w:val="26"/>
          <w:szCs w:val="26"/>
        </w:rPr>
        <w:t xml:space="preserve"> «Расчеты по авансам по коммунальным услугам» задолженность составила сумму 113 022,39 руб. </w:t>
      </w:r>
      <w:r w:rsidR="00001C6B" w:rsidRPr="00001C6B">
        <w:rPr>
          <w:sz w:val="26"/>
          <w:szCs w:val="26"/>
        </w:rPr>
        <w:t>–</w:t>
      </w:r>
      <w:r w:rsidRPr="00001C6B">
        <w:rPr>
          <w:sz w:val="26"/>
          <w:szCs w:val="26"/>
        </w:rPr>
        <w:t xml:space="preserve"> </w:t>
      </w:r>
      <w:r w:rsidR="00001C6B" w:rsidRPr="00001C6B">
        <w:rPr>
          <w:sz w:val="26"/>
          <w:szCs w:val="26"/>
        </w:rPr>
        <w:t>в декабре п</w:t>
      </w:r>
      <w:r w:rsidRPr="00001C6B">
        <w:rPr>
          <w:sz w:val="26"/>
          <w:szCs w:val="26"/>
        </w:rPr>
        <w:t>еречислен аванс</w:t>
      </w:r>
      <w:r w:rsidR="00001C6B" w:rsidRPr="00001C6B">
        <w:rPr>
          <w:sz w:val="26"/>
          <w:szCs w:val="26"/>
        </w:rPr>
        <w:t>овый платеж</w:t>
      </w:r>
      <w:r w:rsidRPr="00001C6B">
        <w:rPr>
          <w:sz w:val="26"/>
          <w:szCs w:val="26"/>
        </w:rPr>
        <w:t xml:space="preserve"> за услуги</w:t>
      </w:r>
      <w:r w:rsidR="00001C6B" w:rsidRPr="00001C6B">
        <w:rPr>
          <w:sz w:val="26"/>
          <w:szCs w:val="26"/>
        </w:rPr>
        <w:t xml:space="preserve"> электроэнергии ПАО «ДЭК»</w:t>
      </w:r>
      <w:r w:rsidR="001E31B3">
        <w:rPr>
          <w:sz w:val="26"/>
          <w:szCs w:val="26"/>
        </w:rPr>
        <w:t xml:space="preserve"> </w:t>
      </w:r>
      <w:r w:rsidRPr="00001C6B">
        <w:rPr>
          <w:sz w:val="26"/>
          <w:szCs w:val="26"/>
        </w:rPr>
        <w:t>«</w:t>
      </w:r>
      <w:proofErr w:type="spellStart"/>
      <w:r w:rsidRPr="00001C6B">
        <w:rPr>
          <w:sz w:val="26"/>
          <w:szCs w:val="26"/>
        </w:rPr>
        <w:t>Дальэнергосбыт</w:t>
      </w:r>
      <w:proofErr w:type="spellEnd"/>
      <w:r w:rsidRPr="00001C6B">
        <w:rPr>
          <w:sz w:val="26"/>
          <w:szCs w:val="26"/>
        </w:rPr>
        <w:t xml:space="preserve">» </w:t>
      </w:r>
      <w:r w:rsidR="00001C6B" w:rsidRPr="00001C6B">
        <w:rPr>
          <w:sz w:val="26"/>
          <w:szCs w:val="26"/>
        </w:rPr>
        <w:t xml:space="preserve">в соответствии с условиями договора </w:t>
      </w:r>
      <w:r w:rsidRPr="00001C6B">
        <w:rPr>
          <w:sz w:val="26"/>
          <w:szCs w:val="26"/>
        </w:rPr>
        <w:t>за январь 201</w:t>
      </w:r>
      <w:r w:rsidR="00001C6B" w:rsidRPr="00001C6B">
        <w:rPr>
          <w:sz w:val="26"/>
          <w:szCs w:val="26"/>
        </w:rPr>
        <w:t>8</w:t>
      </w:r>
      <w:r w:rsidRPr="00001C6B">
        <w:rPr>
          <w:sz w:val="26"/>
          <w:szCs w:val="26"/>
        </w:rPr>
        <w:t xml:space="preserve"> г</w:t>
      </w:r>
      <w:r w:rsidR="00001C6B" w:rsidRPr="00001C6B">
        <w:rPr>
          <w:sz w:val="26"/>
          <w:szCs w:val="26"/>
        </w:rPr>
        <w:t>ода</w:t>
      </w:r>
      <w:r w:rsidRPr="00001C6B">
        <w:rPr>
          <w:sz w:val="26"/>
          <w:szCs w:val="26"/>
        </w:rPr>
        <w:t>.</w:t>
      </w:r>
    </w:p>
    <w:p w:rsidR="00001C6B" w:rsidRDefault="001E31B3" w:rsidP="003C252D">
      <w:pPr>
        <w:pStyle w:val="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252D">
        <w:rPr>
          <w:rFonts w:ascii="Times New Roman" w:hAnsi="Times New Roman"/>
          <w:b/>
          <w:sz w:val="26"/>
          <w:szCs w:val="26"/>
        </w:rPr>
        <w:t>сч.2.206.34.000</w:t>
      </w:r>
      <w:r w:rsidRPr="003C252D">
        <w:rPr>
          <w:rFonts w:ascii="Times New Roman" w:hAnsi="Times New Roman"/>
          <w:sz w:val="26"/>
          <w:szCs w:val="26"/>
        </w:rPr>
        <w:t xml:space="preserve"> «Расчеты по авансам по приобретению материальных запасов» </w:t>
      </w:r>
      <w:r w:rsidR="00001C6B" w:rsidRPr="003C252D">
        <w:rPr>
          <w:rFonts w:ascii="Times New Roman" w:hAnsi="Times New Roman"/>
          <w:sz w:val="26"/>
          <w:szCs w:val="26"/>
        </w:rPr>
        <w:t>з</w:t>
      </w:r>
      <w:r w:rsidR="00001C6B" w:rsidRPr="003C252D">
        <w:rPr>
          <w:rFonts w:ascii="Times New Roman" w:hAnsi="Times New Roman"/>
          <w:sz w:val="26"/>
          <w:szCs w:val="26"/>
        </w:rPr>
        <w:t>а</w:t>
      </w:r>
      <w:r w:rsidR="00001C6B" w:rsidRPr="003C252D">
        <w:rPr>
          <w:rFonts w:ascii="Times New Roman" w:hAnsi="Times New Roman"/>
          <w:sz w:val="26"/>
          <w:szCs w:val="26"/>
        </w:rPr>
        <w:t xml:space="preserve">долженность составила сумму 349,54 руб. </w:t>
      </w:r>
      <w:r w:rsidRPr="003C252D">
        <w:rPr>
          <w:rFonts w:ascii="Times New Roman" w:hAnsi="Times New Roman"/>
          <w:sz w:val="26"/>
          <w:szCs w:val="26"/>
        </w:rPr>
        <w:t xml:space="preserve">– в декабре перечислен авансовый платеж </w:t>
      </w:r>
      <w:r w:rsidR="003C252D" w:rsidRPr="003C252D">
        <w:rPr>
          <w:rFonts w:ascii="Times New Roman" w:hAnsi="Times New Roman"/>
          <w:sz w:val="26"/>
          <w:szCs w:val="26"/>
        </w:rPr>
        <w:t>ПК "</w:t>
      </w:r>
      <w:proofErr w:type="spellStart"/>
      <w:r w:rsidR="003C252D" w:rsidRPr="003C252D">
        <w:rPr>
          <w:rFonts w:ascii="Times New Roman" w:hAnsi="Times New Roman"/>
          <w:sz w:val="26"/>
          <w:szCs w:val="26"/>
        </w:rPr>
        <w:t>Х</w:t>
      </w:r>
      <w:r w:rsidR="003C252D">
        <w:rPr>
          <w:rFonts w:ascii="Times New Roman" w:hAnsi="Times New Roman"/>
          <w:sz w:val="26"/>
          <w:szCs w:val="26"/>
        </w:rPr>
        <w:t>лебокомбинат</w:t>
      </w:r>
      <w:proofErr w:type="spellEnd"/>
      <w:r w:rsidR="003C252D">
        <w:rPr>
          <w:rFonts w:ascii="Times New Roman" w:hAnsi="Times New Roman"/>
          <w:sz w:val="26"/>
          <w:szCs w:val="26"/>
        </w:rPr>
        <w:t xml:space="preserve"> </w:t>
      </w:r>
      <w:r w:rsidR="003C252D" w:rsidRPr="003C252D">
        <w:rPr>
          <w:rFonts w:ascii="Times New Roman" w:hAnsi="Times New Roman"/>
          <w:sz w:val="26"/>
          <w:szCs w:val="26"/>
        </w:rPr>
        <w:t>Н</w:t>
      </w:r>
      <w:r w:rsidR="003C252D">
        <w:rPr>
          <w:rFonts w:ascii="Times New Roman" w:hAnsi="Times New Roman"/>
          <w:sz w:val="26"/>
          <w:szCs w:val="26"/>
        </w:rPr>
        <w:t>аходкинский</w:t>
      </w:r>
      <w:r w:rsidR="003C252D" w:rsidRPr="003C252D">
        <w:rPr>
          <w:rFonts w:ascii="Times New Roman" w:hAnsi="Times New Roman"/>
          <w:sz w:val="26"/>
          <w:szCs w:val="26"/>
        </w:rPr>
        <w:t xml:space="preserve">" </w:t>
      </w:r>
      <w:r w:rsidR="009145EC">
        <w:rPr>
          <w:rFonts w:ascii="Times New Roman" w:hAnsi="Times New Roman"/>
          <w:sz w:val="26"/>
          <w:szCs w:val="26"/>
        </w:rPr>
        <w:t xml:space="preserve">- </w:t>
      </w:r>
      <w:r w:rsidRPr="003C252D">
        <w:rPr>
          <w:rFonts w:ascii="Times New Roman" w:hAnsi="Times New Roman"/>
          <w:sz w:val="26"/>
          <w:szCs w:val="26"/>
        </w:rPr>
        <w:t>предоставлени</w:t>
      </w:r>
      <w:r w:rsidR="009145EC">
        <w:rPr>
          <w:rFonts w:ascii="Times New Roman" w:hAnsi="Times New Roman"/>
          <w:sz w:val="26"/>
          <w:szCs w:val="26"/>
        </w:rPr>
        <w:t>е</w:t>
      </w:r>
      <w:r w:rsidRPr="003C252D">
        <w:rPr>
          <w:rFonts w:ascii="Times New Roman" w:hAnsi="Times New Roman"/>
          <w:sz w:val="26"/>
          <w:szCs w:val="26"/>
        </w:rPr>
        <w:t xml:space="preserve"> продуктов питания в </w:t>
      </w:r>
      <w:r w:rsidR="003C252D">
        <w:rPr>
          <w:rFonts w:ascii="Times New Roman" w:hAnsi="Times New Roman"/>
          <w:sz w:val="26"/>
          <w:szCs w:val="26"/>
        </w:rPr>
        <w:t>МБДОУ «Де</w:t>
      </w:r>
      <w:r w:rsidR="003C252D">
        <w:rPr>
          <w:rFonts w:ascii="Times New Roman" w:hAnsi="Times New Roman"/>
          <w:sz w:val="26"/>
          <w:szCs w:val="26"/>
        </w:rPr>
        <w:t>т</w:t>
      </w:r>
      <w:r w:rsidR="003C252D">
        <w:rPr>
          <w:rFonts w:ascii="Times New Roman" w:hAnsi="Times New Roman"/>
          <w:sz w:val="26"/>
          <w:szCs w:val="26"/>
        </w:rPr>
        <w:t xml:space="preserve">ский сад № </w:t>
      </w:r>
      <w:r w:rsidR="00E6419B" w:rsidRPr="003C252D">
        <w:rPr>
          <w:rFonts w:ascii="Times New Roman" w:hAnsi="Times New Roman"/>
          <w:sz w:val="26"/>
          <w:szCs w:val="26"/>
        </w:rPr>
        <w:t>8</w:t>
      </w:r>
      <w:r w:rsidR="003C252D">
        <w:rPr>
          <w:rFonts w:ascii="Times New Roman" w:hAnsi="Times New Roman"/>
          <w:sz w:val="26"/>
          <w:szCs w:val="26"/>
        </w:rPr>
        <w:t xml:space="preserve">» </w:t>
      </w:r>
      <w:r w:rsidR="00E6419B" w:rsidRPr="003C252D">
        <w:rPr>
          <w:rFonts w:ascii="Times New Roman" w:hAnsi="Times New Roman"/>
          <w:sz w:val="26"/>
          <w:szCs w:val="26"/>
        </w:rPr>
        <w:t xml:space="preserve">и </w:t>
      </w:r>
      <w:r w:rsidR="003C252D">
        <w:rPr>
          <w:rFonts w:ascii="Times New Roman" w:hAnsi="Times New Roman"/>
          <w:sz w:val="26"/>
          <w:szCs w:val="26"/>
        </w:rPr>
        <w:t xml:space="preserve">МБДОУ «Детский сад № 20» </w:t>
      </w:r>
      <w:r w:rsidRPr="003C252D">
        <w:rPr>
          <w:rFonts w:ascii="Times New Roman" w:hAnsi="Times New Roman"/>
          <w:sz w:val="26"/>
          <w:szCs w:val="26"/>
        </w:rPr>
        <w:t>в январе 2018 года.</w:t>
      </w:r>
    </w:p>
    <w:p w:rsidR="00EF1F9B" w:rsidRPr="00EF1F9B" w:rsidRDefault="00EF1F9B" w:rsidP="003C252D">
      <w:pPr>
        <w:spacing w:line="360" w:lineRule="auto"/>
        <w:ind w:firstLine="709"/>
        <w:jc w:val="both"/>
        <w:rPr>
          <w:sz w:val="26"/>
          <w:szCs w:val="26"/>
        </w:rPr>
      </w:pPr>
      <w:r w:rsidRPr="003C252D">
        <w:rPr>
          <w:b/>
          <w:sz w:val="26"/>
          <w:szCs w:val="26"/>
        </w:rPr>
        <w:t>сч.2.209.40.000</w:t>
      </w:r>
      <w:r w:rsidRPr="00EF1F9B">
        <w:rPr>
          <w:sz w:val="26"/>
          <w:szCs w:val="26"/>
        </w:rPr>
        <w:t xml:space="preserve"> «Расчеты по суммам принудительного изъятия» задолженность составила сумму 7 796,00 руб. </w:t>
      </w:r>
      <w:r w:rsidRPr="00001C6B">
        <w:rPr>
          <w:sz w:val="26"/>
          <w:szCs w:val="26"/>
        </w:rPr>
        <w:t>–</w:t>
      </w:r>
      <w:r w:rsidRPr="00EF1F9B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EF1F9B">
        <w:rPr>
          <w:sz w:val="26"/>
          <w:szCs w:val="26"/>
        </w:rPr>
        <w:t xml:space="preserve">ачислена пеня </w:t>
      </w:r>
      <w:r w:rsidR="001B54F6">
        <w:rPr>
          <w:sz w:val="26"/>
          <w:szCs w:val="26"/>
        </w:rPr>
        <w:t xml:space="preserve">за несвоевременно произведенную </w:t>
      </w:r>
      <w:r w:rsidRPr="00EF1F9B">
        <w:rPr>
          <w:sz w:val="26"/>
          <w:szCs w:val="26"/>
        </w:rPr>
        <w:t>арендную плату за январь-апрель 2017 г. ООО «Народный юрист», подано исковое зая</w:t>
      </w:r>
      <w:r w:rsidRPr="00EF1F9B">
        <w:rPr>
          <w:sz w:val="26"/>
          <w:szCs w:val="26"/>
        </w:rPr>
        <w:t>в</w:t>
      </w:r>
      <w:r w:rsidRPr="00EF1F9B">
        <w:rPr>
          <w:sz w:val="26"/>
          <w:szCs w:val="26"/>
        </w:rPr>
        <w:t>ление в Арбитражный суд Приморского края входящий №18349 от 26.07.2017 г.</w:t>
      </w:r>
    </w:p>
    <w:p w:rsidR="00EF1F9B" w:rsidRPr="00575923" w:rsidRDefault="00EF1F9B" w:rsidP="00EF1F9B">
      <w:pPr>
        <w:spacing w:line="360" w:lineRule="auto"/>
        <w:ind w:firstLine="709"/>
        <w:jc w:val="both"/>
        <w:rPr>
          <w:sz w:val="26"/>
          <w:szCs w:val="26"/>
        </w:rPr>
      </w:pPr>
      <w:r w:rsidRPr="00575923">
        <w:rPr>
          <w:b/>
          <w:sz w:val="26"/>
          <w:szCs w:val="26"/>
        </w:rPr>
        <w:t>сч.2.209.71.000</w:t>
      </w:r>
      <w:r w:rsidRPr="00575923">
        <w:rPr>
          <w:sz w:val="26"/>
          <w:szCs w:val="26"/>
        </w:rPr>
        <w:t xml:space="preserve"> «Расчеты по ущербу основных средств» задолженность составила сумму 24 050,00</w:t>
      </w:r>
      <w:r w:rsidR="000E2A01">
        <w:rPr>
          <w:sz w:val="26"/>
          <w:szCs w:val="26"/>
        </w:rPr>
        <w:t xml:space="preserve"> </w:t>
      </w:r>
      <w:r w:rsidRPr="00575923">
        <w:rPr>
          <w:sz w:val="26"/>
          <w:szCs w:val="26"/>
        </w:rPr>
        <w:t xml:space="preserve">руб. </w:t>
      </w:r>
      <w:r w:rsidR="00575923" w:rsidRPr="00575923">
        <w:rPr>
          <w:sz w:val="26"/>
          <w:szCs w:val="26"/>
        </w:rPr>
        <w:t>–</w:t>
      </w:r>
      <w:r w:rsidRPr="00575923">
        <w:rPr>
          <w:sz w:val="26"/>
          <w:szCs w:val="26"/>
        </w:rPr>
        <w:t xml:space="preserve"> кража компьютера в </w:t>
      </w:r>
      <w:r w:rsidR="00575923" w:rsidRPr="00575923">
        <w:rPr>
          <w:sz w:val="26"/>
          <w:szCs w:val="26"/>
        </w:rPr>
        <w:t xml:space="preserve">МБОУ </w:t>
      </w:r>
      <w:r w:rsidR="006B66A3">
        <w:rPr>
          <w:sz w:val="26"/>
          <w:szCs w:val="26"/>
        </w:rPr>
        <w:t>«</w:t>
      </w:r>
      <w:r w:rsidR="00575923" w:rsidRPr="00575923">
        <w:rPr>
          <w:sz w:val="26"/>
          <w:szCs w:val="26"/>
        </w:rPr>
        <w:t xml:space="preserve">СОШ № 12 имени В.Н. </w:t>
      </w:r>
      <w:proofErr w:type="spellStart"/>
      <w:r w:rsidR="00575923" w:rsidRPr="00575923">
        <w:rPr>
          <w:sz w:val="26"/>
          <w:szCs w:val="26"/>
        </w:rPr>
        <w:t>Сметанк</w:t>
      </w:r>
      <w:r w:rsidR="00575923" w:rsidRPr="00575923">
        <w:rPr>
          <w:sz w:val="26"/>
          <w:szCs w:val="26"/>
        </w:rPr>
        <w:t>и</w:t>
      </w:r>
      <w:r w:rsidR="00575923" w:rsidRPr="00575923">
        <w:rPr>
          <w:sz w:val="26"/>
          <w:szCs w:val="26"/>
        </w:rPr>
        <w:t>на</w:t>
      </w:r>
      <w:proofErr w:type="spellEnd"/>
      <w:r w:rsidR="006B66A3">
        <w:rPr>
          <w:sz w:val="26"/>
          <w:szCs w:val="26"/>
        </w:rPr>
        <w:t>»</w:t>
      </w:r>
      <w:r w:rsidR="00575923" w:rsidRPr="00575923">
        <w:rPr>
          <w:sz w:val="26"/>
          <w:szCs w:val="26"/>
        </w:rPr>
        <w:t xml:space="preserve"> НГО</w:t>
      </w:r>
      <w:r w:rsidRPr="00575923">
        <w:rPr>
          <w:sz w:val="26"/>
          <w:szCs w:val="26"/>
        </w:rPr>
        <w:t>, документы находятся в следственных органах</w:t>
      </w:r>
      <w:r w:rsidR="00575923" w:rsidRPr="00575923">
        <w:rPr>
          <w:sz w:val="26"/>
          <w:szCs w:val="26"/>
        </w:rPr>
        <w:t>.</w:t>
      </w:r>
    </w:p>
    <w:p w:rsidR="000E2A01" w:rsidRDefault="000E2A01" w:rsidP="00EF1F9B">
      <w:pPr>
        <w:spacing w:line="360" w:lineRule="auto"/>
        <w:ind w:firstLine="709"/>
        <w:jc w:val="both"/>
        <w:rPr>
          <w:sz w:val="26"/>
          <w:szCs w:val="26"/>
        </w:rPr>
      </w:pPr>
      <w:r w:rsidRPr="000E2A01">
        <w:rPr>
          <w:b/>
          <w:sz w:val="26"/>
          <w:szCs w:val="26"/>
        </w:rPr>
        <w:lastRenderedPageBreak/>
        <w:t>сч.2.209.81.000</w:t>
      </w:r>
      <w:r w:rsidRPr="000E2A01">
        <w:rPr>
          <w:sz w:val="26"/>
          <w:szCs w:val="26"/>
        </w:rPr>
        <w:t xml:space="preserve"> «Расчеты по недостачам денежных средств» задолженность сост</w:t>
      </w:r>
      <w:r w:rsidRPr="000E2A01">
        <w:rPr>
          <w:sz w:val="26"/>
          <w:szCs w:val="26"/>
        </w:rPr>
        <w:t>а</w:t>
      </w:r>
      <w:r w:rsidRPr="000E2A01">
        <w:rPr>
          <w:sz w:val="26"/>
          <w:szCs w:val="26"/>
        </w:rPr>
        <w:t xml:space="preserve">вила сумму </w:t>
      </w:r>
      <w:r w:rsidR="00EF1F9B" w:rsidRPr="000E2A01">
        <w:rPr>
          <w:sz w:val="26"/>
          <w:szCs w:val="26"/>
        </w:rPr>
        <w:t xml:space="preserve">370 956,92 руб. – выявлено хищение денежных средств из кассы учреждения МБУ ДО «ГДХШ» НГО, подлежит возврату на основании </w:t>
      </w:r>
      <w:r w:rsidRPr="000E2A01">
        <w:rPr>
          <w:sz w:val="26"/>
          <w:szCs w:val="26"/>
        </w:rPr>
        <w:t>уголовного дела № 931416 по ст. 160. ч. 3 УК РФ «Присвоение»</w:t>
      </w:r>
      <w:r>
        <w:rPr>
          <w:sz w:val="26"/>
          <w:szCs w:val="26"/>
        </w:rPr>
        <w:t>.</w:t>
      </w:r>
    </w:p>
    <w:p w:rsidR="0089742A" w:rsidRPr="00E6419B" w:rsidRDefault="0089742A" w:rsidP="00E6419B">
      <w:pPr>
        <w:spacing w:line="360" w:lineRule="auto"/>
        <w:ind w:firstLine="709"/>
        <w:jc w:val="both"/>
        <w:rPr>
          <w:sz w:val="26"/>
          <w:szCs w:val="26"/>
        </w:rPr>
      </w:pPr>
      <w:r w:rsidRPr="00E6419B">
        <w:rPr>
          <w:b/>
          <w:sz w:val="26"/>
          <w:szCs w:val="26"/>
        </w:rPr>
        <w:t>сч.2.303.02.000</w:t>
      </w:r>
      <w:r w:rsidRPr="00E6419B">
        <w:rPr>
          <w:sz w:val="26"/>
          <w:szCs w:val="26"/>
        </w:rPr>
        <w:t xml:space="preserve"> «Расчеты по страховым взносам на обязательное социальное стр</w:t>
      </w:r>
      <w:r w:rsidRPr="00E6419B">
        <w:rPr>
          <w:sz w:val="26"/>
          <w:szCs w:val="26"/>
        </w:rPr>
        <w:t>а</w:t>
      </w:r>
      <w:r w:rsidRPr="00E6419B">
        <w:rPr>
          <w:sz w:val="26"/>
          <w:szCs w:val="26"/>
        </w:rPr>
        <w:t xml:space="preserve">хование на случай временной </w:t>
      </w:r>
      <w:r w:rsidR="001264A3">
        <w:rPr>
          <w:sz w:val="26"/>
          <w:szCs w:val="26"/>
        </w:rPr>
        <w:t>не</w:t>
      </w:r>
      <w:r w:rsidRPr="00E6419B">
        <w:rPr>
          <w:sz w:val="26"/>
          <w:szCs w:val="26"/>
        </w:rPr>
        <w:t>трудоспособности и в связи с материнством» задолже</w:t>
      </w:r>
      <w:r w:rsidRPr="00E6419B">
        <w:rPr>
          <w:sz w:val="26"/>
          <w:szCs w:val="26"/>
        </w:rPr>
        <w:t>н</w:t>
      </w:r>
      <w:r w:rsidRPr="00E6419B">
        <w:rPr>
          <w:sz w:val="26"/>
          <w:szCs w:val="26"/>
        </w:rPr>
        <w:t>ность на начало</w:t>
      </w:r>
      <w:r w:rsidR="00E6419B" w:rsidRPr="00E6419B">
        <w:rPr>
          <w:sz w:val="26"/>
          <w:szCs w:val="26"/>
        </w:rPr>
        <w:t xml:space="preserve"> 201</w:t>
      </w:r>
      <w:r w:rsidR="001264A3">
        <w:rPr>
          <w:sz w:val="26"/>
          <w:szCs w:val="26"/>
        </w:rPr>
        <w:t>7</w:t>
      </w:r>
      <w:r w:rsidR="00E6419B" w:rsidRPr="00E6419B">
        <w:rPr>
          <w:sz w:val="26"/>
          <w:szCs w:val="26"/>
        </w:rPr>
        <w:t xml:space="preserve"> г. составила 9 445,96 руб. Задолженность на конец года отсутств</w:t>
      </w:r>
      <w:r w:rsidR="00E6419B" w:rsidRPr="00E6419B">
        <w:rPr>
          <w:sz w:val="26"/>
          <w:szCs w:val="26"/>
        </w:rPr>
        <w:t>у</w:t>
      </w:r>
      <w:r w:rsidR="00E6419B" w:rsidRPr="00E6419B">
        <w:rPr>
          <w:sz w:val="26"/>
          <w:szCs w:val="26"/>
        </w:rPr>
        <w:t>ет.</w:t>
      </w:r>
    </w:p>
    <w:p w:rsidR="001E31B3" w:rsidRDefault="00E6419B" w:rsidP="00E6419B">
      <w:pPr>
        <w:spacing w:line="360" w:lineRule="auto"/>
        <w:ind w:firstLine="709"/>
        <w:jc w:val="both"/>
        <w:rPr>
          <w:sz w:val="26"/>
          <w:szCs w:val="26"/>
        </w:rPr>
      </w:pPr>
      <w:r w:rsidRPr="00E6419B">
        <w:rPr>
          <w:b/>
          <w:sz w:val="26"/>
          <w:szCs w:val="26"/>
        </w:rPr>
        <w:t>сч.2.303.04.000</w:t>
      </w:r>
      <w:r w:rsidRPr="00E6419B">
        <w:rPr>
          <w:sz w:val="26"/>
          <w:szCs w:val="26"/>
        </w:rPr>
        <w:t xml:space="preserve"> «Расчеты по налогу на добавленную стоимость» задолженность составила сумму 78 389,72 руб. </w:t>
      </w:r>
      <w:r>
        <w:rPr>
          <w:sz w:val="26"/>
          <w:szCs w:val="26"/>
        </w:rPr>
        <w:t>–</w:t>
      </w:r>
      <w:r w:rsidRPr="00E6419B">
        <w:rPr>
          <w:sz w:val="26"/>
          <w:szCs w:val="26"/>
        </w:rPr>
        <w:t xml:space="preserve"> </w:t>
      </w:r>
      <w:r>
        <w:rPr>
          <w:sz w:val="26"/>
          <w:szCs w:val="26"/>
        </w:rPr>
        <w:t>перечислены авансовые платежи в УФНС России по Приморскому</w:t>
      </w:r>
      <w:r w:rsidRPr="00E6419B">
        <w:rPr>
          <w:sz w:val="26"/>
          <w:szCs w:val="26"/>
        </w:rPr>
        <w:t xml:space="preserve"> </w:t>
      </w:r>
      <w:r w:rsidR="001264A3">
        <w:rPr>
          <w:sz w:val="26"/>
          <w:szCs w:val="26"/>
        </w:rPr>
        <w:t xml:space="preserve">краю </w:t>
      </w:r>
      <w:r w:rsidRPr="00E6419B">
        <w:rPr>
          <w:sz w:val="26"/>
          <w:szCs w:val="26"/>
        </w:rPr>
        <w:t>по НДС</w:t>
      </w:r>
      <w:r>
        <w:rPr>
          <w:sz w:val="26"/>
          <w:szCs w:val="26"/>
        </w:rPr>
        <w:t>,</w:t>
      </w:r>
      <w:r w:rsidRPr="00E6419B">
        <w:rPr>
          <w:sz w:val="26"/>
          <w:szCs w:val="26"/>
        </w:rPr>
        <w:t xml:space="preserve"> </w:t>
      </w:r>
      <w:proofErr w:type="gramStart"/>
      <w:r w:rsidRPr="00E6419B">
        <w:rPr>
          <w:sz w:val="26"/>
          <w:szCs w:val="26"/>
        </w:rPr>
        <w:t>обязательства</w:t>
      </w:r>
      <w:proofErr w:type="gramEnd"/>
      <w:r>
        <w:rPr>
          <w:sz w:val="26"/>
          <w:szCs w:val="26"/>
        </w:rPr>
        <w:t xml:space="preserve"> </w:t>
      </w:r>
      <w:r w:rsidRPr="00E6419B">
        <w:rPr>
          <w:sz w:val="26"/>
          <w:szCs w:val="26"/>
        </w:rPr>
        <w:t>по уплате которого возникнут в январе 2018 года</w:t>
      </w:r>
      <w:r>
        <w:rPr>
          <w:sz w:val="26"/>
          <w:szCs w:val="26"/>
        </w:rPr>
        <w:t>.</w:t>
      </w:r>
    </w:p>
    <w:p w:rsidR="00E6419B" w:rsidRPr="00A67572" w:rsidRDefault="00E6419B" w:rsidP="00E6419B">
      <w:pPr>
        <w:spacing w:line="360" w:lineRule="auto"/>
        <w:ind w:firstLine="709"/>
        <w:jc w:val="both"/>
        <w:rPr>
          <w:sz w:val="26"/>
          <w:szCs w:val="26"/>
        </w:rPr>
      </w:pPr>
      <w:r w:rsidRPr="00A67572">
        <w:rPr>
          <w:b/>
          <w:sz w:val="26"/>
          <w:szCs w:val="26"/>
        </w:rPr>
        <w:t>сч.2.303.07.000</w:t>
      </w:r>
      <w:r w:rsidRPr="00A67572">
        <w:rPr>
          <w:sz w:val="26"/>
          <w:szCs w:val="26"/>
        </w:rPr>
        <w:t xml:space="preserve"> «Расчеты по страховым взносам на обязательное медицинское страхование в Федеральный ФОМС» </w:t>
      </w:r>
      <w:r w:rsidR="00A67572" w:rsidRPr="00A67572">
        <w:rPr>
          <w:sz w:val="26"/>
          <w:szCs w:val="26"/>
        </w:rPr>
        <w:t xml:space="preserve">задолженность </w:t>
      </w:r>
      <w:r w:rsidR="00A249E8">
        <w:rPr>
          <w:sz w:val="26"/>
          <w:szCs w:val="26"/>
        </w:rPr>
        <w:t>на начало 2017 г</w:t>
      </w:r>
      <w:r w:rsidR="00A67572" w:rsidRPr="00A67572">
        <w:rPr>
          <w:sz w:val="26"/>
          <w:szCs w:val="26"/>
        </w:rPr>
        <w:t>. составила 1061,45 руб. Задолженность на конец года отсутствует.</w:t>
      </w:r>
    </w:p>
    <w:p w:rsidR="001E31B3" w:rsidRPr="00184F37" w:rsidRDefault="00184F37" w:rsidP="001E31B3">
      <w:pPr>
        <w:spacing w:line="360" w:lineRule="auto"/>
        <w:ind w:firstLine="709"/>
        <w:jc w:val="both"/>
        <w:rPr>
          <w:sz w:val="26"/>
          <w:szCs w:val="26"/>
        </w:rPr>
      </w:pPr>
      <w:r w:rsidRPr="00184F37">
        <w:rPr>
          <w:b/>
          <w:sz w:val="26"/>
          <w:szCs w:val="26"/>
        </w:rPr>
        <w:t>сч.2.303.10.000</w:t>
      </w:r>
      <w:r w:rsidRPr="00184F37">
        <w:rPr>
          <w:sz w:val="26"/>
          <w:szCs w:val="26"/>
        </w:rPr>
        <w:t xml:space="preserve"> «Расчеты по страховым взносам на обязательное пенсионное страхование на выплату страховой части трудовой пенсии» задолженность </w:t>
      </w:r>
      <w:r w:rsidR="00A249E8">
        <w:rPr>
          <w:sz w:val="26"/>
          <w:szCs w:val="26"/>
        </w:rPr>
        <w:t>на начало 2017 г</w:t>
      </w:r>
      <w:r w:rsidRPr="00184F37">
        <w:rPr>
          <w:sz w:val="26"/>
          <w:szCs w:val="26"/>
        </w:rPr>
        <w:t>. составила 59 087,20 руб. Задолженность на конец года отсутствует.</w:t>
      </w:r>
    </w:p>
    <w:p w:rsidR="00184F37" w:rsidRPr="00184F37" w:rsidRDefault="00184F37" w:rsidP="00184F37">
      <w:pPr>
        <w:spacing w:line="360" w:lineRule="auto"/>
        <w:ind w:firstLine="709"/>
        <w:jc w:val="both"/>
        <w:rPr>
          <w:sz w:val="26"/>
          <w:szCs w:val="26"/>
        </w:rPr>
      </w:pPr>
      <w:r w:rsidRPr="00184F37">
        <w:rPr>
          <w:b/>
          <w:sz w:val="26"/>
          <w:szCs w:val="26"/>
        </w:rPr>
        <w:t>сч.2.303.12.000</w:t>
      </w:r>
      <w:r w:rsidRPr="00184F37">
        <w:rPr>
          <w:sz w:val="26"/>
          <w:szCs w:val="26"/>
        </w:rPr>
        <w:t xml:space="preserve"> «Расчеты по налогу на имущество организаций» задолженность </w:t>
      </w:r>
      <w:r w:rsidR="00A249E8">
        <w:rPr>
          <w:sz w:val="26"/>
          <w:szCs w:val="26"/>
        </w:rPr>
        <w:t>на начало 2017 г</w:t>
      </w:r>
      <w:r w:rsidRPr="00184F37">
        <w:rPr>
          <w:sz w:val="26"/>
          <w:szCs w:val="26"/>
        </w:rPr>
        <w:t>. составила 10 180,00 руб. Задолженность на конец года отсутствует.</w:t>
      </w:r>
    </w:p>
    <w:p w:rsidR="005D5FA0" w:rsidRPr="00735AD5" w:rsidRDefault="005D5FA0" w:rsidP="00743A5C">
      <w:pPr>
        <w:spacing w:line="360" w:lineRule="auto"/>
        <w:ind w:firstLine="720"/>
        <w:jc w:val="both"/>
        <w:rPr>
          <w:b/>
        </w:rPr>
      </w:pPr>
      <w:r w:rsidRPr="00735AD5">
        <w:rPr>
          <w:b/>
        </w:rPr>
        <w:t>Ф</w:t>
      </w:r>
      <w:r w:rsidR="00ED5E46" w:rsidRPr="00735AD5">
        <w:rPr>
          <w:b/>
        </w:rPr>
        <w:t>орм</w:t>
      </w:r>
      <w:r w:rsidRPr="00735AD5">
        <w:rPr>
          <w:b/>
        </w:rPr>
        <w:t>а</w:t>
      </w:r>
      <w:r w:rsidR="00ED5E46" w:rsidRPr="00735AD5">
        <w:rPr>
          <w:b/>
        </w:rPr>
        <w:t xml:space="preserve"> 0503769 </w:t>
      </w:r>
      <w:r w:rsidR="00E42ADF" w:rsidRPr="00735AD5">
        <w:rPr>
          <w:b/>
        </w:rPr>
        <w:t>«</w:t>
      </w:r>
      <w:r w:rsidR="00ED5E46" w:rsidRPr="00735AD5">
        <w:rPr>
          <w:b/>
        </w:rPr>
        <w:t xml:space="preserve">Сведения по дебиторской задолженности по виду деятельности </w:t>
      </w:r>
      <w:r w:rsidR="00D7793A" w:rsidRPr="00735AD5">
        <w:rPr>
          <w:b/>
        </w:rPr>
        <w:t>«В</w:t>
      </w:r>
      <w:r w:rsidR="00ED5E46" w:rsidRPr="00735AD5">
        <w:rPr>
          <w:b/>
        </w:rPr>
        <w:t>ыполнение государственного (муниципального) задания»</w:t>
      </w:r>
    </w:p>
    <w:p w:rsidR="00ED5E46" w:rsidRDefault="005D5FA0" w:rsidP="000815BC">
      <w:pPr>
        <w:spacing w:line="360" w:lineRule="auto"/>
        <w:ind w:firstLine="72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Дебиторская з</w:t>
      </w:r>
      <w:r w:rsidR="00ED5E46" w:rsidRPr="00631434">
        <w:rPr>
          <w:sz w:val="26"/>
          <w:szCs w:val="26"/>
        </w:rPr>
        <w:t xml:space="preserve">адолженность </w:t>
      </w:r>
      <w:r w:rsidRPr="00631434">
        <w:rPr>
          <w:sz w:val="26"/>
          <w:szCs w:val="26"/>
        </w:rPr>
        <w:t xml:space="preserve">по состоянию </w:t>
      </w:r>
      <w:r w:rsidR="00ED5E46" w:rsidRPr="00631434">
        <w:rPr>
          <w:sz w:val="26"/>
          <w:szCs w:val="26"/>
        </w:rPr>
        <w:t xml:space="preserve">на </w:t>
      </w:r>
      <w:r w:rsidR="00934EE7" w:rsidRPr="00631434">
        <w:rPr>
          <w:sz w:val="26"/>
          <w:szCs w:val="26"/>
        </w:rPr>
        <w:t>01.01.201</w:t>
      </w:r>
      <w:r w:rsidRPr="00631434">
        <w:rPr>
          <w:sz w:val="26"/>
          <w:szCs w:val="26"/>
        </w:rPr>
        <w:t>8</w:t>
      </w:r>
      <w:r w:rsidR="00F73225" w:rsidRPr="00631434">
        <w:rPr>
          <w:sz w:val="26"/>
          <w:szCs w:val="26"/>
        </w:rPr>
        <w:t xml:space="preserve"> г.</w:t>
      </w:r>
      <w:r w:rsidR="0086554E" w:rsidRPr="00631434">
        <w:rPr>
          <w:sz w:val="26"/>
          <w:szCs w:val="26"/>
        </w:rPr>
        <w:t xml:space="preserve"> </w:t>
      </w:r>
      <w:r w:rsidR="00ED5E46" w:rsidRPr="00631434">
        <w:rPr>
          <w:sz w:val="26"/>
          <w:szCs w:val="26"/>
        </w:rPr>
        <w:t xml:space="preserve">составила сумму </w:t>
      </w:r>
      <w:r w:rsidR="00F73225" w:rsidRPr="00631434">
        <w:rPr>
          <w:sz w:val="26"/>
          <w:szCs w:val="26"/>
        </w:rPr>
        <w:t>948 399,67</w:t>
      </w:r>
      <w:r w:rsidR="0086554E" w:rsidRPr="00631434">
        <w:rPr>
          <w:sz w:val="26"/>
          <w:szCs w:val="26"/>
        </w:rPr>
        <w:t xml:space="preserve"> руб.</w:t>
      </w:r>
      <w:r w:rsidR="00F73225" w:rsidRPr="00631434">
        <w:rPr>
          <w:sz w:val="26"/>
          <w:szCs w:val="26"/>
        </w:rPr>
        <w:t xml:space="preserve"> </w:t>
      </w:r>
      <w:r w:rsidR="0086554E" w:rsidRPr="00631434">
        <w:rPr>
          <w:sz w:val="26"/>
          <w:szCs w:val="26"/>
        </w:rPr>
        <w:t xml:space="preserve">или </w:t>
      </w:r>
      <w:r w:rsidR="00930C8D">
        <w:rPr>
          <w:sz w:val="26"/>
          <w:szCs w:val="26"/>
        </w:rPr>
        <w:t>меньше</w:t>
      </w:r>
      <w:r w:rsidR="0086554E" w:rsidRPr="00631434">
        <w:rPr>
          <w:sz w:val="26"/>
          <w:szCs w:val="26"/>
        </w:rPr>
        <w:t xml:space="preserve"> на </w:t>
      </w:r>
      <w:r w:rsidR="00F73225" w:rsidRPr="00631434">
        <w:rPr>
          <w:sz w:val="26"/>
          <w:szCs w:val="26"/>
        </w:rPr>
        <w:t xml:space="preserve">219 754,68 </w:t>
      </w:r>
      <w:r w:rsidR="0086554E" w:rsidRPr="00631434">
        <w:rPr>
          <w:sz w:val="26"/>
          <w:szCs w:val="26"/>
        </w:rPr>
        <w:t>руб.</w:t>
      </w:r>
      <w:r w:rsidR="00930C8D">
        <w:rPr>
          <w:sz w:val="26"/>
          <w:szCs w:val="26"/>
        </w:rPr>
        <w:t xml:space="preserve"> по сравнению с соответствующим пери</w:t>
      </w:r>
      <w:r w:rsidR="00930C8D">
        <w:rPr>
          <w:sz w:val="26"/>
          <w:szCs w:val="26"/>
        </w:rPr>
        <w:t>о</w:t>
      </w:r>
      <w:r w:rsidR="000815BC">
        <w:rPr>
          <w:sz w:val="26"/>
          <w:szCs w:val="26"/>
        </w:rPr>
        <w:t xml:space="preserve">дом прошлого года, в </w:t>
      </w:r>
      <w:proofErr w:type="spellStart"/>
      <w:r w:rsidR="000815BC">
        <w:rPr>
          <w:sz w:val="26"/>
          <w:szCs w:val="26"/>
        </w:rPr>
        <w:t>т.ч</w:t>
      </w:r>
      <w:proofErr w:type="spellEnd"/>
      <w:r w:rsidR="000815BC">
        <w:rPr>
          <w:sz w:val="26"/>
          <w:szCs w:val="26"/>
        </w:rPr>
        <w:t>.:</w:t>
      </w:r>
    </w:p>
    <w:p w:rsidR="000815BC" w:rsidRPr="00001C6B" w:rsidRDefault="000815BC" w:rsidP="000815BC">
      <w:pPr>
        <w:spacing w:line="360" w:lineRule="auto"/>
        <w:ind w:firstLine="709"/>
        <w:jc w:val="both"/>
        <w:rPr>
          <w:sz w:val="26"/>
          <w:szCs w:val="26"/>
        </w:rPr>
      </w:pPr>
      <w:r w:rsidRPr="00001C6B">
        <w:rPr>
          <w:b/>
          <w:sz w:val="26"/>
          <w:szCs w:val="26"/>
        </w:rPr>
        <w:t>сч.</w:t>
      </w:r>
      <w:r>
        <w:rPr>
          <w:b/>
          <w:sz w:val="26"/>
          <w:szCs w:val="26"/>
        </w:rPr>
        <w:t>4</w:t>
      </w:r>
      <w:r w:rsidRPr="00001C6B">
        <w:rPr>
          <w:b/>
          <w:sz w:val="26"/>
          <w:szCs w:val="26"/>
        </w:rPr>
        <w:t>.206.21.000</w:t>
      </w:r>
      <w:r w:rsidRPr="00001C6B">
        <w:rPr>
          <w:sz w:val="26"/>
          <w:szCs w:val="26"/>
        </w:rPr>
        <w:t xml:space="preserve"> «Расчеты по авансам по услугам связи» задолженность составила сумму </w:t>
      </w:r>
      <w:r>
        <w:rPr>
          <w:sz w:val="26"/>
          <w:szCs w:val="26"/>
        </w:rPr>
        <w:t>32 143,74</w:t>
      </w:r>
      <w:r w:rsidRPr="00001C6B">
        <w:rPr>
          <w:sz w:val="26"/>
          <w:szCs w:val="26"/>
        </w:rPr>
        <w:t xml:space="preserve"> руб. – в декабре перечислен авансовый платеж в соответствии с усл</w:t>
      </w:r>
      <w:r w:rsidRPr="00001C6B">
        <w:rPr>
          <w:sz w:val="26"/>
          <w:szCs w:val="26"/>
        </w:rPr>
        <w:t>о</w:t>
      </w:r>
      <w:r w:rsidRPr="00001C6B">
        <w:rPr>
          <w:sz w:val="26"/>
          <w:szCs w:val="26"/>
        </w:rPr>
        <w:t>виями договора с ПАО «Ростелеком» на оказание услуг связи за январь 2018 года.</w:t>
      </w:r>
    </w:p>
    <w:p w:rsidR="000815BC" w:rsidRDefault="000815BC" w:rsidP="000815BC">
      <w:pPr>
        <w:spacing w:line="360" w:lineRule="auto"/>
        <w:ind w:firstLine="709"/>
        <w:jc w:val="both"/>
        <w:rPr>
          <w:sz w:val="26"/>
          <w:szCs w:val="26"/>
        </w:rPr>
      </w:pPr>
      <w:r w:rsidRPr="001E31B3">
        <w:rPr>
          <w:b/>
          <w:sz w:val="26"/>
          <w:szCs w:val="26"/>
        </w:rPr>
        <w:t>сч.</w:t>
      </w:r>
      <w:r w:rsidR="00736BC8">
        <w:rPr>
          <w:b/>
          <w:sz w:val="26"/>
          <w:szCs w:val="26"/>
        </w:rPr>
        <w:t>4</w:t>
      </w:r>
      <w:r w:rsidRPr="001E31B3">
        <w:rPr>
          <w:b/>
          <w:sz w:val="26"/>
          <w:szCs w:val="26"/>
        </w:rPr>
        <w:t>.206.23.000</w:t>
      </w:r>
      <w:r w:rsidRPr="00001C6B">
        <w:rPr>
          <w:sz w:val="26"/>
          <w:szCs w:val="26"/>
        </w:rPr>
        <w:t xml:space="preserve"> «Расчеты по авансам по коммунальным услугам» задолженность составила сумму </w:t>
      </w:r>
      <w:r w:rsidR="00736BC8">
        <w:rPr>
          <w:sz w:val="26"/>
          <w:szCs w:val="26"/>
        </w:rPr>
        <w:t>658 720,45</w:t>
      </w:r>
      <w:r w:rsidRPr="00001C6B">
        <w:rPr>
          <w:sz w:val="26"/>
          <w:szCs w:val="26"/>
        </w:rPr>
        <w:t xml:space="preserve"> руб. – в декабре перечислен авансовый платеж за услуги электроэнергии ПАО «ДЭК»</w:t>
      </w:r>
      <w:r>
        <w:rPr>
          <w:sz w:val="26"/>
          <w:szCs w:val="26"/>
        </w:rPr>
        <w:t xml:space="preserve"> </w:t>
      </w:r>
      <w:r w:rsidRPr="00001C6B">
        <w:rPr>
          <w:sz w:val="26"/>
          <w:szCs w:val="26"/>
        </w:rPr>
        <w:t>«</w:t>
      </w:r>
      <w:proofErr w:type="spellStart"/>
      <w:r w:rsidRPr="00001C6B">
        <w:rPr>
          <w:sz w:val="26"/>
          <w:szCs w:val="26"/>
        </w:rPr>
        <w:t>Дальэнергосбыт</w:t>
      </w:r>
      <w:proofErr w:type="spellEnd"/>
      <w:r w:rsidRPr="00001C6B">
        <w:rPr>
          <w:sz w:val="26"/>
          <w:szCs w:val="26"/>
        </w:rPr>
        <w:t>» в соответствии с условиями договора за январь 2018 года.</w:t>
      </w:r>
    </w:p>
    <w:p w:rsidR="00736BC8" w:rsidRPr="00FD55A4" w:rsidRDefault="00736BC8" w:rsidP="00FD55A4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FD55A4">
        <w:rPr>
          <w:b/>
          <w:sz w:val="26"/>
          <w:szCs w:val="26"/>
        </w:rPr>
        <w:lastRenderedPageBreak/>
        <w:t>сч.4.206.26.000</w:t>
      </w:r>
      <w:r w:rsidRPr="00FD55A4">
        <w:rPr>
          <w:sz w:val="26"/>
          <w:szCs w:val="26"/>
        </w:rPr>
        <w:t xml:space="preserve"> «Расчеты по авансам по прочим работам, услугам» задолженность составила сумму 97 622,21 руб.- перечислены авансовые платежи за подписку на пери</w:t>
      </w:r>
      <w:r w:rsidRPr="00FD55A4">
        <w:rPr>
          <w:sz w:val="26"/>
          <w:szCs w:val="26"/>
        </w:rPr>
        <w:t>о</w:t>
      </w:r>
      <w:r w:rsidRPr="00FD55A4">
        <w:rPr>
          <w:sz w:val="26"/>
          <w:szCs w:val="26"/>
        </w:rPr>
        <w:t xml:space="preserve">дические издания на 2017-2018 гг. </w:t>
      </w:r>
      <w:r w:rsidR="00FD55A4" w:rsidRPr="00FD55A4">
        <w:rPr>
          <w:sz w:val="26"/>
          <w:szCs w:val="26"/>
        </w:rPr>
        <w:t>(</w:t>
      </w:r>
      <w:r w:rsidRPr="00FD55A4">
        <w:rPr>
          <w:sz w:val="26"/>
          <w:szCs w:val="26"/>
        </w:rPr>
        <w:t>ООО «</w:t>
      </w:r>
      <w:proofErr w:type="spellStart"/>
      <w:r w:rsidRPr="00FD55A4">
        <w:rPr>
          <w:sz w:val="26"/>
          <w:szCs w:val="26"/>
        </w:rPr>
        <w:t>Актион</w:t>
      </w:r>
      <w:proofErr w:type="spellEnd"/>
      <w:r w:rsidRPr="00FD55A4">
        <w:rPr>
          <w:sz w:val="26"/>
          <w:szCs w:val="26"/>
        </w:rPr>
        <w:t>-Пресс»</w:t>
      </w:r>
      <w:r w:rsidR="00FD55A4" w:rsidRPr="00FD55A4">
        <w:rPr>
          <w:sz w:val="26"/>
          <w:szCs w:val="26"/>
        </w:rPr>
        <w:t xml:space="preserve">, </w:t>
      </w:r>
      <w:r w:rsidRPr="00FD55A4">
        <w:rPr>
          <w:sz w:val="26"/>
          <w:szCs w:val="26"/>
        </w:rPr>
        <w:t>договор №279323553 от 10.10.2017 г.</w:t>
      </w:r>
      <w:r w:rsidR="00FD55A4" w:rsidRPr="00FD55A4">
        <w:rPr>
          <w:sz w:val="26"/>
          <w:szCs w:val="26"/>
        </w:rPr>
        <w:t>)</w:t>
      </w:r>
      <w:r w:rsidRPr="00FD55A4">
        <w:rPr>
          <w:sz w:val="26"/>
          <w:szCs w:val="26"/>
        </w:rPr>
        <w:t>, за участие в семинаре «МФЦ Будущего» (</w:t>
      </w:r>
      <w:r w:rsidR="00FD55A4" w:rsidRPr="00FD55A4">
        <w:rPr>
          <w:sz w:val="26"/>
          <w:szCs w:val="26"/>
        </w:rPr>
        <w:t>ООО ГК «</w:t>
      </w:r>
      <w:proofErr w:type="spellStart"/>
      <w:r w:rsidR="00FD55A4" w:rsidRPr="00FD55A4">
        <w:rPr>
          <w:sz w:val="26"/>
          <w:szCs w:val="26"/>
        </w:rPr>
        <w:t>Экспертком</w:t>
      </w:r>
      <w:proofErr w:type="spellEnd"/>
      <w:r w:rsidR="00FD55A4" w:rsidRPr="00FD55A4">
        <w:rPr>
          <w:sz w:val="26"/>
          <w:szCs w:val="26"/>
        </w:rPr>
        <w:t xml:space="preserve"> </w:t>
      </w:r>
      <w:proofErr w:type="spellStart"/>
      <w:r w:rsidR="00FD55A4" w:rsidRPr="00FD55A4">
        <w:rPr>
          <w:sz w:val="26"/>
          <w:szCs w:val="26"/>
        </w:rPr>
        <w:t>Инвент</w:t>
      </w:r>
      <w:proofErr w:type="spellEnd"/>
      <w:r w:rsidR="00FD55A4" w:rsidRPr="00FD55A4">
        <w:rPr>
          <w:sz w:val="26"/>
          <w:szCs w:val="26"/>
        </w:rPr>
        <w:t xml:space="preserve">, договор № 123-1117 от 14.11.2017 г., счет № 231 от 14.11.2017 г., </w:t>
      </w:r>
      <w:r w:rsidRPr="00FD55A4">
        <w:rPr>
          <w:sz w:val="26"/>
          <w:szCs w:val="26"/>
        </w:rPr>
        <w:t>срок проведения сем</w:t>
      </w:r>
      <w:r w:rsidRPr="00FD55A4">
        <w:rPr>
          <w:sz w:val="26"/>
          <w:szCs w:val="26"/>
        </w:rPr>
        <w:t>и</w:t>
      </w:r>
      <w:r w:rsidRPr="00FD55A4">
        <w:rPr>
          <w:sz w:val="26"/>
          <w:szCs w:val="26"/>
        </w:rPr>
        <w:t xml:space="preserve">нара </w:t>
      </w:r>
      <w:r w:rsidR="00FD55A4" w:rsidRPr="00FD55A4">
        <w:rPr>
          <w:sz w:val="26"/>
          <w:szCs w:val="26"/>
        </w:rPr>
        <w:t xml:space="preserve">- </w:t>
      </w:r>
      <w:r w:rsidRPr="00FD55A4">
        <w:rPr>
          <w:sz w:val="26"/>
          <w:szCs w:val="26"/>
        </w:rPr>
        <w:t>март 2018 г.)</w:t>
      </w:r>
      <w:r w:rsidR="00FD55A4">
        <w:rPr>
          <w:sz w:val="26"/>
          <w:szCs w:val="26"/>
        </w:rPr>
        <w:t>.</w:t>
      </w:r>
      <w:proofErr w:type="gramEnd"/>
    </w:p>
    <w:p w:rsidR="000815BC" w:rsidRPr="00BE552D" w:rsidRDefault="000815BC" w:rsidP="000815BC">
      <w:pPr>
        <w:spacing w:line="360" w:lineRule="auto"/>
        <w:ind w:firstLine="709"/>
        <w:jc w:val="both"/>
        <w:rPr>
          <w:sz w:val="26"/>
          <w:szCs w:val="26"/>
        </w:rPr>
      </w:pPr>
      <w:r w:rsidRPr="00BE552D">
        <w:rPr>
          <w:b/>
          <w:sz w:val="26"/>
          <w:szCs w:val="26"/>
        </w:rPr>
        <w:t>сч.</w:t>
      </w:r>
      <w:r w:rsidR="00BE552D" w:rsidRPr="00BE552D">
        <w:rPr>
          <w:b/>
          <w:sz w:val="26"/>
          <w:szCs w:val="26"/>
        </w:rPr>
        <w:t>4</w:t>
      </w:r>
      <w:r w:rsidRPr="00BE552D">
        <w:rPr>
          <w:b/>
          <w:sz w:val="26"/>
          <w:szCs w:val="26"/>
        </w:rPr>
        <w:t>.303.02.000</w:t>
      </w:r>
      <w:r w:rsidRPr="00BE552D">
        <w:rPr>
          <w:sz w:val="26"/>
          <w:szCs w:val="26"/>
        </w:rPr>
        <w:t xml:space="preserve"> «Расчеты по страховым взносам на обязательное социальное стр</w:t>
      </w:r>
      <w:r w:rsidRPr="00BE552D">
        <w:rPr>
          <w:sz w:val="26"/>
          <w:szCs w:val="26"/>
        </w:rPr>
        <w:t>а</w:t>
      </w:r>
      <w:r w:rsidRPr="00BE552D">
        <w:rPr>
          <w:sz w:val="26"/>
          <w:szCs w:val="26"/>
        </w:rPr>
        <w:t xml:space="preserve">хование на случай временной </w:t>
      </w:r>
      <w:r w:rsidR="00A249E8">
        <w:rPr>
          <w:sz w:val="26"/>
          <w:szCs w:val="26"/>
        </w:rPr>
        <w:t>не</w:t>
      </w:r>
      <w:r w:rsidRPr="00BE552D">
        <w:rPr>
          <w:sz w:val="26"/>
          <w:szCs w:val="26"/>
        </w:rPr>
        <w:t>трудоспособности и в связи с материнством» задолже</w:t>
      </w:r>
      <w:r w:rsidRPr="00BE552D">
        <w:rPr>
          <w:sz w:val="26"/>
          <w:szCs w:val="26"/>
        </w:rPr>
        <w:t>н</w:t>
      </w:r>
      <w:r w:rsidRPr="00BE552D">
        <w:rPr>
          <w:sz w:val="26"/>
          <w:szCs w:val="26"/>
        </w:rPr>
        <w:t xml:space="preserve">ность </w:t>
      </w:r>
      <w:r w:rsidR="00BE552D" w:rsidRPr="00BE552D">
        <w:rPr>
          <w:sz w:val="26"/>
          <w:szCs w:val="26"/>
        </w:rPr>
        <w:t>составила сумму 159 913,27 руб. Снижена на 546 431,45 руб. по сравнению с соо</w:t>
      </w:r>
      <w:r w:rsidR="00BE552D" w:rsidRPr="00BE552D">
        <w:rPr>
          <w:sz w:val="26"/>
          <w:szCs w:val="26"/>
        </w:rPr>
        <w:t>т</w:t>
      </w:r>
      <w:r w:rsidR="00BE552D" w:rsidRPr="00BE552D">
        <w:rPr>
          <w:sz w:val="26"/>
          <w:szCs w:val="26"/>
        </w:rPr>
        <w:t>ветствующим периодом прошлого года (706 344</w:t>
      </w:r>
      <w:r w:rsidRPr="00BE552D">
        <w:rPr>
          <w:sz w:val="26"/>
          <w:szCs w:val="26"/>
        </w:rPr>
        <w:t>9 445,96 руб.</w:t>
      </w:r>
      <w:r w:rsidR="00BE552D" w:rsidRPr="00BE552D">
        <w:rPr>
          <w:sz w:val="26"/>
          <w:szCs w:val="26"/>
        </w:rPr>
        <w:t>).</w:t>
      </w:r>
      <w:r w:rsidRPr="00BE552D">
        <w:rPr>
          <w:sz w:val="26"/>
          <w:szCs w:val="26"/>
        </w:rPr>
        <w:t xml:space="preserve"> Задолженность </w:t>
      </w:r>
      <w:r w:rsidR="00BE552D" w:rsidRPr="00BE552D">
        <w:rPr>
          <w:sz w:val="26"/>
          <w:szCs w:val="26"/>
        </w:rPr>
        <w:t>образов</w:t>
      </w:r>
      <w:r w:rsidR="00BE552D" w:rsidRPr="00BE552D">
        <w:rPr>
          <w:sz w:val="26"/>
          <w:szCs w:val="26"/>
        </w:rPr>
        <w:t>а</w:t>
      </w:r>
      <w:r w:rsidR="00BE552D" w:rsidRPr="00BE552D">
        <w:rPr>
          <w:sz w:val="26"/>
          <w:szCs w:val="26"/>
        </w:rPr>
        <w:t>лась за счет превышения расходов по листкам нетрудоспособности</w:t>
      </w:r>
      <w:r w:rsidRPr="00BE552D">
        <w:rPr>
          <w:sz w:val="26"/>
          <w:szCs w:val="26"/>
        </w:rPr>
        <w:t>.</w:t>
      </w:r>
    </w:p>
    <w:p w:rsidR="000815BC" w:rsidRPr="00A249E8" w:rsidRDefault="000815BC" w:rsidP="000815BC">
      <w:pPr>
        <w:spacing w:line="360" w:lineRule="auto"/>
        <w:ind w:firstLine="709"/>
        <w:jc w:val="both"/>
        <w:rPr>
          <w:sz w:val="26"/>
          <w:szCs w:val="26"/>
        </w:rPr>
      </w:pPr>
      <w:r w:rsidRPr="00A249E8">
        <w:rPr>
          <w:b/>
          <w:sz w:val="26"/>
          <w:szCs w:val="26"/>
        </w:rPr>
        <w:t>сч.</w:t>
      </w:r>
      <w:r w:rsidR="00AA1A2B" w:rsidRPr="00A249E8">
        <w:rPr>
          <w:b/>
          <w:sz w:val="26"/>
          <w:szCs w:val="26"/>
        </w:rPr>
        <w:t>4</w:t>
      </w:r>
      <w:r w:rsidRPr="00A249E8">
        <w:rPr>
          <w:b/>
          <w:sz w:val="26"/>
          <w:szCs w:val="26"/>
        </w:rPr>
        <w:t>.303.0</w:t>
      </w:r>
      <w:r w:rsidR="00AA1A2B" w:rsidRPr="00A249E8">
        <w:rPr>
          <w:b/>
          <w:sz w:val="26"/>
          <w:szCs w:val="26"/>
        </w:rPr>
        <w:t>5</w:t>
      </w:r>
      <w:r w:rsidRPr="00A249E8">
        <w:rPr>
          <w:b/>
          <w:sz w:val="26"/>
          <w:szCs w:val="26"/>
        </w:rPr>
        <w:t>.000</w:t>
      </w:r>
      <w:r w:rsidRPr="00A249E8">
        <w:rPr>
          <w:sz w:val="26"/>
          <w:szCs w:val="26"/>
        </w:rPr>
        <w:t xml:space="preserve"> «</w:t>
      </w:r>
      <w:r w:rsidR="00AA1A2B" w:rsidRPr="00A249E8">
        <w:rPr>
          <w:sz w:val="26"/>
          <w:szCs w:val="26"/>
        </w:rPr>
        <w:t>Расчеты по прочим платежам в бюджет</w:t>
      </w:r>
      <w:r w:rsidRPr="00A249E8">
        <w:rPr>
          <w:sz w:val="26"/>
          <w:szCs w:val="26"/>
        </w:rPr>
        <w:t xml:space="preserve">» </w:t>
      </w:r>
      <w:r w:rsidR="00AA1A2B" w:rsidRPr="00A249E8">
        <w:rPr>
          <w:sz w:val="26"/>
          <w:szCs w:val="26"/>
        </w:rPr>
        <w:t>задолженность на нач</w:t>
      </w:r>
      <w:r w:rsidR="00AA1A2B" w:rsidRPr="00A249E8">
        <w:rPr>
          <w:sz w:val="26"/>
          <w:szCs w:val="26"/>
        </w:rPr>
        <w:t>а</w:t>
      </w:r>
      <w:r w:rsidR="00AA1A2B" w:rsidRPr="00A249E8">
        <w:rPr>
          <w:sz w:val="26"/>
          <w:szCs w:val="26"/>
        </w:rPr>
        <w:t>ло 2017 г. составила 166,81 руб. Задолженность на конец года отсутствует.</w:t>
      </w:r>
    </w:p>
    <w:p w:rsidR="00AA1A2B" w:rsidRPr="00121F83" w:rsidRDefault="00AA1A2B" w:rsidP="00121F83">
      <w:pPr>
        <w:spacing w:line="360" w:lineRule="auto"/>
        <w:ind w:firstLine="709"/>
        <w:jc w:val="both"/>
        <w:rPr>
          <w:sz w:val="26"/>
          <w:szCs w:val="26"/>
        </w:rPr>
      </w:pPr>
      <w:r w:rsidRPr="00121F83">
        <w:rPr>
          <w:b/>
          <w:sz w:val="26"/>
          <w:szCs w:val="26"/>
        </w:rPr>
        <w:t>сч.4.303.06.000</w:t>
      </w:r>
      <w:r w:rsidRPr="00121F83">
        <w:rPr>
          <w:sz w:val="26"/>
          <w:szCs w:val="26"/>
        </w:rPr>
        <w:t xml:space="preserve"> «Расчеты по страховым взносам на обязательное социальное стр</w:t>
      </w:r>
      <w:r w:rsidRPr="00121F83">
        <w:rPr>
          <w:sz w:val="26"/>
          <w:szCs w:val="26"/>
        </w:rPr>
        <w:t>а</w:t>
      </w:r>
      <w:r w:rsidRPr="00121F83">
        <w:rPr>
          <w:sz w:val="26"/>
          <w:szCs w:val="26"/>
        </w:rPr>
        <w:t>хование от несчастных случаев на производстве и профессиональных заболеваний» з</w:t>
      </w:r>
      <w:r w:rsidRPr="00121F83">
        <w:rPr>
          <w:sz w:val="26"/>
          <w:szCs w:val="26"/>
        </w:rPr>
        <w:t>а</w:t>
      </w:r>
      <w:r w:rsidRPr="00121F83">
        <w:rPr>
          <w:sz w:val="26"/>
          <w:szCs w:val="26"/>
        </w:rPr>
        <w:t xml:space="preserve">долженность </w:t>
      </w:r>
      <w:r w:rsidR="00A249E8">
        <w:rPr>
          <w:sz w:val="26"/>
          <w:szCs w:val="26"/>
        </w:rPr>
        <w:t>на начало 2017 г</w:t>
      </w:r>
      <w:r w:rsidRPr="00121F83">
        <w:rPr>
          <w:sz w:val="26"/>
          <w:szCs w:val="26"/>
        </w:rPr>
        <w:t>. составила 19 321,53 руб. Задолженность на конец года отсутствует.</w:t>
      </w:r>
    </w:p>
    <w:p w:rsidR="000815BC" w:rsidRPr="00121F83" w:rsidRDefault="000815BC" w:rsidP="00121F83">
      <w:pPr>
        <w:spacing w:line="360" w:lineRule="auto"/>
        <w:ind w:firstLine="709"/>
        <w:jc w:val="both"/>
        <w:rPr>
          <w:sz w:val="26"/>
          <w:szCs w:val="26"/>
        </w:rPr>
      </w:pPr>
      <w:r w:rsidRPr="00121F83">
        <w:rPr>
          <w:b/>
          <w:sz w:val="26"/>
          <w:szCs w:val="26"/>
        </w:rPr>
        <w:t>сч.</w:t>
      </w:r>
      <w:r w:rsidR="00121F83" w:rsidRPr="00121F83">
        <w:rPr>
          <w:b/>
          <w:sz w:val="26"/>
          <w:szCs w:val="26"/>
        </w:rPr>
        <w:t>4</w:t>
      </w:r>
      <w:r w:rsidRPr="00121F83">
        <w:rPr>
          <w:b/>
          <w:sz w:val="26"/>
          <w:szCs w:val="26"/>
        </w:rPr>
        <w:t>.303.07.000</w:t>
      </w:r>
      <w:r w:rsidRPr="00121F83">
        <w:rPr>
          <w:sz w:val="26"/>
          <w:szCs w:val="26"/>
        </w:rPr>
        <w:t xml:space="preserve"> «Расчеты по страховым взносам на обязательное медицинское страхование в Федеральный ФОМС» задолженность </w:t>
      </w:r>
      <w:r w:rsidR="00A249E8">
        <w:rPr>
          <w:sz w:val="26"/>
          <w:szCs w:val="26"/>
        </w:rPr>
        <w:t xml:space="preserve">на начало 2017 г. </w:t>
      </w:r>
      <w:r w:rsidRPr="00121F83">
        <w:rPr>
          <w:sz w:val="26"/>
          <w:szCs w:val="26"/>
        </w:rPr>
        <w:t xml:space="preserve">составила </w:t>
      </w:r>
      <w:r w:rsidR="00121F83" w:rsidRPr="00121F83">
        <w:rPr>
          <w:sz w:val="26"/>
          <w:szCs w:val="26"/>
        </w:rPr>
        <w:t>97 253,82</w:t>
      </w:r>
      <w:r w:rsidRPr="00121F83">
        <w:rPr>
          <w:sz w:val="26"/>
          <w:szCs w:val="26"/>
        </w:rPr>
        <w:t xml:space="preserve"> руб. Задолженность на конец года отсутствует.</w:t>
      </w:r>
    </w:p>
    <w:p w:rsidR="000815BC" w:rsidRPr="00121F83" w:rsidRDefault="000815BC" w:rsidP="00121F83">
      <w:pPr>
        <w:spacing w:line="360" w:lineRule="auto"/>
        <w:ind w:firstLine="709"/>
        <w:jc w:val="both"/>
        <w:rPr>
          <w:sz w:val="26"/>
          <w:szCs w:val="26"/>
        </w:rPr>
      </w:pPr>
      <w:r w:rsidRPr="00121F83">
        <w:rPr>
          <w:b/>
          <w:sz w:val="26"/>
          <w:szCs w:val="26"/>
        </w:rPr>
        <w:t>сч.</w:t>
      </w:r>
      <w:r w:rsidR="00121F83" w:rsidRPr="00121F83">
        <w:rPr>
          <w:b/>
          <w:sz w:val="26"/>
          <w:szCs w:val="26"/>
        </w:rPr>
        <w:t>4</w:t>
      </w:r>
      <w:r w:rsidRPr="00121F83">
        <w:rPr>
          <w:b/>
          <w:sz w:val="26"/>
          <w:szCs w:val="26"/>
        </w:rPr>
        <w:t>.303.10.000</w:t>
      </w:r>
      <w:r w:rsidRPr="00121F83">
        <w:rPr>
          <w:sz w:val="26"/>
          <w:szCs w:val="26"/>
        </w:rPr>
        <w:t xml:space="preserve"> «Расчеты по страховым взносам на обязательное пенсионное страхование на выплату страховой части трудовой пенсии» задолженность </w:t>
      </w:r>
      <w:r w:rsidR="00A249E8">
        <w:rPr>
          <w:sz w:val="26"/>
          <w:szCs w:val="26"/>
        </w:rPr>
        <w:t>на начало 2017 г</w:t>
      </w:r>
      <w:r w:rsidRPr="00121F83">
        <w:rPr>
          <w:sz w:val="26"/>
          <w:szCs w:val="26"/>
        </w:rPr>
        <w:t xml:space="preserve">. составила </w:t>
      </w:r>
      <w:r w:rsidR="00121F83" w:rsidRPr="00121F83">
        <w:rPr>
          <w:sz w:val="26"/>
          <w:szCs w:val="26"/>
        </w:rPr>
        <w:t>379 335,17</w:t>
      </w:r>
      <w:r w:rsidRPr="00121F83">
        <w:rPr>
          <w:sz w:val="26"/>
          <w:szCs w:val="26"/>
        </w:rPr>
        <w:t xml:space="preserve"> руб. Задолженность на конец года отсутствует.</w:t>
      </w:r>
    </w:p>
    <w:p w:rsidR="000815BC" w:rsidRPr="00121F83" w:rsidRDefault="000815BC" w:rsidP="00121F83">
      <w:pPr>
        <w:spacing w:line="360" w:lineRule="auto"/>
        <w:ind w:firstLine="709"/>
        <w:jc w:val="both"/>
        <w:rPr>
          <w:sz w:val="26"/>
          <w:szCs w:val="26"/>
        </w:rPr>
      </w:pPr>
      <w:r w:rsidRPr="00121F83">
        <w:rPr>
          <w:b/>
          <w:sz w:val="26"/>
          <w:szCs w:val="26"/>
        </w:rPr>
        <w:t>сч.</w:t>
      </w:r>
      <w:r w:rsidR="00121F83" w:rsidRPr="00121F83">
        <w:rPr>
          <w:b/>
          <w:sz w:val="26"/>
          <w:szCs w:val="26"/>
        </w:rPr>
        <w:t>4</w:t>
      </w:r>
      <w:r w:rsidRPr="00121F83">
        <w:rPr>
          <w:b/>
          <w:sz w:val="26"/>
          <w:szCs w:val="26"/>
        </w:rPr>
        <w:t>.303.12.000</w:t>
      </w:r>
      <w:r w:rsidRPr="00121F83">
        <w:rPr>
          <w:sz w:val="26"/>
          <w:szCs w:val="26"/>
        </w:rPr>
        <w:t xml:space="preserve"> «Расчеты по налогу на имущество организаций» задолженность </w:t>
      </w:r>
      <w:r w:rsidR="00A249E8">
        <w:rPr>
          <w:sz w:val="26"/>
          <w:szCs w:val="26"/>
        </w:rPr>
        <w:t>на начало 2017 г</w:t>
      </w:r>
      <w:r w:rsidRPr="00121F83">
        <w:rPr>
          <w:sz w:val="26"/>
          <w:szCs w:val="26"/>
        </w:rPr>
        <w:t xml:space="preserve">. составила </w:t>
      </w:r>
      <w:r w:rsidR="00121F83" w:rsidRPr="00121F83">
        <w:rPr>
          <w:sz w:val="26"/>
          <w:szCs w:val="26"/>
        </w:rPr>
        <w:t>18 454,09</w:t>
      </w:r>
      <w:r w:rsidRPr="00121F83">
        <w:rPr>
          <w:sz w:val="26"/>
          <w:szCs w:val="26"/>
        </w:rPr>
        <w:t xml:space="preserve"> руб. Задолженность на конец года отсутствует.</w:t>
      </w:r>
    </w:p>
    <w:p w:rsidR="008F5DCF" w:rsidRDefault="00121F83" w:rsidP="00121F83">
      <w:pPr>
        <w:spacing w:line="360" w:lineRule="auto"/>
        <w:ind w:firstLine="709"/>
        <w:jc w:val="both"/>
        <w:rPr>
          <w:sz w:val="26"/>
          <w:szCs w:val="26"/>
        </w:rPr>
      </w:pPr>
      <w:r w:rsidRPr="00121F83">
        <w:rPr>
          <w:b/>
          <w:sz w:val="26"/>
          <w:szCs w:val="26"/>
        </w:rPr>
        <w:t>сч.4.303.13.000</w:t>
      </w:r>
      <w:r w:rsidRPr="00121F83">
        <w:rPr>
          <w:sz w:val="26"/>
          <w:szCs w:val="26"/>
        </w:rPr>
        <w:t xml:space="preserve"> «Расчеты по земельному налогу» задолженность </w:t>
      </w:r>
      <w:r w:rsidR="00A249E8">
        <w:rPr>
          <w:sz w:val="26"/>
          <w:szCs w:val="26"/>
        </w:rPr>
        <w:t>на начало 2017 г</w:t>
      </w:r>
      <w:r w:rsidRPr="00121F83">
        <w:rPr>
          <w:sz w:val="26"/>
          <w:szCs w:val="26"/>
        </w:rPr>
        <w:t>. составила 434,00 руб. Задолженность на конец года отсутствует.</w:t>
      </w:r>
    </w:p>
    <w:p w:rsidR="008115E6" w:rsidRDefault="0071710D" w:rsidP="003A014C">
      <w:pPr>
        <w:spacing w:line="360" w:lineRule="auto"/>
        <w:ind w:firstLine="720"/>
        <w:jc w:val="both"/>
        <w:rPr>
          <w:sz w:val="26"/>
          <w:szCs w:val="26"/>
        </w:rPr>
      </w:pPr>
      <w:r w:rsidRPr="005D090E">
        <w:rPr>
          <w:b/>
        </w:rPr>
        <w:t>Ф</w:t>
      </w:r>
      <w:r w:rsidR="008115E6" w:rsidRPr="005D090E">
        <w:rPr>
          <w:b/>
        </w:rPr>
        <w:t>орм</w:t>
      </w:r>
      <w:r w:rsidRPr="005D090E">
        <w:rPr>
          <w:b/>
        </w:rPr>
        <w:t>а</w:t>
      </w:r>
      <w:r w:rsidR="008115E6" w:rsidRPr="005D090E">
        <w:rPr>
          <w:b/>
        </w:rPr>
        <w:t xml:space="preserve"> 0503769 «Сведения по дебиторской задолженности по виду</w:t>
      </w:r>
      <w:r w:rsidR="008115E6" w:rsidRPr="005D090E">
        <w:t xml:space="preserve"> </w:t>
      </w:r>
      <w:r w:rsidR="008115E6" w:rsidRPr="005D090E">
        <w:rPr>
          <w:b/>
        </w:rPr>
        <w:t xml:space="preserve">деятельности </w:t>
      </w:r>
      <w:r w:rsidR="00A3662B" w:rsidRPr="005D090E">
        <w:rPr>
          <w:b/>
        </w:rPr>
        <w:t>«С</w:t>
      </w:r>
      <w:r w:rsidR="008115E6" w:rsidRPr="005D090E">
        <w:rPr>
          <w:b/>
        </w:rPr>
        <w:t>убсидии на иные цели»</w:t>
      </w:r>
      <w:r w:rsidR="008115E6" w:rsidRPr="00631434">
        <w:rPr>
          <w:sz w:val="26"/>
          <w:szCs w:val="26"/>
        </w:rPr>
        <w:t xml:space="preserve"> </w:t>
      </w:r>
      <w:r w:rsidRPr="00631434">
        <w:rPr>
          <w:sz w:val="26"/>
          <w:szCs w:val="26"/>
        </w:rPr>
        <w:t xml:space="preserve">- </w:t>
      </w:r>
      <w:r w:rsidR="008115E6" w:rsidRPr="00631434">
        <w:rPr>
          <w:sz w:val="26"/>
          <w:szCs w:val="26"/>
        </w:rPr>
        <w:t>дебиторская задолженность на конец года отсутствует.</w:t>
      </w:r>
    </w:p>
    <w:p w:rsidR="00743A5C" w:rsidRDefault="00743A5C" w:rsidP="003A014C">
      <w:pPr>
        <w:spacing w:line="360" w:lineRule="auto"/>
        <w:ind w:firstLine="720"/>
        <w:jc w:val="both"/>
        <w:rPr>
          <w:sz w:val="26"/>
          <w:szCs w:val="26"/>
        </w:rPr>
      </w:pPr>
    </w:p>
    <w:p w:rsidR="00743A5C" w:rsidRDefault="00743A5C" w:rsidP="003A014C">
      <w:pPr>
        <w:spacing w:line="360" w:lineRule="auto"/>
        <w:ind w:firstLine="720"/>
        <w:jc w:val="both"/>
        <w:rPr>
          <w:sz w:val="26"/>
          <w:szCs w:val="26"/>
        </w:rPr>
      </w:pPr>
    </w:p>
    <w:p w:rsidR="00743A5C" w:rsidRDefault="00743A5C" w:rsidP="003A014C">
      <w:pPr>
        <w:spacing w:line="360" w:lineRule="auto"/>
        <w:ind w:firstLine="720"/>
        <w:jc w:val="both"/>
        <w:rPr>
          <w:sz w:val="26"/>
          <w:szCs w:val="26"/>
        </w:rPr>
      </w:pPr>
    </w:p>
    <w:p w:rsidR="00A56269" w:rsidRPr="00735AD5" w:rsidRDefault="00A56269" w:rsidP="00743A5C">
      <w:pPr>
        <w:spacing w:line="360" w:lineRule="auto"/>
        <w:ind w:firstLine="720"/>
        <w:jc w:val="both"/>
        <w:rPr>
          <w:b/>
        </w:rPr>
      </w:pPr>
      <w:r w:rsidRPr="00735AD5">
        <w:rPr>
          <w:b/>
        </w:rPr>
        <w:lastRenderedPageBreak/>
        <w:t>Ф</w:t>
      </w:r>
      <w:r w:rsidR="00ED5E46" w:rsidRPr="00735AD5">
        <w:rPr>
          <w:b/>
        </w:rPr>
        <w:t>орм</w:t>
      </w:r>
      <w:r w:rsidRPr="00735AD5">
        <w:rPr>
          <w:b/>
        </w:rPr>
        <w:t>а</w:t>
      </w:r>
      <w:r w:rsidR="00ED5E46" w:rsidRPr="00735AD5">
        <w:rPr>
          <w:b/>
        </w:rPr>
        <w:t xml:space="preserve"> 0503769 </w:t>
      </w:r>
      <w:r w:rsidR="00E369F0" w:rsidRPr="00735AD5">
        <w:rPr>
          <w:b/>
        </w:rPr>
        <w:t>«</w:t>
      </w:r>
      <w:r w:rsidR="00ED5E46" w:rsidRPr="00735AD5">
        <w:rPr>
          <w:b/>
        </w:rPr>
        <w:t>Сведения по кредиторской задолженности по виду</w:t>
      </w:r>
      <w:r w:rsidR="00ED5E46" w:rsidRPr="00735AD5">
        <w:t xml:space="preserve"> </w:t>
      </w:r>
      <w:r w:rsidR="00ED5E46" w:rsidRPr="00735AD5">
        <w:rPr>
          <w:b/>
        </w:rPr>
        <w:t xml:space="preserve">деятельности </w:t>
      </w:r>
      <w:r w:rsidR="00C946B9" w:rsidRPr="00735AD5">
        <w:rPr>
          <w:b/>
        </w:rPr>
        <w:t>«С</w:t>
      </w:r>
      <w:r w:rsidR="00ED5E46" w:rsidRPr="00735AD5">
        <w:rPr>
          <w:b/>
        </w:rPr>
        <w:t>обственные доходы учреждения</w:t>
      </w:r>
      <w:r w:rsidR="00E369F0" w:rsidRPr="00735AD5">
        <w:rPr>
          <w:b/>
        </w:rPr>
        <w:t>»</w:t>
      </w:r>
    </w:p>
    <w:p w:rsidR="00A56269" w:rsidRDefault="00A56269" w:rsidP="00A56269">
      <w:pPr>
        <w:spacing w:line="360" w:lineRule="auto"/>
        <w:ind w:firstLine="72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Кредиторская задолженность по состоянию на 01.01.2018 г. составила сумму 8 804 712,28 руб.</w:t>
      </w:r>
      <w:r w:rsidR="002C1B6A" w:rsidRPr="00631434">
        <w:rPr>
          <w:sz w:val="26"/>
          <w:szCs w:val="26"/>
        </w:rPr>
        <w:t xml:space="preserve"> </w:t>
      </w:r>
      <w:r w:rsidRPr="00631434">
        <w:rPr>
          <w:sz w:val="26"/>
          <w:szCs w:val="26"/>
        </w:rPr>
        <w:t xml:space="preserve">Прирост </w:t>
      </w:r>
      <w:r w:rsidR="005D090E">
        <w:rPr>
          <w:sz w:val="26"/>
          <w:szCs w:val="26"/>
        </w:rPr>
        <w:t xml:space="preserve">задолженности по сравнению с соответствующим периодом прошлого года </w:t>
      </w:r>
      <w:r w:rsidRPr="00631434">
        <w:rPr>
          <w:sz w:val="26"/>
          <w:szCs w:val="26"/>
        </w:rPr>
        <w:t>составил 395 817,23 руб.</w:t>
      </w:r>
      <w:r w:rsidR="009803F7">
        <w:rPr>
          <w:sz w:val="26"/>
          <w:szCs w:val="26"/>
        </w:rPr>
        <w:t>, в</w:t>
      </w:r>
      <w:r w:rsidR="003C76E1">
        <w:rPr>
          <w:sz w:val="26"/>
          <w:szCs w:val="26"/>
        </w:rPr>
        <w:t xml:space="preserve"> </w:t>
      </w:r>
      <w:proofErr w:type="spellStart"/>
      <w:r w:rsidR="003C76E1">
        <w:rPr>
          <w:sz w:val="26"/>
          <w:szCs w:val="26"/>
        </w:rPr>
        <w:t>т</w:t>
      </w:r>
      <w:r w:rsidR="009803F7">
        <w:rPr>
          <w:sz w:val="26"/>
          <w:szCs w:val="26"/>
        </w:rPr>
        <w:t>.ч</w:t>
      </w:r>
      <w:proofErr w:type="spellEnd"/>
      <w:r w:rsidR="009803F7">
        <w:rPr>
          <w:sz w:val="26"/>
          <w:szCs w:val="26"/>
        </w:rPr>
        <w:t>.:</w:t>
      </w:r>
    </w:p>
    <w:p w:rsidR="00394E26" w:rsidRPr="00FD7FEB" w:rsidRDefault="00394E26" w:rsidP="00394E26">
      <w:pPr>
        <w:spacing w:line="360" w:lineRule="auto"/>
        <w:ind w:firstLine="709"/>
        <w:jc w:val="both"/>
        <w:rPr>
          <w:sz w:val="26"/>
          <w:szCs w:val="26"/>
        </w:rPr>
      </w:pPr>
      <w:r w:rsidRPr="005F3C9E">
        <w:rPr>
          <w:b/>
          <w:sz w:val="26"/>
          <w:szCs w:val="26"/>
        </w:rPr>
        <w:t>сч.2.205.21.000</w:t>
      </w:r>
      <w:r w:rsidRPr="005F3C9E">
        <w:rPr>
          <w:sz w:val="26"/>
          <w:szCs w:val="26"/>
        </w:rPr>
        <w:t xml:space="preserve"> «Расчеты с плательщиками доходов от собственности» задолже</w:t>
      </w:r>
      <w:r w:rsidRPr="005F3C9E">
        <w:rPr>
          <w:sz w:val="26"/>
          <w:szCs w:val="26"/>
        </w:rPr>
        <w:t>н</w:t>
      </w:r>
      <w:r w:rsidRPr="005F3C9E">
        <w:rPr>
          <w:sz w:val="26"/>
          <w:szCs w:val="26"/>
        </w:rPr>
        <w:t xml:space="preserve">ность составила сумму 181 329,41 руб. – </w:t>
      </w:r>
      <w:r w:rsidR="00934B26" w:rsidRPr="005F3C9E">
        <w:rPr>
          <w:sz w:val="26"/>
          <w:szCs w:val="26"/>
        </w:rPr>
        <w:t xml:space="preserve">задолженность перед арендаторами за </w:t>
      </w:r>
      <w:r w:rsidRPr="005F3C9E">
        <w:rPr>
          <w:sz w:val="26"/>
          <w:szCs w:val="26"/>
        </w:rPr>
        <w:t>польз</w:t>
      </w:r>
      <w:r w:rsidRPr="005F3C9E">
        <w:rPr>
          <w:sz w:val="26"/>
          <w:szCs w:val="26"/>
        </w:rPr>
        <w:t>о</w:t>
      </w:r>
      <w:r w:rsidRPr="005F3C9E">
        <w:rPr>
          <w:sz w:val="26"/>
          <w:szCs w:val="26"/>
        </w:rPr>
        <w:t>вание имуществом, находящимся в оперативном управлении у муниципальных учр</w:t>
      </w:r>
      <w:r w:rsidRPr="005F3C9E">
        <w:rPr>
          <w:sz w:val="26"/>
          <w:szCs w:val="26"/>
        </w:rPr>
        <w:t>е</w:t>
      </w:r>
      <w:r w:rsidRPr="005F3C9E">
        <w:rPr>
          <w:sz w:val="26"/>
          <w:szCs w:val="26"/>
        </w:rPr>
        <w:t>ждений.</w:t>
      </w:r>
    </w:p>
    <w:p w:rsidR="00394E26" w:rsidRPr="00732EA3" w:rsidRDefault="00394E26" w:rsidP="00394E26">
      <w:pPr>
        <w:spacing w:line="360" w:lineRule="auto"/>
        <w:ind w:firstLine="709"/>
        <w:jc w:val="both"/>
        <w:rPr>
          <w:sz w:val="26"/>
          <w:szCs w:val="26"/>
        </w:rPr>
      </w:pPr>
      <w:r w:rsidRPr="00732EA3">
        <w:rPr>
          <w:b/>
          <w:sz w:val="26"/>
          <w:szCs w:val="26"/>
        </w:rPr>
        <w:t>сч.2.205.31.000</w:t>
      </w:r>
      <w:r w:rsidRPr="00732EA3">
        <w:rPr>
          <w:sz w:val="26"/>
          <w:szCs w:val="26"/>
        </w:rPr>
        <w:t xml:space="preserve"> «Расчеты с плательщиками доходов от оказания платных работ, услуг» задолженность составила сумму 5 790 108,71 руб. – </w:t>
      </w:r>
      <w:r w:rsidR="00732EA3" w:rsidRPr="00732EA3">
        <w:rPr>
          <w:sz w:val="26"/>
          <w:szCs w:val="26"/>
        </w:rPr>
        <w:t xml:space="preserve">задолженность </w:t>
      </w:r>
      <w:r w:rsidR="00934B26">
        <w:rPr>
          <w:sz w:val="26"/>
          <w:szCs w:val="26"/>
        </w:rPr>
        <w:t xml:space="preserve">учреждений образования перед законными представителями </w:t>
      </w:r>
      <w:r w:rsidRPr="00732EA3">
        <w:rPr>
          <w:sz w:val="26"/>
          <w:szCs w:val="26"/>
        </w:rPr>
        <w:t>по услуге «Присмотр и уход за детьми, посещающими дошкольные учреждения»</w:t>
      </w:r>
      <w:r w:rsidR="00934B26">
        <w:rPr>
          <w:sz w:val="26"/>
          <w:szCs w:val="26"/>
        </w:rPr>
        <w:t>, по дополнительным образовательным усл</w:t>
      </w:r>
      <w:r w:rsidR="00934B26">
        <w:rPr>
          <w:sz w:val="26"/>
          <w:szCs w:val="26"/>
        </w:rPr>
        <w:t>у</w:t>
      </w:r>
      <w:r w:rsidR="00934B26">
        <w:rPr>
          <w:sz w:val="26"/>
          <w:szCs w:val="26"/>
        </w:rPr>
        <w:t>гам.</w:t>
      </w:r>
    </w:p>
    <w:p w:rsidR="00D73EA7" w:rsidRPr="00D73EA7" w:rsidRDefault="00D73EA7" w:rsidP="00D73EA7">
      <w:pPr>
        <w:spacing w:line="360" w:lineRule="auto"/>
        <w:ind w:firstLine="709"/>
        <w:jc w:val="both"/>
        <w:rPr>
          <w:sz w:val="26"/>
          <w:szCs w:val="26"/>
        </w:rPr>
      </w:pPr>
      <w:r w:rsidRPr="00D73EA7">
        <w:rPr>
          <w:b/>
          <w:sz w:val="26"/>
          <w:szCs w:val="26"/>
        </w:rPr>
        <w:t>сч.2.208.12.000</w:t>
      </w:r>
      <w:r w:rsidRPr="00D73EA7">
        <w:rPr>
          <w:sz w:val="26"/>
          <w:szCs w:val="26"/>
        </w:rPr>
        <w:t xml:space="preserve"> «Расчеты с подотчетными лицами по прочим выплатам» задо</w:t>
      </w:r>
      <w:r w:rsidRPr="00D73EA7">
        <w:rPr>
          <w:sz w:val="26"/>
          <w:szCs w:val="26"/>
        </w:rPr>
        <w:t>л</w:t>
      </w:r>
      <w:r w:rsidRPr="00D73EA7">
        <w:rPr>
          <w:sz w:val="26"/>
          <w:szCs w:val="26"/>
        </w:rPr>
        <w:t>женность составила сумму 8 903,50 руб. - задолженность в части компенсации медици</w:t>
      </w:r>
      <w:r w:rsidRPr="00D73EA7">
        <w:rPr>
          <w:sz w:val="26"/>
          <w:szCs w:val="26"/>
        </w:rPr>
        <w:t>н</w:t>
      </w:r>
      <w:r w:rsidRPr="00D73EA7">
        <w:rPr>
          <w:sz w:val="26"/>
          <w:szCs w:val="26"/>
        </w:rPr>
        <w:t>ской комиссии поступающих на работу сотрудников в дошкольное образовательное учреждение (с</w:t>
      </w:r>
      <w:r w:rsidRPr="00D73EA7">
        <w:rPr>
          <w:color w:val="000000"/>
          <w:sz w:val="26"/>
          <w:szCs w:val="26"/>
        </w:rPr>
        <w:t>т.69 ТК РФ, абзац 12 части 2 ст.212 ТК РФ, часть 8 ст.213 ТК РФ)</w:t>
      </w:r>
      <w:r w:rsidRPr="00D73EA7">
        <w:rPr>
          <w:sz w:val="26"/>
          <w:szCs w:val="26"/>
        </w:rPr>
        <w:t>. Ава</w:t>
      </w:r>
      <w:r w:rsidRPr="00D73EA7">
        <w:rPr>
          <w:sz w:val="26"/>
          <w:szCs w:val="26"/>
        </w:rPr>
        <w:t>н</w:t>
      </w:r>
      <w:r w:rsidRPr="00D73EA7">
        <w:rPr>
          <w:sz w:val="26"/>
          <w:szCs w:val="26"/>
        </w:rPr>
        <w:t>совый отчет предоставлен в декабре 2017 г., задолженность погашена в январе 2018 г.</w:t>
      </w:r>
    </w:p>
    <w:p w:rsidR="00D73EA7" w:rsidRPr="00D73EA7" w:rsidRDefault="00D73EA7" w:rsidP="00D73EA7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D73EA7">
        <w:rPr>
          <w:b/>
          <w:sz w:val="26"/>
          <w:szCs w:val="26"/>
        </w:rPr>
        <w:t>сч.2.208.22.000</w:t>
      </w:r>
      <w:r w:rsidRPr="00D73EA7">
        <w:rPr>
          <w:sz w:val="26"/>
          <w:szCs w:val="26"/>
        </w:rPr>
        <w:t xml:space="preserve"> «Расчеты с подотчетными лицами по оплате транспортных услуг» задолженность </w:t>
      </w:r>
      <w:r w:rsidR="00A249E8">
        <w:rPr>
          <w:sz w:val="26"/>
          <w:szCs w:val="26"/>
        </w:rPr>
        <w:t>на начало 2017 г</w:t>
      </w:r>
      <w:r w:rsidRPr="00D73EA7">
        <w:rPr>
          <w:sz w:val="26"/>
          <w:szCs w:val="26"/>
        </w:rPr>
        <w:t>. составила 9 950,00 руб. Задолженность на конец года отсутствует.</w:t>
      </w:r>
    </w:p>
    <w:p w:rsidR="00223713" w:rsidRPr="00223713" w:rsidRDefault="00223713" w:rsidP="00223713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223713">
        <w:rPr>
          <w:b/>
          <w:sz w:val="26"/>
          <w:szCs w:val="26"/>
        </w:rPr>
        <w:t>сч.2.208.26.000</w:t>
      </w:r>
      <w:r w:rsidRPr="00223713">
        <w:rPr>
          <w:sz w:val="26"/>
          <w:szCs w:val="26"/>
        </w:rPr>
        <w:t xml:space="preserve"> «Расчеты с подотчетными лицами по оплате прочих работ, услуг» задолженность </w:t>
      </w:r>
      <w:r w:rsidR="00A249E8">
        <w:rPr>
          <w:sz w:val="26"/>
          <w:szCs w:val="26"/>
        </w:rPr>
        <w:t>на начало 2017 г</w:t>
      </w:r>
      <w:r w:rsidRPr="00223713">
        <w:rPr>
          <w:sz w:val="26"/>
          <w:szCs w:val="26"/>
        </w:rPr>
        <w:t>. составила 1 000,00 руб. Задолженность на конец года отсутствует.</w:t>
      </w:r>
    </w:p>
    <w:p w:rsidR="0048751B" w:rsidRPr="0048751B" w:rsidRDefault="0048751B" w:rsidP="0048751B">
      <w:pPr>
        <w:spacing w:line="360" w:lineRule="auto"/>
        <w:ind w:firstLine="709"/>
        <w:jc w:val="both"/>
        <w:rPr>
          <w:sz w:val="26"/>
          <w:szCs w:val="26"/>
        </w:rPr>
      </w:pPr>
      <w:r w:rsidRPr="0048751B">
        <w:rPr>
          <w:b/>
          <w:sz w:val="26"/>
          <w:szCs w:val="26"/>
        </w:rPr>
        <w:t>сч.2.302.11.000</w:t>
      </w:r>
      <w:r w:rsidRPr="0048751B">
        <w:rPr>
          <w:sz w:val="26"/>
          <w:szCs w:val="26"/>
        </w:rPr>
        <w:t xml:space="preserve"> «Расчеты по заработной плате» задолженность составила сумму 16 241,51 руб. - задолженность образовалась за счет возврата платежного документа 29 декабря 2017 г. (неверно указаны реквизиты получателя). Задолженность погашена в я</w:t>
      </w:r>
      <w:r w:rsidRPr="0048751B">
        <w:rPr>
          <w:sz w:val="26"/>
          <w:szCs w:val="26"/>
        </w:rPr>
        <w:t>н</w:t>
      </w:r>
      <w:r w:rsidRPr="0048751B">
        <w:rPr>
          <w:sz w:val="26"/>
          <w:szCs w:val="26"/>
        </w:rPr>
        <w:t>варе 2018 г.</w:t>
      </w:r>
    </w:p>
    <w:p w:rsidR="00394E26" w:rsidRDefault="00C16735" w:rsidP="00394E26">
      <w:pPr>
        <w:spacing w:line="360" w:lineRule="auto"/>
        <w:ind w:firstLine="709"/>
        <w:jc w:val="both"/>
        <w:rPr>
          <w:sz w:val="26"/>
          <w:szCs w:val="26"/>
        </w:rPr>
      </w:pPr>
      <w:r w:rsidRPr="00C16735">
        <w:rPr>
          <w:b/>
          <w:sz w:val="26"/>
          <w:szCs w:val="26"/>
        </w:rPr>
        <w:t>сч.2.302</w:t>
      </w:r>
      <w:r w:rsidR="00394E26" w:rsidRPr="00C16735">
        <w:rPr>
          <w:b/>
          <w:sz w:val="26"/>
          <w:szCs w:val="26"/>
        </w:rPr>
        <w:t>.</w:t>
      </w:r>
      <w:r w:rsidRPr="00C16735">
        <w:rPr>
          <w:b/>
          <w:sz w:val="26"/>
          <w:szCs w:val="26"/>
        </w:rPr>
        <w:t>2</w:t>
      </w:r>
      <w:r w:rsidR="00394E26" w:rsidRPr="00C16735">
        <w:rPr>
          <w:b/>
          <w:sz w:val="26"/>
          <w:szCs w:val="26"/>
        </w:rPr>
        <w:t>2.000</w:t>
      </w:r>
      <w:r w:rsidR="00394E26" w:rsidRPr="00C16735">
        <w:rPr>
          <w:sz w:val="26"/>
          <w:szCs w:val="26"/>
        </w:rPr>
        <w:t xml:space="preserve"> «</w:t>
      </w:r>
      <w:r w:rsidRPr="00C16735">
        <w:rPr>
          <w:sz w:val="26"/>
          <w:szCs w:val="26"/>
        </w:rPr>
        <w:t>Расчеты по транспортным услугам</w:t>
      </w:r>
      <w:r w:rsidR="00394E26" w:rsidRPr="00C16735">
        <w:rPr>
          <w:sz w:val="26"/>
          <w:szCs w:val="26"/>
        </w:rPr>
        <w:t xml:space="preserve">» задолженность </w:t>
      </w:r>
      <w:r w:rsidR="00A249E8">
        <w:rPr>
          <w:sz w:val="26"/>
          <w:szCs w:val="26"/>
        </w:rPr>
        <w:t>на начало 2017 г</w:t>
      </w:r>
      <w:r w:rsidR="00394E26" w:rsidRPr="00C16735">
        <w:rPr>
          <w:sz w:val="26"/>
          <w:szCs w:val="26"/>
        </w:rPr>
        <w:t xml:space="preserve">. составила </w:t>
      </w:r>
      <w:r w:rsidRPr="00C16735">
        <w:rPr>
          <w:sz w:val="26"/>
          <w:szCs w:val="26"/>
        </w:rPr>
        <w:t>6 925,00</w:t>
      </w:r>
      <w:r w:rsidR="00394E26" w:rsidRPr="00C16735">
        <w:rPr>
          <w:sz w:val="26"/>
          <w:szCs w:val="26"/>
        </w:rPr>
        <w:t xml:space="preserve"> руб. Задолженность на конец года отсутствует.</w:t>
      </w:r>
    </w:p>
    <w:p w:rsidR="00C16735" w:rsidRPr="00C16735" w:rsidRDefault="00C16735" w:rsidP="00394E26">
      <w:pPr>
        <w:spacing w:line="360" w:lineRule="auto"/>
        <w:ind w:firstLine="709"/>
        <w:jc w:val="both"/>
        <w:rPr>
          <w:sz w:val="26"/>
          <w:szCs w:val="26"/>
        </w:rPr>
      </w:pPr>
      <w:r w:rsidRPr="00C16735">
        <w:rPr>
          <w:b/>
          <w:sz w:val="26"/>
          <w:szCs w:val="26"/>
        </w:rPr>
        <w:t>сч.2.302.23.000</w:t>
      </w:r>
      <w:r w:rsidRPr="00C16735">
        <w:rPr>
          <w:sz w:val="26"/>
          <w:szCs w:val="26"/>
        </w:rPr>
        <w:t xml:space="preserve"> «Расчеты по коммунальным услугам» задолженность составила сумму 60 808,26 руб. </w:t>
      </w:r>
      <w:r w:rsidR="008832B9">
        <w:rPr>
          <w:sz w:val="26"/>
          <w:szCs w:val="26"/>
        </w:rPr>
        <w:t>–</w:t>
      </w:r>
      <w:r w:rsidRPr="00C16735">
        <w:rPr>
          <w:sz w:val="26"/>
          <w:szCs w:val="26"/>
        </w:rPr>
        <w:t xml:space="preserve"> </w:t>
      </w:r>
      <w:r w:rsidR="008832B9">
        <w:rPr>
          <w:sz w:val="26"/>
          <w:szCs w:val="26"/>
        </w:rPr>
        <w:t xml:space="preserve">учреждениями образования </w:t>
      </w:r>
      <w:r w:rsidRPr="00C16735">
        <w:rPr>
          <w:sz w:val="26"/>
          <w:szCs w:val="26"/>
        </w:rPr>
        <w:t>приняты к учету счета за услуги в</w:t>
      </w:r>
      <w:r w:rsidRPr="00C16735">
        <w:rPr>
          <w:sz w:val="26"/>
          <w:szCs w:val="26"/>
        </w:rPr>
        <w:t>о</w:t>
      </w:r>
      <w:r w:rsidRPr="00C16735">
        <w:rPr>
          <w:sz w:val="26"/>
          <w:szCs w:val="26"/>
        </w:rPr>
        <w:lastRenderedPageBreak/>
        <w:t xml:space="preserve">доснабжения </w:t>
      </w:r>
      <w:r w:rsidR="003A1982">
        <w:rPr>
          <w:sz w:val="26"/>
          <w:szCs w:val="26"/>
        </w:rPr>
        <w:t>МУП «</w:t>
      </w:r>
      <w:r w:rsidRPr="00C16735">
        <w:rPr>
          <w:sz w:val="26"/>
          <w:szCs w:val="26"/>
        </w:rPr>
        <w:t>Водоканал» (договор № 1218 от 10.03.17 г) за декабрь 2017 г., счета оплачены в январе 2018 г.</w:t>
      </w:r>
    </w:p>
    <w:p w:rsidR="00A51FB7" w:rsidRPr="00A51FB7" w:rsidRDefault="00A51FB7" w:rsidP="00A51FB7">
      <w:pPr>
        <w:spacing w:line="360" w:lineRule="auto"/>
        <w:ind w:firstLine="709"/>
        <w:jc w:val="both"/>
        <w:rPr>
          <w:sz w:val="26"/>
          <w:szCs w:val="26"/>
        </w:rPr>
      </w:pPr>
      <w:r w:rsidRPr="00A51FB7">
        <w:rPr>
          <w:b/>
          <w:sz w:val="26"/>
          <w:szCs w:val="26"/>
        </w:rPr>
        <w:t>сч.2.302.25.000</w:t>
      </w:r>
      <w:r w:rsidRPr="00A51FB7">
        <w:rPr>
          <w:sz w:val="26"/>
          <w:szCs w:val="26"/>
        </w:rPr>
        <w:t xml:space="preserve"> «Расчеты по работам, услугам по содержанию имущества» задо</w:t>
      </w:r>
      <w:r w:rsidRPr="00A51FB7">
        <w:rPr>
          <w:sz w:val="26"/>
          <w:szCs w:val="26"/>
        </w:rPr>
        <w:t>л</w:t>
      </w:r>
      <w:r w:rsidRPr="00A51FB7">
        <w:rPr>
          <w:sz w:val="26"/>
          <w:szCs w:val="26"/>
        </w:rPr>
        <w:t>женность составила сумму 25 382,50 руб. - приняты к учету счета на техническое о</w:t>
      </w:r>
      <w:r w:rsidRPr="00A51FB7">
        <w:rPr>
          <w:sz w:val="26"/>
          <w:szCs w:val="26"/>
        </w:rPr>
        <w:t>б</w:t>
      </w:r>
      <w:r w:rsidRPr="00A51FB7">
        <w:rPr>
          <w:sz w:val="26"/>
          <w:szCs w:val="26"/>
        </w:rPr>
        <w:t>служивание принтеров за декабрь 2017 г., счета оплачены в январе 2018 г.</w:t>
      </w:r>
    </w:p>
    <w:p w:rsidR="00A51FB7" w:rsidRPr="004534CA" w:rsidRDefault="00A51FB7" w:rsidP="00A51FB7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4534CA">
        <w:rPr>
          <w:b/>
          <w:sz w:val="26"/>
          <w:szCs w:val="26"/>
        </w:rPr>
        <w:t>сч.2.302.26.000</w:t>
      </w:r>
      <w:r w:rsidRPr="004534CA">
        <w:rPr>
          <w:sz w:val="26"/>
          <w:szCs w:val="26"/>
        </w:rPr>
        <w:t xml:space="preserve"> «Расчеты по прочим работам, услугам» задолженность составила сумму 165 768,48 руб. - приняты к учету счета на приобретение продуктов для питания в группах продленного дня за декабрь 2017 г. Услуги по питанию в школах оказывают сторонние организации (ИП Аракелян, ИП Василенко, ИП Иванова, ИП Козырева, ИП Черныш</w:t>
      </w:r>
      <w:r w:rsidR="004534CA" w:rsidRPr="004534CA">
        <w:rPr>
          <w:sz w:val="26"/>
          <w:szCs w:val="26"/>
        </w:rPr>
        <w:t>е</w:t>
      </w:r>
      <w:r w:rsidRPr="004534CA">
        <w:rPr>
          <w:sz w:val="26"/>
          <w:szCs w:val="26"/>
        </w:rPr>
        <w:t>ва, ИП</w:t>
      </w:r>
      <w:r w:rsidR="004534CA" w:rsidRPr="004534CA">
        <w:rPr>
          <w:sz w:val="26"/>
          <w:szCs w:val="26"/>
        </w:rPr>
        <w:t xml:space="preserve"> Мещерякова</w:t>
      </w:r>
      <w:r w:rsidRPr="004534CA">
        <w:rPr>
          <w:sz w:val="26"/>
          <w:szCs w:val="26"/>
        </w:rPr>
        <w:t>), счета оплачены в январе 2018 г.</w:t>
      </w:r>
      <w:proofErr w:type="gramEnd"/>
    </w:p>
    <w:p w:rsidR="004534CA" w:rsidRPr="004534CA" w:rsidRDefault="004534CA" w:rsidP="004534CA">
      <w:pPr>
        <w:spacing w:line="360" w:lineRule="auto"/>
        <w:ind w:firstLine="709"/>
        <w:jc w:val="both"/>
        <w:rPr>
          <w:sz w:val="26"/>
          <w:szCs w:val="26"/>
        </w:rPr>
      </w:pPr>
      <w:r w:rsidRPr="004534CA">
        <w:rPr>
          <w:b/>
          <w:sz w:val="26"/>
          <w:szCs w:val="26"/>
        </w:rPr>
        <w:t>сч.2.302.31.000</w:t>
      </w:r>
      <w:r w:rsidRPr="004534CA">
        <w:rPr>
          <w:sz w:val="26"/>
          <w:szCs w:val="26"/>
        </w:rPr>
        <w:t xml:space="preserve"> «Расчеты по приобретению основных средств» задолженность с</w:t>
      </w:r>
      <w:r w:rsidRPr="004534CA">
        <w:rPr>
          <w:sz w:val="26"/>
          <w:szCs w:val="26"/>
        </w:rPr>
        <w:t>о</w:t>
      </w:r>
      <w:r w:rsidRPr="004534CA">
        <w:rPr>
          <w:sz w:val="26"/>
          <w:szCs w:val="26"/>
        </w:rPr>
        <w:t xml:space="preserve">ставила сумму </w:t>
      </w:r>
      <w:r w:rsidR="00723B3D">
        <w:rPr>
          <w:sz w:val="26"/>
          <w:szCs w:val="26"/>
        </w:rPr>
        <w:t>9 149,50</w:t>
      </w:r>
      <w:r w:rsidRPr="004534CA">
        <w:rPr>
          <w:sz w:val="26"/>
          <w:szCs w:val="26"/>
        </w:rPr>
        <w:t xml:space="preserve"> руб. - приняты к учету счета на приобретение основного сре</w:t>
      </w:r>
      <w:r w:rsidRPr="004534CA">
        <w:rPr>
          <w:sz w:val="26"/>
          <w:szCs w:val="26"/>
        </w:rPr>
        <w:t>д</w:t>
      </w:r>
      <w:r w:rsidRPr="004534CA">
        <w:rPr>
          <w:sz w:val="26"/>
          <w:szCs w:val="26"/>
        </w:rPr>
        <w:t xml:space="preserve">ства (мясорубка) в </w:t>
      </w:r>
      <w:r>
        <w:rPr>
          <w:sz w:val="26"/>
          <w:szCs w:val="26"/>
        </w:rPr>
        <w:t>МБДОУ</w:t>
      </w:r>
      <w:r w:rsidRPr="004534CA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4534CA">
        <w:rPr>
          <w:sz w:val="26"/>
          <w:szCs w:val="26"/>
        </w:rPr>
        <w:t>Детский сад № 53</w:t>
      </w:r>
      <w:r>
        <w:rPr>
          <w:sz w:val="26"/>
          <w:szCs w:val="26"/>
        </w:rPr>
        <w:t>»</w:t>
      </w:r>
      <w:r w:rsidRPr="004534CA">
        <w:rPr>
          <w:sz w:val="26"/>
          <w:szCs w:val="26"/>
        </w:rPr>
        <w:t xml:space="preserve"> г. Находка</w:t>
      </w:r>
      <w:r>
        <w:rPr>
          <w:sz w:val="26"/>
          <w:szCs w:val="26"/>
        </w:rPr>
        <w:t>, счет оплачен в январе 2018 г.</w:t>
      </w:r>
    </w:p>
    <w:p w:rsidR="00442191" w:rsidRDefault="00B53BD2" w:rsidP="00B53BD2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442191">
        <w:rPr>
          <w:b/>
          <w:sz w:val="26"/>
          <w:szCs w:val="26"/>
        </w:rPr>
        <w:t>сч.2.302.34.000</w:t>
      </w:r>
      <w:r w:rsidRPr="00442191">
        <w:rPr>
          <w:sz w:val="26"/>
          <w:szCs w:val="26"/>
        </w:rPr>
        <w:t xml:space="preserve"> «Расчеты по приобретению материальных запасов» задолже</w:t>
      </w:r>
      <w:r w:rsidRPr="00442191">
        <w:rPr>
          <w:sz w:val="26"/>
          <w:szCs w:val="26"/>
        </w:rPr>
        <w:t>н</w:t>
      </w:r>
      <w:r w:rsidRPr="00442191">
        <w:rPr>
          <w:sz w:val="26"/>
          <w:szCs w:val="26"/>
        </w:rPr>
        <w:t>ность составила сумму 2 077 167,70 руб. - приняты к учету счета на приобретение пр</w:t>
      </w:r>
      <w:r w:rsidRPr="00442191">
        <w:rPr>
          <w:sz w:val="26"/>
          <w:szCs w:val="26"/>
        </w:rPr>
        <w:t>о</w:t>
      </w:r>
      <w:r w:rsidRPr="00442191">
        <w:rPr>
          <w:sz w:val="26"/>
          <w:szCs w:val="26"/>
        </w:rPr>
        <w:t xml:space="preserve">дуктов питания для детских садов (ИП </w:t>
      </w:r>
      <w:proofErr w:type="spellStart"/>
      <w:r w:rsidRPr="00442191">
        <w:rPr>
          <w:sz w:val="26"/>
          <w:szCs w:val="26"/>
        </w:rPr>
        <w:t>Давлатов</w:t>
      </w:r>
      <w:proofErr w:type="spellEnd"/>
      <w:r w:rsidRPr="00442191">
        <w:rPr>
          <w:sz w:val="26"/>
          <w:szCs w:val="26"/>
        </w:rPr>
        <w:t xml:space="preserve">, </w:t>
      </w:r>
      <w:proofErr w:type="spellStart"/>
      <w:r w:rsidRPr="00442191">
        <w:rPr>
          <w:sz w:val="26"/>
          <w:szCs w:val="26"/>
        </w:rPr>
        <w:t>РодСтор</w:t>
      </w:r>
      <w:proofErr w:type="spellEnd"/>
      <w:r w:rsidRPr="00442191">
        <w:rPr>
          <w:sz w:val="26"/>
          <w:szCs w:val="26"/>
        </w:rPr>
        <w:t>,</w:t>
      </w:r>
      <w:r w:rsidR="00442191" w:rsidRPr="00442191">
        <w:rPr>
          <w:sz w:val="26"/>
          <w:szCs w:val="26"/>
        </w:rPr>
        <w:t xml:space="preserve"> ПК "</w:t>
      </w:r>
      <w:proofErr w:type="spellStart"/>
      <w:r w:rsidR="00442191" w:rsidRPr="00442191">
        <w:rPr>
          <w:sz w:val="26"/>
          <w:szCs w:val="26"/>
        </w:rPr>
        <w:t>Хлебокомбинат</w:t>
      </w:r>
      <w:proofErr w:type="spellEnd"/>
      <w:r w:rsidR="00442191" w:rsidRPr="00442191">
        <w:rPr>
          <w:sz w:val="26"/>
          <w:szCs w:val="26"/>
        </w:rPr>
        <w:t xml:space="preserve"> Нахо</w:t>
      </w:r>
      <w:r w:rsidR="00442191" w:rsidRPr="00442191">
        <w:rPr>
          <w:sz w:val="26"/>
          <w:szCs w:val="26"/>
        </w:rPr>
        <w:t>д</w:t>
      </w:r>
      <w:r w:rsidR="00442191" w:rsidRPr="00442191">
        <w:rPr>
          <w:sz w:val="26"/>
          <w:szCs w:val="26"/>
        </w:rPr>
        <w:t>кинский</w:t>
      </w:r>
      <w:r w:rsidR="00743A5C">
        <w:rPr>
          <w:sz w:val="26"/>
          <w:szCs w:val="26"/>
        </w:rPr>
        <w:t>)</w:t>
      </w:r>
      <w:r w:rsidRPr="00442191">
        <w:rPr>
          <w:sz w:val="26"/>
          <w:szCs w:val="26"/>
        </w:rPr>
        <w:t xml:space="preserve">, задолженность </w:t>
      </w:r>
      <w:r w:rsidR="00442191">
        <w:rPr>
          <w:sz w:val="26"/>
          <w:szCs w:val="26"/>
        </w:rPr>
        <w:t xml:space="preserve">будет </w:t>
      </w:r>
      <w:r w:rsidRPr="00442191">
        <w:rPr>
          <w:sz w:val="26"/>
          <w:szCs w:val="26"/>
        </w:rPr>
        <w:t>погашена в январе</w:t>
      </w:r>
      <w:r w:rsidR="00442191">
        <w:rPr>
          <w:sz w:val="26"/>
          <w:szCs w:val="26"/>
        </w:rPr>
        <w:t>-феврале</w:t>
      </w:r>
      <w:r w:rsidRPr="00442191">
        <w:rPr>
          <w:sz w:val="26"/>
          <w:szCs w:val="26"/>
        </w:rPr>
        <w:t xml:space="preserve"> 2018 г.</w:t>
      </w:r>
      <w:r w:rsidR="00442191">
        <w:rPr>
          <w:sz w:val="26"/>
          <w:szCs w:val="26"/>
        </w:rPr>
        <w:t xml:space="preserve"> за счет п</w:t>
      </w:r>
      <w:r w:rsidR="00442191" w:rsidRPr="00442191">
        <w:rPr>
          <w:sz w:val="26"/>
          <w:szCs w:val="26"/>
        </w:rPr>
        <w:t>оступлени</w:t>
      </w:r>
      <w:r w:rsidR="00442191">
        <w:rPr>
          <w:sz w:val="26"/>
          <w:szCs w:val="26"/>
        </w:rPr>
        <w:t>я</w:t>
      </w:r>
      <w:r w:rsidR="00442191" w:rsidRPr="00442191">
        <w:rPr>
          <w:sz w:val="26"/>
          <w:szCs w:val="26"/>
        </w:rPr>
        <w:t xml:space="preserve"> средств </w:t>
      </w:r>
      <w:r w:rsidR="00442191" w:rsidRPr="00732EA3">
        <w:rPr>
          <w:sz w:val="26"/>
          <w:szCs w:val="26"/>
        </w:rPr>
        <w:t>по услуге «Присмотр и уход за детьми, посещающими дошкольные учрежд</w:t>
      </w:r>
      <w:r w:rsidR="00442191" w:rsidRPr="00732EA3">
        <w:rPr>
          <w:sz w:val="26"/>
          <w:szCs w:val="26"/>
        </w:rPr>
        <w:t>е</w:t>
      </w:r>
      <w:r w:rsidR="00442191" w:rsidRPr="00732EA3">
        <w:rPr>
          <w:sz w:val="26"/>
          <w:szCs w:val="26"/>
        </w:rPr>
        <w:t>ния»</w:t>
      </w:r>
      <w:r w:rsidR="00442191">
        <w:rPr>
          <w:sz w:val="26"/>
          <w:szCs w:val="26"/>
        </w:rPr>
        <w:t>.</w:t>
      </w:r>
      <w:proofErr w:type="gramEnd"/>
    </w:p>
    <w:p w:rsidR="00723B3D" w:rsidRPr="00513D47" w:rsidRDefault="00723B3D" w:rsidP="00723B3D">
      <w:pPr>
        <w:spacing w:line="360" w:lineRule="auto"/>
        <w:ind w:firstLine="709"/>
        <w:jc w:val="both"/>
        <w:rPr>
          <w:sz w:val="26"/>
          <w:szCs w:val="26"/>
        </w:rPr>
      </w:pPr>
      <w:r w:rsidRPr="00513D47">
        <w:rPr>
          <w:b/>
          <w:sz w:val="26"/>
          <w:szCs w:val="26"/>
        </w:rPr>
        <w:t>сч.2.303.01.000</w:t>
      </w:r>
      <w:r w:rsidRPr="00513D47">
        <w:rPr>
          <w:sz w:val="26"/>
          <w:szCs w:val="26"/>
        </w:rPr>
        <w:t xml:space="preserve"> «Расчеты по налогу на доходы физических лиц» задолженность составила сумму 148,00 руб. – </w:t>
      </w:r>
      <w:r w:rsidR="00513D47">
        <w:rPr>
          <w:sz w:val="26"/>
          <w:szCs w:val="26"/>
        </w:rPr>
        <w:t xml:space="preserve">налог начислен в декабре 2017 г., выплачен в январе 2018 г. (срок выплаты до 15 числа месяца, следующего за </w:t>
      </w:r>
      <w:proofErr w:type="gramStart"/>
      <w:r w:rsidR="00513D47">
        <w:rPr>
          <w:sz w:val="26"/>
          <w:szCs w:val="26"/>
        </w:rPr>
        <w:t>отчетным</w:t>
      </w:r>
      <w:proofErr w:type="gramEnd"/>
      <w:r w:rsidR="00513D47">
        <w:rPr>
          <w:sz w:val="26"/>
          <w:szCs w:val="26"/>
        </w:rPr>
        <w:t>).</w:t>
      </w:r>
    </w:p>
    <w:p w:rsidR="00513D47" w:rsidRPr="00513D47" w:rsidRDefault="00513D47" w:rsidP="00513D47">
      <w:pPr>
        <w:spacing w:line="360" w:lineRule="auto"/>
        <w:ind w:firstLine="709"/>
        <w:jc w:val="both"/>
        <w:rPr>
          <w:sz w:val="26"/>
          <w:szCs w:val="26"/>
        </w:rPr>
      </w:pPr>
      <w:r w:rsidRPr="00513D47">
        <w:rPr>
          <w:b/>
          <w:sz w:val="26"/>
          <w:szCs w:val="26"/>
        </w:rPr>
        <w:t>сч.2.303.02.000</w:t>
      </w:r>
      <w:r w:rsidRPr="00513D47">
        <w:rPr>
          <w:sz w:val="26"/>
          <w:szCs w:val="26"/>
        </w:rPr>
        <w:t xml:space="preserve"> «Расчеты по страховым взносам на обязательное социальное стр</w:t>
      </w:r>
      <w:r w:rsidRPr="00513D47">
        <w:rPr>
          <w:sz w:val="26"/>
          <w:szCs w:val="26"/>
        </w:rPr>
        <w:t>а</w:t>
      </w:r>
      <w:r w:rsidRPr="00513D47">
        <w:rPr>
          <w:sz w:val="26"/>
          <w:szCs w:val="26"/>
        </w:rPr>
        <w:t xml:space="preserve">хование на случай временной </w:t>
      </w:r>
      <w:r w:rsidR="00A249E8">
        <w:rPr>
          <w:sz w:val="26"/>
          <w:szCs w:val="26"/>
        </w:rPr>
        <w:t>не</w:t>
      </w:r>
      <w:r w:rsidRPr="00513D47">
        <w:rPr>
          <w:sz w:val="26"/>
          <w:szCs w:val="26"/>
        </w:rPr>
        <w:t>трудоспособности и в связи с материнством» задолже</w:t>
      </w:r>
      <w:r w:rsidRPr="00513D47">
        <w:rPr>
          <w:sz w:val="26"/>
          <w:szCs w:val="26"/>
        </w:rPr>
        <w:t>н</w:t>
      </w:r>
      <w:r w:rsidRPr="00513D47">
        <w:rPr>
          <w:sz w:val="26"/>
          <w:szCs w:val="26"/>
        </w:rPr>
        <w:t>ность составила сумму 1</w:t>
      </w:r>
      <w:r>
        <w:rPr>
          <w:sz w:val="26"/>
          <w:szCs w:val="26"/>
        </w:rPr>
        <w:t>7 340,01</w:t>
      </w:r>
      <w:r w:rsidRPr="00513D47">
        <w:rPr>
          <w:sz w:val="26"/>
          <w:szCs w:val="26"/>
        </w:rPr>
        <w:t xml:space="preserve"> руб. – </w:t>
      </w:r>
      <w:r>
        <w:rPr>
          <w:sz w:val="26"/>
          <w:szCs w:val="26"/>
        </w:rPr>
        <w:t xml:space="preserve">взносы начислены в декабре 2017 г., выплачены в январе 2018 г. (срок выплаты до 15 числа месяца, следующего </w:t>
      </w:r>
      <w:proofErr w:type="gramStart"/>
      <w:r>
        <w:rPr>
          <w:sz w:val="26"/>
          <w:szCs w:val="26"/>
        </w:rPr>
        <w:t>за</w:t>
      </w:r>
      <w:proofErr w:type="gramEnd"/>
      <w:r>
        <w:rPr>
          <w:sz w:val="26"/>
          <w:szCs w:val="26"/>
        </w:rPr>
        <w:t xml:space="preserve"> отчетным).</w:t>
      </w:r>
    </w:p>
    <w:p w:rsidR="00070775" w:rsidRDefault="00394E26" w:rsidP="00070775">
      <w:pPr>
        <w:spacing w:line="360" w:lineRule="auto"/>
        <w:ind w:firstLine="709"/>
        <w:jc w:val="both"/>
        <w:rPr>
          <w:sz w:val="26"/>
          <w:szCs w:val="26"/>
        </w:rPr>
      </w:pPr>
      <w:r w:rsidRPr="00070775">
        <w:rPr>
          <w:b/>
          <w:sz w:val="26"/>
          <w:szCs w:val="26"/>
        </w:rPr>
        <w:t>сч.2.303.04.000</w:t>
      </w:r>
      <w:r w:rsidRPr="00070775">
        <w:rPr>
          <w:sz w:val="26"/>
          <w:szCs w:val="26"/>
        </w:rPr>
        <w:t xml:space="preserve"> «Расчеты по налогу на добавленную стоимость» задолженность составила сумму </w:t>
      </w:r>
      <w:r w:rsidR="007F587C">
        <w:rPr>
          <w:sz w:val="26"/>
          <w:szCs w:val="26"/>
        </w:rPr>
        <w:t>331 766,57</w:t>
      </w:r>
      <w:r w:rsidRPr="00070775">
        <w:rPr>
          <w:sz w:val="26"/>
          <w:szCs w:val="26"/>
        </w:rPr>
        <w:t xml:space="preserve"> руб. – </w:t>
      </w:r>
      <w:r w:rsidR="00070775">
        <w:rPr>
          <w:sz w:val="26"/>
          <w:szCs w:val="26"/>
        </w:rPr>
        <w:t xml:space="preserve">налог по НДС начислен в декабре 2017 г., выплачен в январе 2018 г. (срок выплаты до 15 числа месяца, следующего </w:t>
      </w:r>
      <w:proofErr w:type="gramStart"/>
      <w:r w:rsidR="00070775">
        <w:rPr>
          <w:sz w:val="26"/>
          <w:szCs w:val="26"/>
        </w:rPr>
        <w:t>за</w:t>
      </w:r>
      <w:proofErr w:type="gramEnd"/>
      <w:r w:rsidR="00070775">
        <w:rPr>
          <w:sz w:val="26"/>
          <w:szCs w:val="26"/>
        </w:rPr>
        <w:t xml:space="preserve"> отчетным).</w:t>
      </w:r>
    </w:p>
    <w:p w:rsidR="007F587C" w:rsidRPr="007F587C" w:rsidRDefault="007F587C" w:rsidP="007F587C">
      <w:pPr>
        <w:spacing w:line="360" w:lineRule="auto"/>
        <w:ind w:firstLine="709"/>
        <w:jc w:val="both"/>
        <w:rPr>
          <w:sz w:val="26"/>
          <w:szCs w:val="26"/>
        </w:rPr>
      </w:pPr>
      <w:r w:rsidRPr="007F587C">
        <w:rPr>
          <w:b/>
          <w:sz w:val="26"/>
          <w:szCs w:val="26"/>
        </w:rPr>
        <w:t>сч.2.303.06.000</w:t>
      </w:r>
      <w:r w:rsidRPr="007F587C">
        <w:rPr>
          <w:sz w:val="26"/>
          <w:szCs w:val="26"/>
        </w:rPr>
        <w:t xml:space="preserve"> «Расчеты по страховым взносам на обязательное медицинское страхование в Федеральный ФОМС» задолженность составила сумму 1 342,65 руб. – </w:t>
      </w:r>
      <w:r w:rsidRPr="007F587C">
        <w:rPr>
          <w:sz w:val="26"/>
          <w:szCs w:val="26"/>
        </w:rPr>
        <w:lastRenderedPageBreak/>
        <w:t xml:space="preserve">взносы начислены в декабре 2017 г., выплачены в январе 2018 г. (срок выплаты до 15 числа месяца, следующего </w:t>
      </w:r>
      <w:proofErr w:type="gramStart"/>
      <w:r w:rsidRPr="007F587C">
        <w:rPr>
          <w:sz w:val="26"/>
          <w:szCs w:val="26"/>
        </w:rPr>
        <w:t>за</w:t>
      </w:r>
      <w:proofErr w:type="gramEnd"/>
      <w:r w:rsidRPr="007F587C">
        <w:rPr>
          <w:sz w:val="26"/>
          <w:szCs w:val="26"/>
        </w:rPr>
        <w:t xml:space="preserve"> отчетным).</w:t>
      </w:r>
    </w:p>
    <w:p w:rsidR="00394E26" w:rsidRPr="007F587C" w:rsidRDefault="00394E26" w:rsidP="00394E26">
      <w:pPr>
        <w:spacing w:line="360" w:lineRule="auto"/>
        <w:ind w:firstLine="709"/>
        <w:jc w:val="both"/>
        <w:rPr>
          <w:sz w:val="26"/>
          <w:szCs w:val="26"/>
        </w:rPr>
      </w:pPr>
      <w:r w:rsidRPr="007F587C">
        <w:rPr>
          <w:b/>
          <w:sz w:val="26"/>
          <w:szCs w:val="26"/>
        </w:rPr>
        <w:t>сч.2.303.07.000</w:t>
      </w:r>
      <w:r w:rsidRPr="007F587C">
        <w:rPr>
          <w:sz w:val="26"/>
          <w:szCs w:val="26"/>
        </w:rPr>
        <w:t xml:space="preserve"> «Расчеты по страховым взносам на обязательное медицинское страхование в Федеральный ФОМС» </w:t>
      </w:r>
      <w:r w:rsidR="007F587C" w:rsidRPr="007F587C">
        <w:rPr>
          <w:sz w:val="26"/>
          <w:szCs w:val="26"/>
        </w:rPr>
        <w:t xml:space="preserve">задолженность составила сумму 28 310,49 руб. – взносы начислены в декабре 2017 г., выплачены в январе 2018 г. (срок выплаты до 15 числа месяца, следующего </w:t>
      </w:r>
      <w:proofErr w:type="gramStart"/>
      <w:r w:rsidR="007F587C" w:rsidRPr="007F587C">
        <w:rPr>
          <w:sz w:val="26"/>
          <w:szCs w:val="26"/>
        </w:rPr>
        <w:t>за</w:t>
      </w:r>
      <w:proofErr w:type="gramEnd"/>
      <w:r w:rsidR="007F587C" w:rsidRPr="007F587C">
        <w:rPr>
          <w:sz w:val="26"/>
          <w:szCs w:val="26"/>
        </w:rPr>
        <w:t xml:space="preserve"> отчетным).</w:t>
      </w:r>
    </w:p>
    <w:p w:rsidR="00394E26" w:rsidRPr="007F587C" w:rsidRDefault="00394E26" w:rsidP="00394E26">
      <w:pPr>
        <w:spacing w:line="360" w:lineRule="auto"/>
        <w:ind w:firstLine="709"/>
        <w:jc w:val="both"/>
        <w:rPr>
          <w:sz w:val="26"/>
          <w:szCs w:val="26"/>
        </w:rPr>
      </w:pPr>
      <w:r w:rsidRPr="007F587C">
        <w:rPr>
          <w:b/>
          <w:sz w:val="26"/>
          <w:szCs w:val="26"/>
        </w:rPr>
        <w:t>сч.2.303.10.000</w:t>
      </w:r>
      <w:r w:rsidRPr="007F587C">
        <w:rPr>
          <w:sz w:val="26"/>
          <w:szCs w:val="26"/>
        </w:rPr>
        <w:t xml:space="preserve"> «Расчеты по страховым взносам на обязательное пенсионное страхование на выплату страховой части трудовой пенсии» </w:t>
      </w:r>
      <w:r w:rsidR="007F587C" w:rsidRPr="007F587C">
        <w:rPr>
          <w:sz w:val="26"/>
          <w:szCs w:val="26"/>
        </w:rPr>
        <w:t xml:space="preserve">задолженность составила сумму 87 074,99 руб. – взносы начислены в декабре 2017 г., выплачены в январе 2018 г. (срок выплаты до 15 числа месяца, следующего </w:t>
      </w:r>
      <w:proofErr w:type="gramStart"/>
      <w:r w:rsidR="007F587C" w:rsidRPr="007F587C">
        <w:rPr>
          <w:sz w:val="26"/>
          <w:szCs w:val="26"/>
        </w:rPr>
        <w:t>за</w:t>
      </w:r>
      <w:proofErr w:type="gramEnd"/>
      <w:r w:rsidR="007F587C" w:rsidRPr="007F587C">
        <w:rPr>
          <w:sz w:val="26"/>
          <w:szCs w:val="26"/>
        </w:rPr>
        <w:t xml:space="preserve"> отчетным).</w:t>
      </w:r>
    </w:p>
    <w:p w:rsidR="00C946B9" w:rsidRPr="00735AD5" w:rsidRDefault="00C946B9" w:rsidP="00743A5C">
      <w:pPr>
        <w:spacing w:line="360" w:lineRule="auto"/>
        <w:ind w:firstLine="720"/>
        <w:jc w:val="both"/>
        <w:rPr>
          <w:b/>
        </w:rPr>
      </w:pPr>
      <w:r w:rsidRPr="00735AD5">
        <w:rPr>
          <w:b/>
        </w:rPr>
        <w:t>Ф</w:t>
      </w:r>
      <w:r w:rsidR="00ED5E46" w:rsidRPr="00735AD5">
        <w:rPr>
          <w:b/>
        </w:rPr>
        <w:t>орм</w:t>
      </w:r>
      <w:r w:rsidRPr="00735AD5">
        <w:rPr>
          <w:b/>
        </w:rPr>
        <w:t>а</w:t>
      </w:r>
      <w:r w:rsidR="00ED5E46" w:rsidRPr="00735AD5">
        <w:rPr>
          <w:b/>
        </w:rPr>
        <w:t xml:space="preserve"> 0503769 «Сведения по кредиторской задолженности» по виду</w:t>
      </w:r>
      <w:r w:rsidR="00ED5E46" w:rsidRPr="00735AD5">
        <w:t xml:space="preserve"> </w:t>
      </w:r>
      <w:r w:rsidR="00ED5E46" w:rsidRPr="00735AD5">
        <w:rPr>
          <w:b/>
        </w:rPr>
        <w:t>деятельности «Субсидия на выполнение государственного (муниципального)</w:t>
      </w:r>
      <w:r w:rsidR="00ED5E46" w:rsidRPr="00735AD5">
        <w:t xml:space="preserve"> </w:t>
      </w:r>
      <w:r w:rsidR="00ED5E46" w:rsidRPr="00735AD5">
        <w:rPr>
          <w:b/>
        </w:rPr>
        <w:t>задания»</w:t>
      </w:r>
    </w:p>
    <w:p w:rsidR="00B75B01" w:rsidRDefault="00B75B01" w:rsidP="00B75B01">
      <w:pPr>
        <w:spacing w:line="360" w:lineRule="auto"/>
        <w:ind w:firstLine="72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Кредиторская задолженность по состоянию на 01.01.2018 г. составила сумму 22 847 718,52 руб. или снижена на 846 779,69 руб.</w:t>
      </w:r>
      <w:r w:rsidR="005D090E">
        <w:rPr>
          <w:sz w:val="26"/>
          <w:szCs w:val="26"/>
        </w:rPr>
        <w:t xml:space="preserve"> по сравнению с соответствующим п</w:t>
      </w:r>
      <w:r w:rsidR="005D090E">
        <w:rPr>
          <w:sz w:val="26"/>
          <w:szCs w:val="26"/>
        </w:rPr>
        <w:t>е</w:t>
      </w:r>
      <w:r w:rsidR="00297E6F">
        <w:rPr>
          <w:sz w:val="26"/>
          <w:szCs w:val="26"/>
        </w:rPr>
        <w:t xml:space="preserve">риодом прошлого года, в </w:t>
      </w:r>
      <w:proofErr w:type="spellStart"/>
      <w:r w:rsidR="00297E6F">
        <w:rPr>
          <w:sz w:val="26"/>
          <w:szCs w:val="26"/>
        </w:rPr>
        <w:t>т.ч</w:t>
      </w:r>
      <w:proofErr w:type="spellEnd"/>
      <w:r w:rsidR="00297E6F">
        <w:rPr>
          <w:sz w:val="26"/>
          <w:szCs w:val="26"/>
        </w:rPr>
        <w:t>.:</w:t>
      </w:r>
    </w:p>
    <w:p w:rsidR="00297E6F" w:rsidRPr="00D73EA7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D73EA7">
        <w:rPr>
          <w:b/>
          <w:sz w:val="26"/>
          <w:szCs w:val="26"/>
        </w:rPr>
        <w:t>сч.</w:t>
      </w:r>
      <w:r>
        <w:rPr>
          <w:b/>
          <w:sz w:val="26"/>
          <w:szCs w:val="26"/>
        </w:rPr>
        <w:t>4</w:t>
      </w:r>
      <w:r w:rsidRPr="00D73EA7">
        <w:rPr>
          <w:b/>
          <w:sz w:val="26"/>
          <w:szCs w:val="26"/>
        </w:rPr>
        <w:t>.208.12.000</w:t>
      </w:r>
      <w:r w:rsidRPr="00D73EA7">
        <w:rPr>
          <w:sz w:val="26"/>
          <w:szCs w:val="26"/>
        </w:rPr>
        <w:t xml:space="preserve"> «Расчеты с подотчетными лицами по прочим выплатам» задо</w:t>
      </w:r>
      <w:r w:rsidRPr="00D73EA7">
        <w:rPr>
          <w:sz w:val="26"/>
          <w:szCs w:val="26"/>
        </w:rPr>
        <w:t>л</w:t>
      </w:r>
      <w:r w:rsidRPr="00D73EA7">
        <w:rPr>
          <w:sz w:val="26"/>
          <w:szCs w:val="26"/>
        </w:rPr>
        <w:t xml:space="preserve">женность составила сумму </w:t>
      </w:r>
      <w:r>
        <w:rPr>
          <w:sz w:val="26"/>
          <w:szCs w:val="26"/>
        </w:rPr>
        <w:t>27 856,60</w:t>
      </w:r>
      <w:r w:rsidRPr="00D73EA7">
        <w:rPr>
          <w:sz w:val="26"/>
          <w:szCs w:val="26"/>
        </w:rPr>
        <w:t xml:space="preserve"> руб. - задолженность в части компенсации мед</w:t>
      </w:r>
      <w:r w:rsidRPr="00D73EA7">
        <w:rPr>
          <w:sz w:val="26"/>
          <w:szCs w:val="26"/>
        </w:rPr>
        <w:t>и</w:t>
      </w:r>
      <w:r w:rsidRPr="00D73EA7">
        <w:rPr>
          <w:sz w:val="26"/>
          <w:szCs w:val="26"/>
        </w:rPr>
        <w:t>цинской комиссии поступающих на работу сотрудников в дошкольное образовательное учреждение (с</w:t>
      </w:r>
      <w:r w:rsidRPr="00D73EA7">
        <w:rPr>
          <w:color w:val="000000"/>
          <w:sz w:val="26"/>
          <w:szCs w:val="26"/>
        </w:rPr>
        <w:t>т.69 ТК РФ, абзац 12 части 2 ст.212 ТК РФ, часть 8 ст.213 ТК РФ)</w:t>
      </w:r>
      <w:r w:rsidRPr="00D73EA7">
        <w:rPr>
          <w:sz w:val="26"/>
          <w:szCs w:val="26"/>
        </w:rPr>
        <w:t>. Ава</w:t>
      </w:r>
      <w:r w:rsidRPr="00D73EA7">
        <w:rPr>
          <w:sz w:val="26"/>
          <w:szCs w:val="26"/>
        </w:rPr>
        <w:t>н</w:t>
      </w:r>
      <w:r w:rsidRPr="00D73EA7">
        <w:rPr>
          <w:sz w:val="26"/>
          <w:szCs w:val="26"/>
        </w:rPr>
        <w:t>совый отчет предоставлен в декабре 2017 г., задолженность погашена в январе 2018 г.</w:t>
      </w:r>
    </w:p>
    <w:p w:rsidR="00297E6F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1F2B5D">
        <w:rPr>
          <w:b/>
          <w:sz w:val="26"/>
          <w:szCs w:val="26"/>
        </w:rPr>
        <w:t>сч.</w:t>
      </w:r>
      <w:r w:rsidR="001F2B5D" w:rsidRPr="001F2B5D">
        <w:rPr>
          <w:b/>
          <w:sz w:val="26"/>
          <w:szCs w:val="26"/>
        </w:rPr>
        <w:t>4</w:t>
      </w:r>
      <w:r w:rsidRPr="001F2B5D">
        <w:rPr>
          <w:b/>
          <w:sz w:val="26"/>
          <w:szCs w:val="26"/>
        </w:rPr>
        <w:t>.208.26.000</w:t>
      </w:r>
      <w:r w:rsidRPr="001F2B5D">
        <w:rPr>
          <w:sz w:val="26"/>
          <w:szCs w:val="26"/>
        </w:rPr>
        <w:t xml:space="preserve"> «Расчеты с подотчетными лицами по оплате прочих работ, услуг» задолженность составила сумму 200,00 руб. – </w:t>
      </w:r>
      <w:r w:rsidR="001F2B5D" w:rsidRPr="001F2B5D">
        <w:rPr>
          <w:sz w:val="26"/>
          <w:szCs w:val="26"/>
        </w:rPr>
        <w:t xml:space="preserve">авансовый отчет от подотчетного лица </w:t>
      </w:r>
      <w:r w:rsidR="001F2B5D">
        <w:rPr>
          <w:sz w:val="26"/>
          <w:szCs w:val="26"/>
        </w:rPr>
        <w:t xml:space="preserve">за услуги нотариуса </w:t>
      </w:r>
      <w:r w:rsidR="001F2B5D" w:rsidRPr="001F2B5D">
        <w:rPr>
          <w:sz w:val="26"/>
          <w:szCs w:val="26"/>
        </w:rPr>
        <w:t>принят к учету 29.12.2017 г., задолженность погашена в январе 2018 г.</w:t>
      </w:r>
    </w:p>
    <w:p w:rsidR="001F2B5D" w:rsidRPr="00960FAD" w:rsidRDefault="001F2B5D" w:rsidP="001F2B5D">
      <w:pPr>
        <w:spacing w:line="360" w:lineRule="auto"/>
        <w:ind w:firstLine="709"/>
        <w:jc w:val="both"/>
        <w:rPr>
          <w:sz w:val="26"/>
          <w:szCs w:val="26"/>
        </w:rPr>
      </w:pPr>
      <w:r w:rsidRPr="00960FAD">
        <w:rPr>
          <w:b/>
          <w:sz w:val="26"/>
          <w:szCs w:val="26"/>
        </w:rPr>
        <w:t>сч.4.208.34.000</w:t>
      </w:r>
      <w:r w:rsidRPr="00960FAD">
        <w:rPr>
          <w:sz w:val="26"/>
          <w:szCs w:val="26"/>
        </w:rPr>
        <w:t xml:space="preserve"> «Расчеты с подотчетными лицами по приобретению материал</w:t>
      </w:r>
      <w:r w:rsidRPr="00960FAD">
        <w:rPr>
          <w:sz w:val="26"/>
          <w:szCs w:val="26"/>
        </w:rPr>
        <w:t>ь</w:t>
      </w:r>
      <w:r w:rsidRPr="00960FAD">
        <w:rPr>
          <w:sz w:val="26"/>
          <w:szCs w:val="26"/>
        </w:rPr>
        <w:t xml:space="preserve">ных запасов» задолженность </w:t>
      </w:r>
      <w:r w:rsidR="00A249E8">
        <w:rPr>
          <w:sz w:val="26"/>
          <w:szCs w:val="26"/>
        </w:rPr>
        <w:t>на начало 2017 г</w:t>
      </w:r>
      <w:r w:rsidRPr="00960FAD">
        <w:rPr>
          <w:sz w:val="26"/>
          <w:szCs w:val="26"/>
        </w:rPr>
        <w:t>. составила 7 830,62,00 руб. Задолженность на конец года отсутствует.</w:t>
      </w:r>
    </w:p>
    <w:p w:rsidR="00297E6F" w:rsidRPr="00CD3621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CD3621">
        <w:rPr>
          <w:b/>
          <w:sz w:val="26"/>
          <w:szCs w:val="26"/>
        </w:rPr>
        <w:t>сч.</w:t>
      </w:r>
      <w:r w:rsidR="000C3C69" w:rsidRPr="00CD3621">
        <w:rPr>
          <w:b/>
          <w:sz w:val="26"/>
          <w:szCs w:val="26"/>
        </w:rPr>
        <w:t>4</w:t>
      </w:r>
      <w:r w:rsidRPr="00CD3621">
        <w:rPr>
          <w:b/>
          <w:sz w:val="26"/>
          <w:szCs w:val="26"/>
        </w:rPr>
        <w:t>.302.1</w:t>
      </w:r>
      <w:r w:rsidR="000C3C69" w:rsidRPr="00CD3621">
        <w:rPr>
          <w:b/>
          <w:sz w:val="26"/>
          <w:szCs w:val="26"/>
        </w:rPr>
        <w:t>2</w:t>
      </w:r>
      <w:r w:rsidRPr="00CD3621">
        <w:rPr>
          <w:b/>
          <w:sz w:val="26"/>
          <w:szCs w:val="26"/>
        </w:rPr>
        <w:t>.000</w:t>
      </w:r>
      <w:r w:rsidRPr="00CD3621">
        <w:rPr>
          <w:sz w:val="26"/>
          <w:szCs w:val="26"/>
        </w:rPr>
        <w:t xml:space="preserve"> «</w:t>
      </w:r>
      <w:r w:rsidR="000C3C69" w:rsidRPr="00CD3621">
        <w:rPr>
          <w:sz w:val="26"/>
          <w:szCs w:val="26"/>
        </w:rPr>
        <w:t>Расчеты по прочим выплатам</w:t>
      </w:r>
      <w:r w:rsidRPr="00CD3621">
        <w:rPr>
          <w:sz w:val="26"/>
          <w:szCs w:val="26"/>
        </w:rPr>
        <w:t xml:space="preserve">» задолженность составила сумму </w:t>
      </w:r>
      <w:r w:rsidR="000C3C69" w:rsidRPr="00CD3621">
        <w:rPr>
          <w:sz w:val="26"/>
          <w:szCs w:val="26"/>
        </w:rPr>
        <w:t>349,43</w:t>
      </w:r>
      <w:r w:rsidRPr="00CD3621">
        <w:rPr>
          <w:sz w:val="26"/>
          <w:szCs w:val="26"/>
        </w:rPr>
        <w:t xml:space="preserve"> руб. - </w:t>
      </w:r>
      <w:r w:rsidR="000C3C69" w:rsidRPr="00CD3621">
        <w:rPr>
          <w:sz w:val="26"/>
          <w:szCs w:val="26"/>
        </w:rPr>
        <w:t>начислено пособие по уходу за детьми до 3х лет за декабрь 2017 г., выпл</w:t>
      </w:r>
      <w:r w:rsidR="000C3C69" w:rsidRPr="00CD3621">
        <w:rPr>
          <w:sz w:val="26"/>
          <w:szCs w:val="26"/>
        </w:rPr>
        <w:t>а</w:t>
      </w:r>
      <w:r w:rsidR="000C3C69" w:rsidRPr="00CD3621">
        <w:rPr>
          <w:sz w:val="26"/>
          <w:szCs w:val="26"/>
        </w:rPr>
        <w:t>чено в январе 2018 г.</w:t>
      </w:r>
    </w:p>
    <w:p w:rsidR="00F31B7E" w:rsidRPr="00CD3621" w:rsidRDefault="00F31B7E" w:rsidP="00F31B7E">
      <w:pPr>
        <w:spacing w:line="360" w:lineRule="auto"/>
        <w:ind w:firstLine="709"/>
        <w:jc w:val="both"/>
        <w:rPr>
          <w:sz w:val="26"/>
          <w:szCs w:val="26"/>
        </w:rPr>
      </w:pPr>
      <w:r w:rsidRPr="00CD3621">
        <w:rPr>
          <w:b/>
          <w:sz w:val="26"/>
          <w:szCs w:val="26"/>
        </w:rPr>
        <w:t>сч.4.302.13.000</w:t>
      </w:r>
      <w:r w:rsidRPr="00CD3621">
        <w:rPr>
          <w:sz w:val="26"/>
          <w:szCs w:val="26"/>
        </w:rPr>
        <w:t xml:space="preserve"> «Расчеты по начислениям на выплаты по оплате труда» задолже</w:t>
      </w:r>
      <w:r w:rsidRPr="00CD3621">
        <w:rPr>
          <w:sz w:val="26"/>
          <w:szCs w:val="26"/>
        </w:rPr>
        <w:t>н</w:t>
      </w:r>
      <w:r w:rsidRPr="00CD3621">
        <w:rPr>
          <w:sz w:val="26"/>
          <w:szCs w:val="26"/>
        </w:rPr>
        <w:t xml:space="preserve">ность </w:t>
      </w:r>
      <w:r w:rsidR="00A249E8">
        <w:rPr>
          <w:sz w:val="26"/>
          <w:szCs w:val="26"/>
        </w:rPr>
        <w:t>на начало 2017 г</w:t>
      </w:r>
      <w:r w:rsidRPr="00CD3621">
        <w:rPr>
          <w:sz w:val="26"/>
          <w:szCs w:val="26"/>
        </w:rPr>
        <w:t>. составила 224 484,14 руб. Задолженность на конец года отсу</w:t>
      </w:r>
      <w:r w:rsidRPr="00CD3621">
        <w:rPr>
          <w:sz w:val="26"/>
          <w:szCs w:val="26"/>
        </w:rPr>
        <w:t>т</w:t>
      </w:r>
      <w:r w:rsidRPr="00CD3621">
        <w:rPr>
          <w:sz w:val="26"/>
          <w:szCs w:val="26"/>
        </w:rPr>
        <w:t>ствует.</w:t>
      </w:r>
    </w:p>
    <w:p w:rsidR="00CD3621" w:rsidRPr="00CD3621" w:rsidRDefault="00CD3621" w:rsidP="00CD3621">
      <w:pPr>
        <w:spacing w:line="360" w:lineRule="auto"/>
        <w:ind w:firstLine="709"/>
        <w:jc w:val="both"/>
        <w:rPr>
          <w:sz w:val="26"/>
          <w:szCs w:val="26"/>
        </w:rPr>
      </w:pPr>
      <w:r w:rsidRPr="00CD3621">
        <w:rPr>
          <w:b/>
          <w:sz w:val="26"/>
          <w:szCs w:val="26"/>
        </w:rPr>
        <w:lastRenderedPageBreak/>
        <w:t>сч.4.302.21.000</w:t>
      </w:r>
      <w:r w:rsidRPr="00CD3621">
        <w:rPr>
          <w:sz w:val="26"/>
          <w:szCs w:val="26"/>
        </w:rPr>
        <w:t xml:space="preserve"> «Расчеты по услугам связи» составила сумму 49 631,08 руб. - пр</w:t>
      </w:r>
      <w:r w:rsidRPr="00CD3621">
        <w:rPr>
          <w:sz w:val="26"/>
          <w:szCs w:val="26"/>
        </w:rPr>
        <w:t>и</w:t>
      </w:r>
      <w:r w:rsidRPr="00CD3621">
        <w:rPr>
          <w:sz w:val="26"/>
          <w:szCs w:val="26"/>
        </w:rPr>
        <w:t>няты к учету счета за услуги связи и интернет ПАО «Ростелеком», ООО «</w:t>
      </w:r>
      <w:proofErr w:type="spellStart"/>
      <w:r w:rsidRPr="00CD3621">
        <w:rPr>
          <w:sz w:val="26"/>
          <w:szCs w:val="26"/>
        </w:rPr>
        <w:t>Нэт</w:t>
      </w:r>
      <w:proofErr w:type="spellEnd"/>
      <w:r w:rsidRPr="00CD3621">
        <w:rPr>
          <w:sz w:val="26"/>
          <w:szCs w:val="26"/>
        </w:rPr>
        <w:t xml:space="preserve"> Бай Хо</w:t>
      </w:r>
      <w:r w:rsidRPr="00CD3621">
        <w:rPr>
          <w:sz w:val="26"/>
          <w:szCs w:val="26"/>
        </w:rPr>
        <w:t>л</w:t>
      </w:r>
      <w:r w:rsidRPr="00CD3621">
        <w:rPr>
          <w:sz w:val="26"/>
          <w:szCs w:val="26"/>
        </w:rPr>
        <w:t>динг» за декабрь 2017 г. Задолженность погашена в январе 2018 г.</w:t>
      </w:r>
    </w:p>
    <w:p w:rsidR="00297E6F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C16735">
        <w:rPr>
          <w:b/>
          <w:sz w:val="26"/>
          <w:szCs w:val="26"/>
        </w:rPr>
        <w:t>сч.</w:t>
      </w:r>
      <w:r w:rsidR="003A1982">
        <w:rPr>
          <w:b/>
          <w:sz w:val="26"/>
          <w:szCs w:val="26"/>
        </w:rPr>
        <w:t>4</w:t>
      </w:r>
      <w:r w:rsidRPr="00C16735">
        <w:rPr>
          <w:b/>
          <w:sz w:val="26"/>
          <w:szCs w:val="26"/>
        </w:rPr>
        <w:t>.302.22.000</w:t>
      </w:r>
      <w:r w:rsidRPr="00C16735">
        <w:rPr>
          <w:sz w:val="26"/>
          <w:szCs w:val="26"/>
        </w:rPr>
        <w:t xml:space="preserve"> «Расчеты по транспортным услугам» задолженность </w:t>
      </w:r>
      <w:r w:rsidR="00A249E8">
        <w:rPr>
          <w:sz w:val="26"/>
          <w:szCs w:val="26"/>
        </w:rPr>
        <w:t>на начало 2017 г</w:t>
      </w:r>
      <w:r w:rsidRPr="00C16735">
        <w:rPr>
          <w:sz w:val="26"/>
          <w:szCs w:val="26"/>
        </w:rPr>
        <w:t xml:space="preserve">. составила </w:t>
      </w:r>
      <w:r w:rsidR="003A1982">
        <w:rPr>
          <w:sz w:val="26"/>
          <w:szCs w:val="26"/>
        </w:rPr>
        <w:t>17 110</w:t>
      </w:r>
      <w:r w:rsidRPr="00C16735">
        <w:rPr>
          <w:sz w:val="26"/>
          <w:szCs w:val="26"/>
        </w:rPr>
        <w:t>,00 руб. Задолженность на конец года отсутствует.</w:t>
      </w:r>
    </w:p>
    <w:p w:rsidR="00297E6F" w:rsidRPr="00C16735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C16735">
        <w:rPr>
          <w:b/>
          <w:sz w:val="26"/>
          <w:szCs w:val="26"/>
        </w:rPr>
        <w:t>сч.</w:t>
      </w:r>
      <w:r w:rsidR="008832B9">
        <w:rPr>
          <w:b/>
          <w:sz w:val="26"/>
          <w:szCs w:val="26"/>
        </w:rPr>
        <w:t>4</w:t>
      </w:r>
      <w:r w:rsidRPr="00C16735">
        <w:rPr>
          <w:b/>
          <w:sz w:val="26"/>
          <w:szCs w:val="26"/>
        </w:rPr>
        <w:t>.302.23.000</w:t>
      </w:r>
      <w:r w:rsidRPr="00C16735">
        <w:rPr>
          <w:sz w:val="26"/>
          <w:szCs w:val="26"/>
        </w:rPr>
        <w:t xml:space="preserve"> «Расчеты по коммунальным услугам» задолженность составила сумму </w:t>
      </w:r>
      <w:r w:rsidR="003A1982">
        <w:rPr>
          <w:sz w:val="26"/>
          <w:szCs w:val="26"/>
        </w:rPr>
        <w:t>10 692 606,53</w:t>
      </w:r>
      <w:r w:rsidRPr="00C16735">
        <w:rPr>
          <w:sz w:val="26"/>
          <w:szCs w:val="26"/>
        </w:rPr>
        <w:t xml:space="preserve"> руб. </w:t>
      </w:r>
      <w:r w:rsidR="008832B9">
        <w:rPr>
          <w:sz w:val="26"/>
          <w:szCs w:val="26"/>
        </w:rPr>
        <w:t>–</w:t>
      </w:r>
      <w:r w:rsidRPr="00C16735">
        <w:rPr>
          <w:sz w:val="26"/>
          <w:szCs w:val="26"/>
        </w:rPr>
        <w:t xml:space="preserve"> </w:t>
      </w:r>
      <w:r w:rsidR="008832B9">
        <w:rPr>
          <w:sz w:val="26"/>
          <w:szCs w:val="26"/>
        </w:rPr>
        <w:t xml:space="preserve">учреждениями образования </w:t>
      </w:r>
      <w:r w:rsidRPr="00C16735">
        <w:rPr>
          <w:sz w:val="26"/>
          <w:szCs w:val="26"/>
        </w:rPr>
        <w:t xml:space="preserve">приняты к учету счета за услуги водоснабжения </w:t>
      </w:r>
      <w:r w:rsidR="003A1982" w:rsidRPr="003A1982">
        <w:rPr>
          <w:sz w:val="26"/>
          <w:szCs w:val="26"/>
        </w:rPr>
        <w:t xml:space="preserve">МУП </w:t>
      </w:r>
      <w:r w:rsidR="008832B9">
        <w:rPr>
          <w:sz w:val="26"/>
          <w:szCs w:val="26"/>
        </w:rPr>
        <w:t>«</w:t>
      </w:r>
      <w:r w:rsidR="003A1982" w:rsidRPr="003A1982">
        <w:rPr>
          <w:sz w:val="26"/>
          <w:szCs w:val="26"/>
        </w:rPr>
        <w:t>Водоканал</w:t>
      </w:r>
      <w:r w:rsidR="008832B9">
        <w:rPr>
          <w:sz w:val="26"/>
          <w:szCs w:val="26"/>
        </w:rPr>
        <w:t>»</w:t>
      </w:r>
      <w:r w:rsidR="003A1982" w:rsidRPr="003A1982">
        <w:rPr>
          <w:sz w:val="26"/>
          <w:szCs w:val="26"/>
        </w:rPr>
        <w:t xml:space="preserve">, ООО </w:t>
      </w:r>
      <w:r w:rsidR="008832B9">
        <w:rPr>
          <w:sz w:val="26"/>
          <w:szCs w:val="26"/>
        </w:rPr>
        <w:t>«</w:t>
      </w:r>
      <w:r w:rsidR="003A1982" w:rsidRPr="003A1982">
        <w:rPr>
          <w:sz w:val="26"/>
          <w:szCs w:val="26"/>
        </w:rPr>
        <w:t>Врангель-водосток</w:t>
      </w:r>
      <w:r w:rsidR="008832B9">
        <w:rPr>
          <w:sz w:val="26"/>
          <w:szCs w:val="26"/>
        </w:rPr>
        <w:t xml:space="preserve">», </w:t>
      </w:r>
      <w:r w:rsidR="003A1982" w:rsidRPr="003A1982">
        <w:rPr>
          <w:sz w:val="26"/>
          <w:szCs w:val="26"/>
        </w:rPr>
        <w:t xml:space="preserve">ООО </w:t>
      </w:r>
      <w:r w:rsidR="008832B9">
        <w:rPr>
          <w:sz w:val="26"/>
          <w:szCs w:val="26"/>
        </w:rPr>
        <w:t>«</w:t>
      </w:r>
      <w:r w:rsidR="003A1982" w:rsidRPr="003A1982">
        <w:rPr>
          <w:sz w:val="26"/>
          <w:szCs w:val="26"/>
        </w:rPr>
        <w:t>Чистая вода</w:t>
      </w:r>
      <w:r w:rsidR="008832B9">
        <w:rPr>
          <w:sz w:val="26"/>
          <w:szCs w:val="26"/>
        </w:rPr>
        <w:t>»</w:t>
      </w:r>
      <w:r w:rsidR="003A1982" w:rsidRPr="003A1982">
        <w:rPr>
          <w:sz w:val="26"/>
          <w:szCs w:val="26"/>
        </w:rPr>
        <w:t>,</w:t>
      </w:r>
      <w:r w:rsidR="008832B9">
        <w:rPr>
          <w:sz w:val="26"/>
          <w:szCs w:val="26"/>
        </w:rPr>
        <w:t xml:space="preserve"> за услуги электроэнергии</w:t>
      </w:r>
      <w:r w:rsidR="002213E0">
        <w:rPr>
          <w:sz w:val="26"/>
          <w:szCs w:val="26"/>
        </w:rPr>
        <w:t xml:space="preserve"> </w:t>
      </w:r>
      <w:r w:rsidR="002213E0" w:rsidRPr="00001C6B">
        <w:rPr>
          <w:sz w:val="26"/>
          <w:szCs w:val="26"/>
        </w:rPr>
        <w:t>ПАО «ДЭК»</w:t>
      </w:r>
      <w:r w:rsidR="002213E0">
        <w:rPr>
          <w:sz w:val="26"/>
          <w:szCs w:val="26"/>
        </w:rPr>
        <w:t xml:space="preserve"> </w:t>
      </w:r>
      <w:r w:rsidR="002213E0" w:rsidRPr="00001C6B">
        <w:rPr>
          <w:sz w:val="26"/>
          <w:szCs w:val="26"/>
        </w:rPr>
        <w:t>«</w:t>
      </w:r>
      <w:proofErr w:type="spellStart"/>
      <w:r w:rsidR="002213E0" w:rsidRPr="00001C6B">
        <w:rPr>
          <w:sz w:val="26"/>
          <w:szCs w:val="26"/>
        </w:rPr>
        <w:t>Дальэнергосбыт</w:t>
      </w:r>
      <w:proofErr w:type="spellEnd"/>
      <w:r w:rsidR="002213E0" w:rsidRPr="00001C6B">
        <w:rPr>
          <w:sz w:val="26"/>
          <w:szCs w:val="26"/>
        </w:rPr>
        <w:t>»</w:t>
      </w:r>
      <w:r w:rsidR="002213E0">
        <w:rPr>
          <w:sz w:val="26"/>
          <w:szCs w:val="26"/>
        </w:rPr>
        <w:t xml:space="preserve">, за услуги вывоза мусора </w:t>
      </w:r>
      <w:r w:rsidR="003A1982" w:rsidRPr="003A1982">
        <w:rPr>
          <w:sz w:val="26"/>
          <w:szCs w:val="26"/>
        </w:rPr>
        <w:t xml:space="preserve">ООО </w:t>
      </w:r>
      <w:r w:rsidR="002213E0">
        <w:rPr>
          <w:sz w:val="26"/>
          <w:szCs w:val="26"/>
        </w:rPr>
        <w:t>«</w:t>
      </w:r>
      <w:r w:rsidR="003A1982" w:rsidRPr="003A1982">
        <w:rPr>
          <w:sz w:val="26"/>
          <w:szCs w:val="26"/>
        </w:rPr>
        <w:t>Автор Ливадия</w:t>
      </w:r>
      <w:r w:rsidR="002213E0">
        <w:rPr>
          <w:sz w:val="26"/>
          <w:szCs w:val="26"/>
        </w:rPr>
        <w:t>»</w:t>
      </w:r>
      <w:r w:rsidRPr="00C16735">
        <w:rPr>
          <w:sz w:val="26"/>
          <w:szCs w:val="26"/>
        </w:rPr>
        <w:t xml:space="preserve"> за декабрь 2017 г., счета оплачены в январе 2018 г.</w:t>
      </w:r>
      <w:proofErr w:type="gramEnd"/>
    </w:p>
    <w:p w:rsidR="005F008F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731D93">
        <w:rPr>
          <w:b/>
          <w:sz w:val="26"/>
          <w:szCs w:val="26"/>
        </w:rPr>
        <w:t>сч.</w:t>
      </w:r>
      <w:r w:rsidR="005F008F" w:rsidRPr="00731D93">
        <w:rPr>
          <w:b/>
          <w:sz w:val="26"/>
          <w:szCs w:val="26"/>
        </w:rPr>
        <w:t>4</w:t>
      </w:r>
      <w:r w:rsidRPr="00731D93">
        <w:rPr>
          <w:b/>
          <w:sz w:val="26"/>
          <w:szCs w:val="26"/>
        </w:rPr>
        <w:t>.302.25.000</w:t>
      </w:r>
      <w:r w:rsidRPr="00731D93">
        <w:rPr>
          <w:sz w:val="26"/>
          <w:szCs w:val="26"/>
        </w:rPr>
        <w:t xml:space="preserve"> «Расчеты по работам, услугам по содержанию имущества» задо</w:t>
      </w:r>
      <w:r w:rsidRPr="00731D93">
        <w:rPr>
          <w:sz w:val="26"/>
          <w:szCs w:val="26"/>
        </w:rPr>
        <w:t>л</w:t>
      </w:r>
      <w:r w:rsidRPr="00731D93">
        <w:rPr>
          <w:sz w:val="26"/>
          <w:szCs w:val="26"/>
        </w:rPr>
        <w:t xml:space="preserve">женность составила сумму </w:t>
      </w:r>
      <w:r w:rsidR="005F008F" w:rsidRPr="00731D93">
        <w:rPr>
          <w:sz w:val="26"/>
          <w:szCs w:val="26"/>
        </w:rPr>
        <w:t>2 377 456,61</w:t>
      </w:r>
      <w:r w:rsidRPr="00731D93">
        <w:rPr>
          <w:sz w:val="26"/>
          <w:szCs w:val="26"/>
        </w:rPr>
        <w:t xml:space="preserve"> руб. </w:t>
      </w:r>
      <w:r w:rsidR="005F008F" w:rsidRPr="00731D93">
        <w:rPr>
          <w:sz w:val="26"/>
          <w:szCs w:val="26"/>
        </w:rPr>
        <w:t>–</w:t>
      </w:r>
      <w:r w:rsidRPr="00731D93">
        <w:rPr>
          <w:sz w:val="26"/>
          <w:szCs w:val="26"/>
        </w:rPr>
        <w:t xml:space="preserve"> </w:t>
      </w:r>
      <w:r w:rsidR="00731D93">
        <w:rPr>
          <w:sz w:val="26"/>
          <w:szCs w:val="26"/>
        </w:rPr>
        <w:t xml:space="preserve">учреждениями образования </w:t>
      </w:r>
      <w:r w:rsidR="005F008F" w:rsidRPr="00731D93">
        <w:rPr>
          <w:sz w:val="26"/>
          <w:szCs w:val="26"/>
        </w:rPr>
        <w:t xml:space="preserve">в декабре 2017 года </w:t>
      </w:r>
      <w:r w:rsidRPr="00731D93">
        <w:rPr>
          <w:sz w:val="26"/>
          <w:szCs w:val="26"/>
        </w:rPr>
        <w:t xml:space="preserve">приняты к учету счета </w:t>
      </w:r>
      <w:r w:rsidR="005F008F" w:rsidRPr="00731D93">
        <w:rPr>
          <w:sz w:val="26"/>
          <w:szCs w:val="26"/>
        </w:rPr>
        <w:t>ООО «Сервис», ООО «</w:t>
      </w:r>
      <w:proofErr w:type="spellStart"/>
      <w:r w:rsidR="005F008F" w:rsidRPr="00731D93">
        <w:rPr>
          <w:sz w:val="26"/>
          <w:szCs w:val="26"/>
        </w:rPr>
        <w:t>Спецавтохозяйство</w:t>
      </w:r>
      <w:proofErr w:type="spellEnd"/>
      <w:r w:rsidR="005F008F" w:rsidRPr="00731D93">
        <w:rPr>
          <w:sz w:val="26"/>
          <w:szCs w:val="26"/>
        </w:rPr>
        <w:t>», ИП Нев</w:t>
      </w:r>
      <w:r w:rsidR="005F008F" w:rsidRPr="00731D93">
        <w:rPr>
          <w:sz w:val="26"/>
          <w:szCs w:val="26"/>
        </w:rPr>
        <w:t>е</w:t>
      </w:r>
      <w:r w:rsidR="005F008F" w:rsidRPr="00731D93">
        <w:rPr>
          <w:sz w:val="26"/>
          <w:szCs w:val="26"/>
        </w:rPr>
        <w:t>ров, ООО «Инес», ООО «</w:t>
      </w:r>
      <w:proofErr w:type="spellStart"/>
      <w:r w:rsidR="005F008F" w:rsidRPr="00731D93">
        <w:rPr>
          <w:sz w:val="26"/>
          <w:szCs w:val="26"/>
        </w:rPr>
        <w:t>Транспецгрупп</w:t>
      </w:r>
      <w:proofErr w:type="spellEnd"/>
      <w:r w:rsidR="005F008F" w:rsidRPr="00731D93">
        <w:rPr>
          <w:sz w:val="26"/>
          <w:szCs w:val="26"/>
        </w:rPr>
        <w:t>», ООО «Наос», ООО «</w:t>
      </w:r>
      <w:proofErr w:type="spellStart"/>
      <w:r w:rsidR="005F008F" w:rsidRPr="00731D93">
        <w:rPr>
          <w:sz w:val="26"/>
          <w:szCs w:val="26"/>
        </w:rPr>
        <w:t>Дальмастер</w:t>
      </w:r>
      <w:proofErr w:type="spellEnd"/>
      <w:r w:rsidR="005F008F" w:rsidRPr="00731D93">
        <w:rPr>
          <w:sz w:val="26"/>
          <w:szCs w:val="26"/>
        </w:rPr>
        <w:t xml:space="preserve">» за </w:t>
      </w:r>
      <w:r w:rsidR="000711E0" w:rsidRPr="00731D93">
        <w:rPr>
          <w:sz w:val="26"/>
          <w:szCs w:val="26"/>
        </w:rPr>
        <w:t>обсл</w:t>
      </w:r>
      <w:r w:rsidR="000711E0" w:rsidRPr="00731D93">
        <w:rPr>
          <w:sz w:val="26"/>
          <w:szCs w:val="26"/>
        </w:rPr>
        <w:t>у</w:t>
      </w:r>
      <w:r w:rsidR="000711E0" w:rsidRPr="00731D93">
        <w:rPr>
          <w:sz w:val="26"/>
          <w:szCs w:val="26"/>
        </w:rPr>
        <w:t>живание инженерных, электрических сетей, узлов учета тепловой энергии, пожарной кнопки,</w:t>
      </w:r>
      <w:r w:rsidR="00731D93" w:rsidRPr="00731D93">
        <w:rPr>
          <w:sz w:val="26"/>
          <w:szCs w:val="26"/>
        </w:rPr>
        <w:t xml:space="preserve"> кнопки тревожной сигнализации</w:t>
      </w:r>
      <w:r w:rsidR="000711E0" w:rsidRPr="00731D93">
        <w:rPr>
          <w:sz w:val="26"/>
          <w:szCs w:val="26"/>
        </w:rPr>
        <w:t xml:space="preserve"> учреждений образования, услуги по стирке б</w:t>
      </w:r>
      <w:r w:rsidR="000711E0" w:rsidRPr="00731D93">
        <w:rPr>
          <w:sz w:val="26"/>
          <w:szCs w:val="26"/>
        </w:rPr>
        <w:t>е</w:t>
      </w:r>
      <w:r w:rsidR="000711E0" w:rsidRPr="00731D93">
        <w:rPr>
          <w:sz w:val="26"/>
          <w:szCs w:val="26"/>
        </w:rPr>
        <w:t>лья</w:t>
      </w:r>
      <w:proofErr w:type="gramEnd"/>
      <w:r w:rsidR="000711E0" w:rsidRPr="00731D93">
        <w:rPr>
          <w:sz w:val="26"/>
          <w:szCs w:val="26"/>
        </w:rPr>
        <w:t>,</w:t>
      </w:r>
      <w:r w:rsidR="005F008F" w:rsidRPr="00731D93">
        <w:rPr>
          <w:sz w:val="26"/>
          <w:szCs w:val="26"/>
        </w:rPr>
        <w:t xml:space="preserve"> </w:t>
      </w:r>
      <w:r w:rsidR="00963EBB">
        <w:rPr>
          <w:sz w:val="26"/>
          <w:szCs w:val="26"/>
        </w:rPr>
        <w:t xml:space="preserve">КГБУЗ </w:t>
      </w:r>
      <w:r w:rsidR="00731D93">
        <w:rPr>
          <w:sz w:val="26"/>
          <w:szCs w:val="26"/>
        </w:rPr>
        <w:t>«</w:t>
      </w:r>
      <w:r w:rsidR="00963EBB">
        <w:rPr>
          <w:sz w:val="26"/>
          <w:szCs w:val="26"/>
        </w:rPr>
        <w:t xml:space="preserve">Находкинская </w:t>
      </w:r>
      <w:r w:rsidR="005F008F" w:rsidRPr="00731D93">
        <w:rPr>
          <w:sz w:val="26"/>
          <w:szCs w:val="26"/>
        </w:rPr>
        <w:t>дезинфекци</w:t>
      </w:r>
      <w:r w:rsidR="0015671A">
        <w:rPr>
          <w:sz w:val="26"/>
          <w:szCs w:val="26"/>
        </w:rPr>
        <w:t xml:space="preserve">онная станция» </w:t>
      </w:r>
      <w:r w:rsidR="005F008F" w:rsidRPr="00731D93">
        <w:rPr>
          <w:sz w:val="26"/>
          <w:szCs w:val="26"/>
        </w:rPr>
        <w:t>за услуги дератизации.</w:t>
      </w:r>
    </w:p>
    <w:p w:rsidR="00297E6F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4534CA">
        <w:rPr>
          <w:b/>
          <w:sz w:val="26"/>
          <w:szCs w:val="26"/>
        </w:rPr>
        <w:t>сч.</w:t>
      </w:r>
      <w:r w:rsidR="004A5FB7">
        <w:rPr>
          <w:b/>
          <w:sz w:val="26"/>
          <w:szCs w:val="26"/>
        </w:rPr>
        <w:t>4</w:t>
      </w:r>
      <w:r w:rsidRPr="004534CA">
        <w:rPr>
          <w:b/>
          <w:sz w:val="26"/>
          <w:szCs w:val="26"/>
        </w:rPr>
        <w:t>.302.26.000</w:t>
      </w:r>
      <w:r w:rsidRPr="004534CA">
        <w:rPr>
          <w:sz w:val="26"/>
          <w:szCs w:val="26"/>
        </w:rPr>
        <w:t xml:space="preserve"> «Расчеты по прочим работам, услугам» задолженность составила сумму </w:t>
      </w:r>
      <w:r w:rsidR="004A5FB7">
        <w:rPr>
          <w:sz w:val="26"/>
          <w:szCs w:val="26"/>
        </w:rPr>
        <w:t>1 484 454,07</w:t>
      </w:r>
      <w:r w:rsidRPr="004534CA">
        <w:rPr>
          <w:sz w:val="26"/>
          <w:szCs w:val="26"/>
        </w:rPr>
        <w:t xml:space="preserve"> руб. - приняты к учету счета </w:t>
      </w:r>
      <w:r w:rsidR="00963EBB">
        <w:rPr>
          <w:sz w:val="26"/>
          <w:szCs w:val="26"/>
        </w:rPr>
        <w:t>за услуги охраны</w:t>
      </w:r>
      <w:r w:rsidR="0015671A">
        <w:rPr>
          <w:sz w:val="26"/>
          <w:szCs w:val="26"/>
        </w:rPr>
        <w:t xml:space="preserve"> ОВО УМВД, ООО «Щит-Находка», ООО «Национальная безопасность», ООО НТС Охрана, за услуги по прохождении ежегодной </w:t>
      </w:r>
      <w:r w:rsidR="00963EBB">
        <w:rPr>
          <w:sz w:val="26"/>
          <w:szCs w:val="26"/>
        </w:rPr>
        <w:t>медкомисси</w:t>
      </w:r>
      <w:r w:rsidR="0015671A">
        <w:rPr>
          <w:sz w:val="26"/>
          <w:szCs w:val="26"/>
        </w:rPr>
        <w:t xml:space="preserve">и работников ООО «Эксперт», за обслуживание приобретенного ранее программного обеспечения ООО «Контур». </w:t>
      </w:r>
      <w:r w:rsidR="004A5FB7">
        <w:rPr>
          <w:sz w:val="26"/>
          <w:szCs w:val="26"/>
        </w:rPr>
        <w:t>Задолженность</w:t>
      </w:r>
      <w:r w:rsidR="0015671A">
        <w:rPr>
          <w:sz w:val="26"/>
          <w:szCs w:val="26"/>
        </w:rPr>
        <w:t xml:space="preserve"> ч</w:t>
      </w:r>
      <w:r w:rsidR="0015671A">
        <w:rPr>
          <w:sz w:val="26"/>
          <w:szCs w:val="26"/>
        </w:rPr>
        <w:t>а</w:t>
      </w:r>
      <w:r w:rsidR="0015671A">
        <w:rPr>
          <w:sz w:val="26"/>
          <w:szCs w:val="26"/>
        </w:rPr>
        <w:t>стично</w:t>
      </w:r>
      <w:r w:rsidR="004A5FB7">
        <w:rPr>
          <w:sz w:val="26"/>
          <w:szCs w:val="26"/>
        </w:rPr>
        <w:t xml:space="preserve"> погашена </w:t>
      </w:r>
      <w:proofErr w:type="gramStart"/>
      <w:r w:rsidRPr="004534CA">
        <w:rPr>
          <w:sz w:val="26"/>
          <w:szCs w:val="26"/>
        </w:rPr>
        <w:t>январе</w:t>
      </w:r>
      <w:proofErr w:type="gramEnd"/>
      <w:r w:rsidRPr="004534CA">
        <w:rPr>
          <w:sz w:val="26"/>
          <w:szCs w:val="26"/>
        </w:rPr>
        <w:t xml:space="preserve"> 2018 г.</w:t>
      </w:r>
    </w:p>
    <w:p w:rsidR="00297E6F" w:rsidRPr="004534CA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4534CA">
        <w:rPr>
          <w:b/>
          <w:sz w:val="26"/>
          <w:szCs w:val="26"/>
        </w:rPr>
        <w:t>сч.</w:t>
      </w:r>
      <w:r w:rsidR="000711E0">
        <w:rPr>
          <w:b/>
          <w:sz w:val="26"/>
          <w:szCs w:val="26"/>
        </w:rPr>
        <w:t>4</w:t>
      </w:r>
      <w:r w:rsidRPr="004534CA">
        <w:rPr>
          <w:b/>
          <w:sz w:val="26"/>
          <w:szCs w:val="26"/>
        </w:rPr>
        <w:t>.302.31.000</w:t>
      </w:r>
      <w:r w:rsidRPr="004534CA">
        <w:rPr>
          <w:sz w:val="26"/>
          <w:szCs w:val="26"/>
        </w:rPr>
        <w:t xml:space="preserve"> «Расчеты по приобретению основных средств» задолженность с</w:t>
      </w:r>
      <w:r w:rsidRPr="004534CA">
        <w:rPr>
          <w:sz w:val="26"/>
          <w:szCs w:val="26"/>
        </w:rPr>
        <w:t>о</w:t>
      </w:r>
      <w:r w:rsidRPr="004534CA">
        <w:rPr>
          <w:sz w:val="26"/>
          <w:szCs w:val="26"/>
        </w:rPr>
        <w:t xml:space="preserve">ставила сумму </w:t>
      </w:r>
      <w:r w:rsidR="000711E0">
        <w:rPr>
          <w:sz w:val="26"/>
          <w:szCs w:val="26"/>
        </w:rPr>
        <w:t xml:space="preserve">16 954,60 </w:t>
      </w:r>
      <w:r w:rsidRPr="004534CA">
        <w:rPr>
          <w:sz w:val="26"/>
          <w:szCs w:val="26"/>
        </w:rPr>
        <w:t xml:space="preserve">руб. - приняты к учету счета </w:t>
      </w:r>
      <w:r w:rsidR="002649E7">
        <w:rPr>
          <w:sz w:val="26"/>
          <w:szCs w:val="26"/>
        </w:rPr>
        <w:t xml:space="preserve">ООО «Торговый дом Книга» </w:t>
      </w:r>
      <w:r w:rsidRPr="004534CA">
        <w:rPr>
          <w:sz w:val="26"/>
          <w:szCs w:val="26"/>
        </w:rPr>
        <w:t>(</w:t>
      </w:r>
      <w:r w:rsidR="002649E7">
        <w:rPr>
          <w:sz w:val="26"/>
          <w:szCs w:val="26"/>
        </w:rPr>
        <w:t>учебная литература) для школ</w:t>
      </w:r>
      <w:r>
        <w:rPr>
          <w:sz w:val="26"/>
          <w:szCs w:val="26"/>
        </w:rPr>
        <w:t>, счет оплачен в январе 2018 г.</w:t>
      </w:r>
    </w:p>
    <w:p w:rsidR="00297E6F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442191">
        <w:rPr>
          <w:b/>
          <w:sz w:val="26"/>
          <w:szCs w:val="26"/>
        </w:rPr>
        <w:t>сч.</w:t>
      </w:r>
      <w:r w:rsidR="00BD2984">
        <w:rPr>
          <w:b/>
          <w:sz w:val="26"/>
          <w:szCs w:val="26"/>
        </w:rPr>
        <w:t>4</w:t>
      </w:r>
      <w:r w:rsidRPr="00442191">
        <w:rPr>
          <w:b/>
          <w:sz w:val="26"/>
          <w:szCs w:val="26"/>
        </w:rPr>
        <w:t>.302.34.000</w:t>
      </w:r>
      <w:r w:rsidRPr="00442191">
        <w:rPr>
          <w:sz w:val="26"/>
          <w:szCs w:val="26"/>
        </w:rPr>
        <w:t xml:space="preserve"> «Расчеты по приобретению материальных запасов» задолже</w:t>
      </w:r>
      <w:r w:rsidRPr="00442191">
        <w:rPr>
          <w:sz w:val="26"/>
          <w:szCs w:val="26"/>
        </w:rPr>
        <w:t>н</w:t>
      </w:r>
      <w:r w:rsidRPr="00442191">
        <w:rPr>
          <w:sz w:val="26"/>
          <w:szCs w:val="26"/>
        </w:rPr>
        <w:t xml:space="preserve">ность составила сумму </w:t>
      </w:r>
      <w:r w:rsidR="00BD2984">
        <w:rPr>
          <w:sz w:val="26"/>
          <w:szCs w:val="26"/>
        </w:rPr>
        <w:t>128 691,02</w:t>
      </w:r>
      <w:r w:rsidRPr="00442191">
        <w:rPr>
          <w:sz w:val="26"/>
          <w:szCs w:val="26"/>
        </w:rPr>
        <w:t xml:space="preserve"> руб. - приняты к учету счета на ГСМ для автобусов</w:t>
      </w:r>
      <w:r w:rsidR="00BD2984">
        <w:rPr>
          <w:sz w:val="26"/>
          <w:szCs w:val="26"/>
        </w:rPr>
        <w:t xml:space="preserve"> ООО «РН-карт»</w:t>
      </w:r>
      <w:r w:rsidRPr="00442191">
        <w:rPr>
          <w:sz w:val="26"/>
          <w:szCs w:val="26"/>
        </w:rPr>
        <w:t xml:space="preserve">, занятых подвозом детей к школам, задолженность </w:t>
      </w:r>
      <w:r>
        <w:rPr>
          <w:sz w:val="26"/>
          <w:szCs w:val="26"/>
        </w:rPr>
        <w:t xml:space="preserve">будет </w:t>
      </w:r>
      <w:r w:rsidRPr="00442191">
        <w:rPr>
          <w:sz w:val="26"/>
          <w:szCs w:val="26"/>
        </w:rPr>
        <w:t>погашена в январе</w:t>
      </w:r>
      <w:r>
        <w:rPr>
          <w:sz w:val="26"/>
          <w:szCs w:val="26"/>
        </w:rPr>
        <w:t>-феврале</w:t>
      </w:r>
      <w:r w:rsidRPr="00442191">
        <w:rPr>
          <w:sz w:val="26"/>
          <w:szCs w:val="26"/>
        </w:rPr>
        <w:t xml:space="preserve"> 2018 г</w:t>
      </w:r>
      <w:proofErr w:type="gramStart"/>
      <w:r w:rsidRPr="00442191">
        <w:rPr>
          <w:sz w:val="26"/>
          <w:szCs w:val="26"/>
        </w:rPr>
        <w:t>.</w:t>
      </w:r>
      <w:r>
        <w:rPr>
          <w:sz w:val="26"/>
          <w:szCs w:val="26"/>
        </w:rPr>
        <w:t>.</w:t>
      </w:r>
      <w:proofErr w:type="gramEnd"/>
    </w:p>
    <w:p w:rsidR="00297E6F" w:rsidRPr="00513D47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513D47">
        <w:rPr>
          <w:b/>
          <w:sz w:val="26"/>
          <w:szCs w:val="26"/>
        </w:rPr>
        <w:t>сч.</w:t>
      </w:r>
      <w:r w:rsidR="00BD2984">
        <w:rPr>
          <w:b/>
          <w:sz w:val="26"/>
          <w:szCs w:val="26"/>
        </w:rPr>
        <w:t>4</w:t>
      </w:r>
      <w:r w:rsidRPr="00513D47">
        <w:rPr>
          <w:b/>
          <w:sz w:val="26"/>
          <w:szCs w:val="26"/>
        </w:rPr>
        <w:t>.303.01.000</w:t>
      </w:r>
      <w:r w:rsidRPr="00513D47">
        <w:rPr>
          <w:sz w:val="26"/>
          <w:szCs w:val="26"/>
        </w:rPr>
        <w:t xml:space="preserve"> «Расчеты по налогу на доходы физических лиц» </w:t>
      </w:r>
      <w:r w:rsidR="00482875" w:rsidRPr="00CD3621">
        <w:rPr>
          <w:sz w:val="26"/>
          <w:szCs w:val="26"/>
        </w:rPr>
        <w:t xml:space="preserve">задолженность </w:t>
      </w:r>
      <w:r w:rsidR="00A249E8">
        <w:rPr>
          <w:sz w:val="26"/>
          <w:szCs w:val="26"/>
        </w:rPr>
        <w:t>на начало 2017 г</w:t>
      </w:r>
      <w:r w:rsidR="00482875" w:rsidRPr="00CD3621">
        <w:rPr>
          <w:sz w:val="26"/>
          <w:szCs w:val="26"/>
        </w:rPr>
        <w:t>. составила 22</w:t>
      </w:r>
      <w:r w:rsidR="00482875">
        <w:rPr>
          <w:sz w:val="26"/>
          <w:szCs w:val="26"/>
        </w:rPr>
        <w:t> 818,32</w:t>
      </w:r>
      <w:r w:rsidR="00482875" w:rsidRPr="00CD3621">
        <w:rPr>
          <w:sz w:val="26"/>
          <w:szCs w:val="26"/>
        </w:rPr>
        <w:t xml:space="preserve"> руб. Задолженность на конец года отсутствует.</w:t>
      </w:r>
    </w:p>
    <w:p w:rsidR="00297E6F" w:rsidRPr="00513D47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513D47">
        <w:rPr>
          <w:b/>
          <w:sz w:val="26"/>
          <w:szCs w:val="26"/>
        </w:rPr>
        <w:lastRenderedPageBreak/>
        <w:t>сч.</w:t>
      </w:r>
      <w:r w:rsidR="00482875">
        <w:rPr>
          <w:b/>
          <w:sz w:val="26"/>
          <w:szCs w:val="26"/>
        </w:rPr>
        <w:t>4</w:t>
      </w:r>
      <w:r w:rsidRPr="00513D47">
        <w:rPr>
          <w:b/>
          <w:sz w:val="26"/>
          <w:szCs w:val="26"/>
        </w:rPr>
        <w:t>.303.02.000</w:t>
      </w:r>
      <w:r w:rsidRPr="00513D47">
        <w:rPr>
          <w:sz w:val="26"/>
          <w:szCs w:val="26"/>
        </w:rPr>
        <w:t xml:space="preserve"> «Расчеты по страховым взносам на обязательное социальное стр</w:t>
      </w:r>
      <w:r w:rsidRPr="00513D47">
        <w:rPr>
          <w:sz w:val="26"/>
          <w:szCs w:val="26"/>
        </w:rPr>
        <w:t>а</w:t>
      </w:r>
      <w:r w:rsidRPr="00513D47">
        <w:rPr>
          <w:sz w:val="26"/>
          <w:szCs w:val="26"/>
        </w:rPr>
        <w:t xml:space="preserve">хование на случай временной </w:t>
      </w:r>
      <w:r w:rsidR="00A249E8">
        <w:rPr>
          <w:sz w:val="26"/>
          <w:szCs w:val="26"/>
        </w:rPr>
        <w:t>не</w:t>
      </w:r>
      <w:r w:rsidRPr="00513D47">
        <w:rPr>
          <w:sz w:val="26"/>
          <w:szCs w:val="26"/>
        </w:rPr>
        <w:t>трудоспособности и в связи с материнством» задолже</w:t>
      </w:r>
      <w:r w:rsidRPr="00513D47">
        <w:rPr>
          <w:sz w:val="26"/>
          <w:szCs w:val="26"/>
        </w:rPr>
        <w:t>н</w:t>
      </w:r>
      <w:r w:rsidRPr="00513D47">
        <w:rPr>
          <w:sz w:val="26"/>
          <w:szCs w:val="26"/>
        </w:rPr>
        <w:t xml:space="preserve">ность составила сумму </w:t>
      </w:r>
      <w:r w:rsidR="00482875">
        <w:rPr>
          <w:sz w:val="26"/>
          <w:szCs w:val="26"/>
        </w:rPr>
        <w:t>713 801,02</w:t>
      </w:r>
      <w:r w:rsidRPr="00513D47">
        <w:rPr>
          <w:sz w:val="26"/>
          <w:szCs w:val="26"/>
        </w:rPr>
        <w:t xml:space="preserve"> руб. – </w:t>
      </w:r>
      <w:r>
        <w:rPr>
          <w:sz w:val="26"/>
          <w:szCs w:val="26"/>
        </w:rPr>
        <w:t>взносы начислены в декабре 2017 г., выплач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ны в январе 2018 г. (срок выплаты до 15 числа месяца, следующего </w:t>
      </w:r>
      <w:proofErr w:type="gramStart"/>
      <w:r>
        <w:rPr>
          <w:sz w:val="26"/>
          <w:szCs w:val="26"/>
        </w:rPr>
        <w:t>за</w:t>
      </w:r>
      <w:proofErr w:type="gramEnd"/>
      <w:r>
        <w:rPr>
          <w:sz w:val="26"/>
          <w:szCs w:val="26"/>
        </w:rPr>
        <w:t xml:space="preserve"> отчетным).</w:t>
      </w:r>
    </w:p>
    <w:p w:rsidR="00741A07" w:rsidRPr="00741A07" w:rsidRDefault="00297E6F" w:rsidP="00741A07">
      <w:pPr>
        <w:spacing w:line="360" w:lineRule="auto"/>
        <w:ind w:firstLine="709"/>
        <w:jc w:val="both"/>
        <w:rPr>
          <w:sz w:val="26"/>
          <w:szCs w:val="26"/>
        </w:rPr>
      </w:pPr>
      <w:r w:rsidRPr="00741A07">
        <w:rPr>
          <w:b/>
          <w:sz w:val="26"/>
          <w:szCs w:val="26"/>
        </w:rPr>
        <w:t>сч.</w:t>
      </w:r>
      <w:r w:rsidR="00216E16">
        <w:rPr>
          <w:b/>
          <w:sz w:val="26"/>
          <w:szCs w:val="26"/>
        </w:rPr>
        <w:t>4</w:t>
      </w:r>
      <w:r w:rsidRPr="00741A07">
        <w:rPr>
          <w:b/>
          <w:sz w:val="26"/>
          <w:szCs w:val="26"/>
        </w:rPr>
        <w:t>.303.0</w:t>
      </w:r>
      <w:r w:rsidR="00741A07" w:rsidRPr="00741A07">
        <w:rPr>
          <w:b/>
          <w:sz w:val="26"/>
          <w:szCs w:val="26"/>
        </w:rPr>
        <w:t>5</w:t>
      </w:r>
      <w:r w:rsidRPr="00741A07">
        <w:rPr>
          <w:b/>
          <w:sz w:val="26"/>
          <w:szCs w:val="26"/>
        </w:rPr>
        <w:t>.000</w:t>
      </w:r>
      <w:r w:rsidRPr="00741A07">
        <w:rPr>
          <w:sz w:val="26"/>
          <w:szCs w:val="26"/>
        </w:rPr>
        <w:t xml:space="preserve"> «</w:t>
      </w:r>
      <w:r w:rsidR="00741A07" w:rsidRPr="00741A07">
        <w:rPr>
          <w:sz w:val="26"/>
          <w:szCs w:val="26"/>
        </w:rPr>
        <w:t>Расчеты по прочим платежам в бюджет</w:t>
      </w:r>
      <w:r w:rsidRPr="00741A07">
        <w:rPr>
          <w:sz w:val="26"/>
          <w:szCs w:val="26"/>
        </w:rPr>
        <w:t xml:space="preserve">» </w:t>
      </w:r>
      <w:r w:rsidR="00741A07" w:rsidRPr="00741A07">
        <w:rPr>
          <w:sz w:val="26"/>
          <w:szCs w:val="26"/>
        </w:rPr>
        <w:t xml:space="preserve">задолженность </w:t>
      </w:r>
      <w:r w:rsidR="00A249E8">
        <w:rPr>
          <w:sz w:val="26"/>
          <w:szCs w:val="26"/>
        </w:rPr>
        <w:t>на нач</w:t>
      </w:r>
      <w:r w:rsidR="00A249E8">
        <w:rPr>
          <w:sz w:val="26"/>
          <w:szCs w:val="26"/>
        </w:rPr>
        <w:t>а</w:t>
      </w:r>
      <w:r w:rsidR="00A249E8">
        <w:rPr>
          <w:sz w:val="26"/>
          <w:szCs w:val="26"/>
        </w:rPr>
        <w:t>ло 2017 г</w:t>
      </w:r>
      <w:r w:rsidR="00741A07" w:rsidRPr="00741A07">
        <w:rPr>
          <w:sz w:val="26"/>
          <w:szCs w:val="26"/>
        </w:rPr>
        <w:t xml:space="preserve">. составила </w:t>
      </w:r>
      <w:r w:rsidR="00216E16">
        <w:rPr>
          <w:sz w:val="26"/>
          <w:szCs w:val="26"/>
        </w:rPr>
        <w:t>334 963,67</w:t>
      </w:r>
      <w:r w:rsidR="00741A07" w:rsidRPr="00741A07">
        <w:rPr>
          <w:sz w:val="26"/>
          <w:szCs w:val="26"/>
        </w:rPr>
        <w:t xml:space="preserve"> руб. Задолженность на конец года отсутствует.</w:t>
      </w:r>
    </w:p>
    <w:p w:rsidR="00297E6F" w:rsidRPr="007F587C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7F587C">
        <w:rPr>
          <w:b/>
          <w:sz w:val="26"/>
          <w:szCs w:val="26"/>
        </w:rPr>
        <w:t>сч.</w:t>
      </w:r>
      <w:r w:rsidR="007C6906">
        <w:rPr>
          <w:b/>
          <w:sz w:val="26"/>
          <w:szCs w:val="26"/>
        </w:rPr>
        <w:t>4</w:t>
      </w:r>
      <w:r w:rsidRPr="007F587C">
        <w:rPr>
          <w:b/>
          <w:sz w:val="26"/>
          <w:szCs w:val="26"/>
        </w:rPr>
        <w:t>.303.06.000</w:t>
      </w:r>
      <w:r w:rsidRPr="007F587C">
        <w:rPr>
          <w:sz w:val="26"/>
          <w:szCs w:val="26"/>
        </w:rPr>
        <w:t xml:space="preserve"> «Расчеты по страховым взносам на обязательное медицинское страхование в Федеральный ФОМС» задолженность составила сумму </w:t>
      </w:r>
      <w:r w:rsidR="007C6906">
        <w:rPr>
          <w:sz w:val="26"/>
          <w:szCs w:val="26"/>
        </w:rPr>
        <w:t>46 569,39</w:t>
      </w:r>
      <w:r w:rsidRPr="007F587C">
        <w:rPr>
          <w:sz w:val="26"/>
          <w:szCs w:val="26"/>
        </w:rPr>
        <w:t xml:space="preserve"> руб. – взносы начислены в декабре 2017 г., выплачены в январе 2018 г. (срок выплаты до 15 числа месяца, следующего </w:t>
      </w:r>
      <w:proofErr w:type="gramStart"/>
      <w:r w:rsidRPr="007F587C">
        <w:rPr>
          <w:sz w:val="26"/>
          <w:szCs w:val="26"/>
        </w:rPr>
        <w:t>за</w:t>
      </w:r>
      <w:proofErr w:type="gramEnd"/>
      <w:r w:rsidRPr="007F587C">
        <w:rPr>
          <w:sz w:val="26"/>
          <w:szCs w:val="26"/>
        </w:rPr>
        <w:t xml:space="preserve"> отчетным).</w:t>
      </w:r>
    </w:p>
    <w:p w:rsidR="00297E6F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7F587C">
        <w:rPr>
          <w:b/>
          <w:sz w:val="26"/>
          <w:szCs w:val="26"/>
        </w:rPr>
        <w:t>сч.</w:t>
      </w:r>
      <w:r w:rsidR="00AB28EB">
        <w:rPr>
          <w:b/>
          <w:sz w:val="26"/>
          <w:szCs w:val="26"/>
        </w:rPr>
        <w:t>4</w:t>
      </w:r>
      <w:r w:rsidRPr="007F587C">
        <w:rPr>
          <w:b/>
          <w:sz w:val="26"/>
          <w:szCs w:val="26"/>
        </w:rPr>
        <w:t>.303.07.000</w:t>
      </w:r>
      <w:r w:rsidRPr="007F587C">
        <w:rPr>
          <w:sz w:val="26"/>
          <w:szCs w:val="26"/>
        </w:rPr>
        <w:t xml:space="preserve"> «Расчеты по страховым взносам на обязательное медицинское страхование в Федеральный ФОМС» задолженность составила сумму </w:t>
      </w:r>
      <w:r w:rsidR="00AB28EB">
        <w:rPr>
          <w:sz w:val="26"/>
          <w:szCs w:val="26"/>
        </w:rPr>
        <w:t>1 139 463,93</w:t>
      </w:r>
      <w:r w:rsidRPr="007F587C">
        <w:rPr>
          <w:sz w:val="26"/>
          <w:szCs w:val="26"/>
        </w:rPr>
        <w:t xml:space="preserve"> руб. – взносы начислены в декабре 2017 г., выплачены в январе 2018 г. (срок выплаты до 15 числа месяца, следующего </w:t>
      </w:r>
      <w:proofErr w:type="gramStart"/>
      <w:r w:rsidRPr="007F587C">
        <w:rPr>
          <w:sz w:val="26"/>
          <w:szCs w:val="26"/>
        </w:rPr>
        <w:t>за</w:t>
      </w:r>
      <w:proofErr w:type="gramEnd"/>
      <w:r w:rsidRPr="007F587C">
        <w:rPr>
          <w:sz w:val="26"/>
          <w:szCs w:val="26"/>
        </w:rPr>
        <w:t xml:space="preserve"> отчетным).</w:t>
      </w:r>
    </w:p>
    <w:p w:rsidR="00517322" w:rsidRPr="007106C8" w:rsidRDefault="00517322" w:rsidP="00517322">
      <w:pPr>
        <w:spacing w:line="360" w:lineRule="auto"/>
        <w:ind w:firstLine="709"/>
        <w:jc w:val="both"/>
        <w:rPr>
          <w:sz w:val="26"/>
          <w:szCs w:val="26"/>
        </w:rPr>
      </w:pPr>
      <w:r w:rsidRPr="007106C8">
        <w:rPr>
          <w:b/>
          <w:sz w:val="26"/>
          <w:szCs w:val="26"/>
        </w:rPr>
        <w:t>сч.4.303.09.000</w:t>
      </w:r>
      <w:r w:rsidRPr="007106C8">
        <w:rPr>
          <w:sz w:val="26"/>
          <w:szCs w:val="26"/>
        </w:rPr>
        <w:t xml:space="preserve"> «</w:t>
      </w:r>
      <w:r w:rsidR="007106C8" w:rsidRPr="007106C8">
        <w:rPr>
          <w:sz w:val="26"/>
          <w:szCs w:val="26"/>
        </w:rPr>
        <w:t>Расчеты по дополнительным страховым взносам на пенсионное страхование</w:t>
      </w:r>
      <w:r w:rsidRPr="007106C8">
        <w:rPr>
          <w:sz w:val="26"/>
          <w:szCs w:val="26"/>
        </w:rPr>
        <w:t xml:space="preserve">» задолженность составила сумму </w:t>
      </w:r>
      <w:r w:rsidR="00D3147A" w:rsidRPr="007106C8">
        <w:rPr>
          <w:sz w:val="26"/>
          <w:szCs w:val="26"/>
        </w:rPr>
        <w:t>7 402,44</w:t>
      </w:r>
      <w:r w:rsidRPr="007106C8">
        <w:rPr>
          <w:sz w:val="26"/>
          <w:szCs w:val="26"/>
        </w:rPr>
        <w:t xml:space="preserve"> руб. – взносы начислены в д</w:t>
      </w:r>
      <w:r w:rsidRPr="007106C8">
        <w:rPr>
          <w:sz w:val="26"/>
          <w:szCs w:val="26"/>
        </w:rPr>
        <w:t>е</w:t>
      </w:r>
      <w:r w:rsidRPr="007106C8">
        <w:rPr>
          <w:sz w:val="26"/>
          <w:szCs w:val="26"/>
        </w:rPr>
        <w:t>кабре 2017 г., выплачены в январе 2018 г. (срок выплаты до 15 числа месяца, следующ</w:t>
      </w:r>
      <w:r w:rsidRPr="007106C8">
        <w:rPr>
          <w:sz w:val="26"/>
          <w:szCs w:val="26"/>
        </w:rPr>
        <w:t>е</w:t>
      </w:r>
      <w:r w:rsidRPr="007106C8">
        <w:rPr>
          <w:sz w:val="26"/>
          <w:szCs w:val="26"/>
        </w:rPr>
        <w:t xml:space="preserve">го </w:t>
      </w:r>
      <w:proofErr w:type="gramStart"/>
      <w:r w:rsidRPr="007106C8">
        <w:rPr>
          <w:sz w:val="26"/>
          <w:szCs w:val="26"/>
        </w:rPr>
        <w:t>за</w:t>
      </w:r>
      <w:proofErr w:type="gramEnd"/>
      <w:r w:rsidRPr="007106C8">
        <w:rPr>
          <w:sz w:val="26"/>
          <w:szCs w:val="26"/>
        </w:rPr>
        <w:t xml:space="preserve"> отчетным).</w:t>
      </w:r>
    </w:p>
    <w:p w:rsidR="00297E6F" w:rsidRPr="007F587C" w:rsidRDefault="00297E6F" w:rsidP="00297E6F">
      <w:pPr>
        <w:spacing w:line="360" w:lineRule="auto"/>
        <w:ind w:firstLine="709"/>
        <w:jc w:val="both"/>
        <w:rPr>
          <w:sz w:val="26"/>
          <w:szCs w:val="26"/>
        </w:rPr>
      </w:pPr>
      <w:r w:rsidRPr="007F587C">
        <w:rPr>
          <w:b/>
          <w:sz w:val="26"/>
          <w:szCs w:val="26"/>
        </w:rPr>
        <w:t>сч.</w:t>
      </w:r>
      <w:r w:rsidR="007106C8">
        <w:rPr>
          <w:b/>
          <w:sz w:val="26"/>
          <w:szCs w:val="26"/>
        </w:rPr>
        <w:t>4</w:t>
      </w:r>
      <w:r w:rsidRPr="007F587C">
        <w:rPr>
          <w:b/>
          <w:sz w:val="26"/>
          <w:szCs w:val="26"/>
        </w:rPr>
        <w:t>.303.10.000</w:t>
      </w:r>
      <w:r w:rsidRPr="007F587C">
        <w:rPr>
          <w:sz w:val="26"/>
          <w:szCs w:val="26"/>
        </w:rPr>
        <w:t xml:space="preserve"> «Расчеты по страховым взносам на обязательное пенсионное страхование на выплату страховой части трудовой пенсии» задолженность составила сумму </w:t>
      </w:r>
      <w:r w:rsidR="007106C8">
        <w:rPr>
          <w:sz w:val="26"/>
          <w:szCs w:val="26"/>
        </w:rPr>
        <w:t xml:space="preserve">4 998 176,10 </w:t>
      </w:r>
      <w:r w:rsidRPr="007F587C">
        <w:rPr>
          <w:sz w:val="26"/>
          <w:szCs w:val="26"/>
        </w:rPr>
        <w:t xml:space="preserve">руб. – взносы начислены в декабре 2017 г., выплачены в январе 2018 г. (срок выплаты до 15 числа месяца, следующего </w:t>
      </w:r>
      <w:proofErr w:type="gramStart"/>
      <w:r w:rsidRPr="007F587C">
        <w:rPr>
          <w:sz w:val="26"/>
          <w:szCs w:val="26"/>
        </w:rPr>
        <w:t>за</w:t>
      </w:r>
      <w:proofErr w:type="gramEnd"/>
      <w:r w:rsidRPr="007F587C">
        <w:rPr>
          <w:sz w:val="26"/>
          <w:szCs w:val="26"/>
        </w:rPr>
        <w:t xml:space="preserve"> отчетным).</w:t>
      </w:r>
    </w:p>
    <w:p w:rsidR="007106C8" w:rsidRPr="00F3684B" w:rsidRDefault="007106C8" w:rsidP="007106C8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F3684B">
        <w:rPr>
          <w:b/>
          <w:color w:val="000000" w:themeColor="text1"/>
          <w:sz w:val="26"/>
          <w:szCs w:val="26"/>
        </w:rPr>
        <w:t>сч.4.303.12.000</w:t>
      </w:r>
      <w:r w:rsidRPr="00F3684B">
        <w:rPr>
          <w:color w:val="000000" w:themeColor="text1"/>
          <w:sz w:val="26"/>
          <w:szCs w:val="26"/>
        </w:rPr>
        <w:t xml:space="preserve"> «Расчеты по налогу на имущество организаций» задолженность составила сумму 46 247,10 руб. – </w:t>
      </w:r>
      <w:r w:rsidR="00EA26AA" w:rsidRPr="00F3684B">
        <w:rPr>
          <w:color w:val="000000" w:themeColor="text1"/>
          <w:sz w:val="26"/>
          <w:szCs w:val="26"/>
        </w:rPr>
        <w:t xml:space="preserve">в декабре 2017 г. </w:t>
      </w:r>
      <w:r w:rsidRPr="00F3684B">
        <w:rPr>
          <w:color w:val="000000" w:themeColor="text1"/>
          <w:sz w:val="26"/>
          <w:szCs w:val="26"/>
        </w:rPr>
        <w:t>начислен</w:t>
      </w:r>
      <w:r w:rsidR="00EA26AA" w:rsidRPr="00F3684B">
        <w:rPr>
          <w:color w:val="000000" w:themeColor="text1"/>
          <w:sz w:val="26"/>
          <w:szCs w:val="26"/>
        </w:rPr>
        <w:t xml:space="preserve"> налог за 4 квартал 2017 г.</w:t>
      </w:r>
      <w:r w:rsidRPr="00F3684B">
        <w:rPr>
          <w:color w:val="000000" w:themeColor="text1"/>
          <w:sz w:val="26"/>
          <w:szCs w:val="26"/>
        </w:rPr>
        <w:t>, оплата прошла в январе 2018 г.</w:t>
      </w:r>
    </w:p>
    <w:p w:rsidR="007106C8" w:rsidRPr="00F3684B" w:rsidRDefault="007106C8" w:rsidP="007106C8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F3684B">
        <w:rPr>
          <w:b/>
          <w:color w:val="000000" w:themeColor="text1"/>
          <w:sz w:val="26"/>
          <w:szCs w:val="26"/>
        </w:rPr>
        <w:t>сч.4.303.13.000</w:t>
      </w:r>
      <w:r w:rsidRPr="00F3684B">
        <w:rPr>
          <w:color w:val="000000" w:themeColor="text1"/>
          <w:sz w:val="26"/>
          <w:szCs w:val="26"/>
        </w:rPr>
        <w:t xml:space="preserve"> «</w:t>
      </w:r>
      <w:r w:rsidR="00F3684B" w:rsidRPr="00F3684B">
        <w:rPr>
          <w:color w:val="000000" w:themeColor="text1"/>
          <w:sz w:val="26"/>
          <w:szCs w:val="26"/>
        </w:rPr>
        <w:t>Расчеты по земельному налогу</w:t>
      </w:r>
      <w:r w:rsidRPr="00F3684B">
        <w:rPr>
          <w:color w:val="000000" w:themeColor="text1"/>
          <w:sz w:val="26"/>
          <w:szCs w:val="26"/>
        </w:rPr>
        <w:t xml:space="preserve">» задолженность составила сумму 1 105 079,58 руб. – </w:t>
      </w:r>
      <w:r w:rsidR="00F3684B" w:rsidRPr="00F3684B">
        <w:rPr>
          <w:color w:val="000000" w:themeColor="text1"/>
          <w:sz w:val="26"/>
          <w:szCs w:val="26"/>
        </w:rPr>
        <w:t>в декабре по срокам уплаты начислен налог на землю за 4 квартал 2017 г., оплата прошла в январе 2018 г.</w:t>
      </w:r>
    </w:p>
    <w:p w:rsidR="007106C8" w:rsidRPr="00F3684B" w:rsidRDefault="007106C8" w:rsidP="007106C8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F3684B">
        <w:rPr>
          <w:b/>
          <w:color w:val="000000" w:themeColor="text1"/>
          <w:sz w:val="26"/>
          <w:szCs w:val="26"/>
        </w:rPr>
        <w:t>сч.4.304.03.000</w:t>
      </w:r>
      <w:r w:rsidRPr="00F3684B">
        <w:rPr>
          <w:color w:val="000000" w:themeColor="text1"/>
          <w:sz w:val="26"/>
          <w:szCs w:val="26"/>
        </w:rPr>
        <w:t xml:space="preserve"> «</w:t>
      </w:r>
      <w:r w:rsidR="00F3684B" w:rsidRPr="00F3684B">
        <w:rPr>
          <w:color w:val="000000" w:themeColor="text1"/>
          <w:sz w:val="26"/>
          <w:szCs w:val="26"/>
        </w:rPr>
        <w:t>Расчеты по удержаниям из выплат по оплате труда</w:t>
      </w:r>
      <w:r w:rsidRPr="00F3684B">
        <w:rPr>
          <w:color w:val="000000" w:themeColor="text1"/>
          <w:sz w:val="26"/>
          <w:szCs w:val="26"/>
        </w:rPr>
        <w:t>» задолже</w:t>
      </w:r>
      <w:r w:rsidRPr="00F3684B">
        <w:rPr>
          <w:color w:val="000000" w:themeColor="text1"/>
          <w:sz w:val="26"/>
          <w:szCs w:val="26"/>
        </w:rPr>
        <w:t>н</w:t>
      </w:r>
      <w:r w:rsidRPr="00F3684B">
        <w:rPr>
          <w:color w:val="000000" w:themeColor="text1"/>
          <w:sz w:val="26"/>
          <w:szCs w:val="26"/>
        </w:rPr>
        <w:t xml:space="preserve">ность составила сумму 12 604,02 руб. – </w:t>
      </w:r>
      <w:r w:rsidR="00F3684B" w:rsidRPr="00F3684B">
        <w:rPr>
          <w:color w:val="000000" w:themeColor="text1"/>
          <w:sz w:val="26"/>
          <w:szCs w:val="26"/>
        </w:rPr>
        <w:t xml:space="preserve">приняты к учету исполнительные листы </w:t>
      </w:r>
      <w:r w:rsidR="008A6409">
        <w:rPr>
          <w:color w:val="000000" w:themeColor="text1"/>
          <w:sz w:val="26"/>
          <w:szCs w:val="26"/>
        </w:rPr>
        <w:t>в</w:t>
      </w:r>
      <w:r w:rsidR="00F3684B" w:rsidRPr="00F3684B">
        <w:rPr>
          <w:color w:val="000000" w:themeColor="text1"/>
          <w:sz w:val="26"/>
          <w:szCs w:val="26"/>
        </w:rPr>
        <w:t xml:space="preserve"> дека</w:t>
      </w:r>
      <w:r w:rsidR="00F3684B" w:rsidRPr="00F3684B">
        <w:rPr>
          <w:color w:val="000000" w:themeColor="text1"/>
          <w:sz w:val="26"/>
          <w:szCs w:val="26"/>
        </w:rPr>
        <w:t>б</w:t>
      </w:r>
      <w:r w:rsidR="00F3684B" w:rsidRPr="00F3684B">
        <w:rPr>
          <w:color w:val="000000" w:themeColor="text1"/>
          <w:sz w:val="26"/>
          <w:szCs w:val="26"/>
        </w:rPr>
        <w:t>р</w:t>
      </w:r>
      <w:r w:rsidR="008A6409">
        <w:rPr>
          <w:color w:val="000000" w:themeColor="text1"/>
          <w:sz w:val="26"/>
          <w:szCs w:val="26"/>
        </w:rPr>
        <w:t>е</w:t>
      </w:r>
      <w:r w:rsidR="00F3684B" w:rsidRPr="00F3684B">
        <w:rPr>
          <w:color w:val="000000" w:themeColor="text1"/>
          <w:sz w:val="26"/>
          <w:szCs w:val="26"/>
        </w:rPr>
        <w:t xml:space="preserve"> 2017 г.</w:t>
      </w:r>
      <w:r w:rsidR="008A6409">
        <w:rPr>
          <w:color w:val="000000" w:themeColor="text1"/>
          <w:sz w:val="26"/>
          <w:szCs w:val="26"/>
        </w:rPr>
        <w:t xml:space="preserve">, </w:t>
      </w:r>
      <w:r w:rsidR="00F3684B" w:rsidRPr="00F3684B">
        <w:rPr>
          <w:color w:val="000000" w:themeColor="text1"/>
          <w:sz w:val="26"/>
          <w:szCs w:val="26"/>
        </w:rPr>
        <w:t>оплата прошла в январе 2018 г.</w:t>
      </w:r>
    </w:p>
    <w:p w:rsidR="00ED5E46" w:rsidRPr="008F5DCF" w:rsidRDefault="005479DF" w:rsidP="003A014C">
      <w:pPr>
        <w:spacing w:line="360" w:lineRule="auto"/>
        <w:ind w:firstLine="720"/>
        <w:jc w:val="both"/>
        <w:rPr>
          <w:sz w:val="26"/>
          <w:szCs w:val="26"/>
        </w:rPr>
      </w:pPr>
      <w:r w:rsidRPr="008F5DCF">
        <w:rPr>
          <w:b/>
          <w:sz w:val="26"/>
          <w:szCs w:val="26"/>
        </w:rPr>
        <w:t>Ф</w:t>
      </w:r>
      <w:r w:rsidR="00ED5E46" w:rsidRPr="008F5DCF">
        <w:rPr>
          <w:b/>
          <w:sz w:val="26"/>
          <w:szCs w:val="26"/>
        </w:rPr>
        <w:t>орм</w:t>
      </w:r>
      <w:r w:rsidRPr="008F5DCF">
        <w:rPr>
          <w:b/>
          <w:sz w:val="26"/>
          <w:szCs w:val="26"/>
        </w:rPr>
        <w:t>а</w:t>
      </w:r>
      <w:r w:rsidR="00ED5E46" w:rsidRPr="008F5DCF">
        <w:rPr>
          <w:b/>
          <w:sz w:val="26"/>
          <w:szCs w:val="26"/>
        </w:rPr>
        <w:t xml:space="preserve"> 0503769 «Сведения по кредиторской задолженности» по виду де</w:t>
      </w:r>
      <w:r w:rsidR="00ED5E46" w:rsidRPr="008F5DCF">
        <w:rPr>
          <w:b/>
          <w:sz w:val="26"/>
          <w:szCs w:val="26"/>
        </w:rPr>
        <w:t>я</w:t>
      </w:r>
      <w:r w:rsidR="00ED5E46" w:rsidRPr="008F5DCF">
        <w:rPr>
          <w:b/>
          <w:sz w:val="26"/>
          <w:szCs w:val="26"/>
        </w:rPr>
        <w:t>тельности «Субсидия на иные цели»</w:t>
      </w:r>
      <w:r w:rsidRPr="008F5DCF">
        <w:rPr>
          <w:b/>
          <w:sz w:val="26"/>
          <w:szCs w:val="26"/>
        </w:rPr>
        <w:t xml:space="preserve"> -</w:t>
      </w:r>
      <w:r w:rsidR="00ED5E46" w:rsidRPr="008F5DCF">
        <w:rPr>
          <w:sz w:val="26"/>
          <w:szCs w:val="26"/>
        </w:rPr>
        <w:t xml:space="preserve"> задолженность </w:t>
      </w:r>
      <w:r w:rsidR="007E6BC7" w:rsidRPr="008F5DCF">
        <w:rPr>
          <w:sz w:val="26"/>
          <w:szCs w:val="26"/>
        </w:rPr>
        <w:t xml:space="preserve">на </w:t>
      </w:r>
      <w:r w:rsidR="00F60D71" w:rsidRPr="008F5DCF">
        <w:rPr>
          <w:sz w:val="26"/>
          <w:szCs w:val="26"/>
        </w:rPr>
        <w:t>01.01.201</w:t>
      </w:r>
      <w:r w:rsidRPr="008F5DCF">
        <w:rPr>
          <w:sz w:val="26"/>
          <w:szCs w:val="26"/>
        </w:rPr>
        <w:t>8</w:t>
      </w:r>
      <w:r w:rsidR="00F60D71" w:rsidRPr="008F5DCF">
        <w:rPr>
          <w:sz w:val="26"/>
          <w:szCs w:val="26"/>
        </w:rPr>
        <w:t xml:space="preserve"> г.</w:t>
      </w:r>
      <w:r w:rsidR="00B45E20" w:rsidRPr="008F5DCF">
        <w:rPr>
          <w:sz w:val="26"/>
          <w:szCs w:val="26"/>
        </w:rPr>
        <w:t xml:space="preserve"> </w:t>
      </w:r>
      <w:r w:rsidR="007E6BC7" w:rsidRPr="008F5DCF">
        <w:rPr>
          <w:sz w:val="26"/>
          <w:szCs w:val="26"/>
        </w:rPr>
        <w:t>отсутствует.</w:t>
      </w:r>
    </w:p>
    <w:p w:rsidR="00AB7711" w:rsidRPr="00A249E8" w:rsidRDefault="00AB7711" w:rsidP="00F3684B">
      <w:pPr>
        <w:spacing w:before="120" w:line="360" w:lineRule="auto"/>
        <w:ind w:firstLine="720"/>
        <w:jc w:val="both"/>
        <w:rPr>
          <w:b/>
          <w:sz w:val="26"/>
          <w:szCs w:val="26"/>
        </w:rPr>
      </w:pPr>
      <w:r w:rsidRPr="00A249E8">
        <w:rPr>
          <w:b/>
          <w:sz w:val="26"/>
          <w:szCs w:val="26"/>
        </w:rPr>
        <w:lastRenderedPageBreak/>
        <w:t>Ф</w:t>
      </w:r>
      <w:r w:rsidR="00593F8F" w:rsidRPr="00A249E8">
        <w:rPr>
          <w:b/>
          <w:sz w:val="26"/>
          <w:szCs w:val="26"/>
        </w:rPr>
        <w:t>ор</w:t>
      </w:r>
      <w:r w:rsidRPr="00A249E8">
        <w:rPr>
          <w:b/>
          <w:sz w:val="26"/>
          <w:szCs w:val="26"/>
        </w:rPr>
        <w:t>ма</w:t>
      </w:r>
      <w:r w:rsidR="00593F8F" w:rsidRPr="00A249E8">
        <w:rPr>
          <w:b/>
          <w:sz w:val="26"/>
          <w:szCs w:val="26"/>
        </w:rPr>
        <w:t xml:space="preserve"> 0503721 «Отчет о финансовых результатах учреждения»</w:t>
      </w:r>
    </w:p>
    <w:p w:rsidR="00593F8F" w:rsidRPr="008F5DCF" w:rsidRDefault="00AB7711" w:rsidP="00A26E98">
      <w:pPr>
        <w:spacing w:line="360" w:lineRule="auto"/>
        <w:ind w:firstLine="720"/>
        <w:jc w:val="both"/>
        <w:rPr>
          <w:sz w:val="26"/>
          <w:szCs w:val="26"/>
        </w:rPr>
      </w:pPr>
      <w:r w:rsidRPr="008F5DCF">
        <w:rPr>
          <w:sz w:val="26"/>
          <w:szCs w:val="26"/>
        </w:rPr>
        <w:t>П</w:t>
      </w:r>
      <w:r w:rsidR="00593F8F" w:rsidRPr="008F5DCF">
        <w:rPr>
          <w:sz w:val="26"/>
          <w:szCs w:val="26"/>
        </w:rPr>
        <w:t>о строке 104 «Иные прочие доходы»</w:t>
      </w:r>
      <w:r w:rsidRPr="008F5DCF">
        <w:rPr>
          <w:sz w:val="26"/>
          <w:szCs w:val="26"/>
        </w:rPr>
        <w:t>,</w:t>
      </w:r>
      <w:r w:rsidR="00113BFA" w:rsidRPr="008F5DCF">
        <w:rPr>
          <w:sz w:val="26"/>
          <w:szCs w:val="26"/>
        </w:rPr>
        <w:t xml:space="preserve"> </w:t>
      </w:r>
      <w:r w:rsidR="009E3703" w:rsidRPr="008F5DCF">
        <w:rPr>
          <w:sz w:val="26"/>
          <w:szCs w:val="26"/>
        </w:rPr>
        <w:t>в графе 5 «Деятельность по государстве</w:t>
      </w:r>
      <w:r w:rsidR="009E3703" w:rsidRPr="008F5DCF">
        <w:rPr>
          <w:sz w:val="26"/>
          <w:szCs w:val="26"/>
        </w:rPr>
        <w:t>н</w:t>
      </w:r>
      <w:r w:rsidR="009E3703" w:rsidRPr="008F5DCF">
        <w:rPr>
          <w:sz w:val="26"/>
          <w:szCs w:val="26"/>
        </w:rPr>
        <w:t xml:space="preserve">ному заданию» </w:t>
      </w:r>
      <w:r w:rsidR="001829AF" w:rsidRPr="008F5DCF">
        <w:rPr>
          <w:sz w:val="26"/>
          <w:szCs w:val="26"/>
        </w:rPr>
        <w:t xml:space="preserve">отражена сумма </w:t>
      </w:r>
      <w:r w:rsidRPr="008F5DCF">
        <w:rPr>
          <w:sz w:val="26"/>
          <w:szCs w:val="26"/>
        </w:rPr>
        <w:t>128 749 513,32</w:t>
      </w:r>
      <w:r w:rsidR="009E3703" w:rsidRPr="008F5DCF">
        <w:rPr>
          <w:sz w:val="26"/>
          <w:szCs w:val="26"/>
        </w:rPr>
        <w:t xml:space="preserve"> руб.</w:t>
      </w:r>
      <w:r w:rsidR="001829AF" w:rsidRPr="008F5DCF">
        <w:rPr>
          <w:sz w:val="26"/>
          <w:szCs w:val="26"/>
        </w:rPr>
        <w:t xml:space="preserve">, в </w:t>
      </w:r>
      <w:proofErr w:type="spellStart"/>
      <w:r w:rsidR="001829AF" w:rsidRPr="008F5DCF">
        <w:rPr>
          <w:sz w:val="26"/>
          <w:szCs w:val="26"/>
        </w:rPr>
        <w:t>т.ч</w:t>
      </w:r>
      <w:proofErr w:type="spellEnd"/>
      <w:r w:rsidR="001829AF" w:rsidRPr="008F5DCF">
        <w:rPr>
          <w:sz w:val="26"/>
          <w:szCs w:val="26"/>
        </w:rPr>
        <w:t>.</w:t>
      </w:r>
      <w:r w:rsidR="009E3703" w:rsidRPr="008F5DCF">
        <w:rPr>
          <w:sz w:val="26"/>
          <w:szCs w:val="26"/>
        </w:rPr>
        <w:t>:</w:t>
      </w:r>
    </w:p>
    <w:p w:rsidR="00D27180" w:rsidRPr="00631434" w:rsidRDefault="00D27180" w:rsidP="00A26E98">
      <w:pPr>
        <w:spacing w:line="360" w:lineRule="auto"/>
        <w:ind w:firstLine="72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10 538 247,61 руб. – остаточная стоимость движимого и недвижимого имущества, переданная на праве оперативного управления на баланс МАУ "Многофункциональный центр предоставления государственных и муниципальных услуг" Находкинского горо</w:t>
      </w:r>
      <w:r w:rsidRPr="00631434">
        <w:rPr>
          <w:sz w:val="26"/>
          <w:szCs w:val="26"/>
        </w:rPr>
        <w:t>д</w:t>
      </w:r>
      <w:r w:rsidRPr="00631434">
        <w:rPr>
          <w:sz w:val="26"/>
          <w:szCs w:val="26"/>
        </w:rPr>
        <w:t>ского округа в 2017 году на основании актов приема-передачи по постановлениям адм</w:t>
      </w:r>
      <w:r w:rsidRPr="00631434">
        <w:rPr>
          <w:sz w:val="26"/>
          <w:szCs w:val="26"/>
        </w:rPr>
        <w:t>и</w:t>
      </w:r>
      <w:r w:rsidRPr="00631434">
        <w:rPr>
          <w:sz w:val="26"/>
          <w:szCs w:val="26"/>
        </w:rPr>
        <w:t>нистрации Находкинского городского округа;</w:t>
      </w:r>
    </w:p>
    <w:p w:rsidR="00D27180" w:rsidRPr="00631434" w:rsidRDefault="00D64DAA" w:rsidP="00A26E98">
      <w:pPr>
        <w:spacing w:line="360" w:lineRule="auto"/>
        <w:ind w:firstLine="708"/>
        <w:jc w:val="both"/>
        <w:rPr>
          <w:b/>
          <w:bCs/>
          <w:sz w:val="26"/>
          <w:szCs w:val="26"/>
        </w:rPr>
      </w:pPr>
      <w:r w:rsidRPr="00631434">
        <w:rPr>
          <w:sz w:val="26"/>
          <w:szCs w:val="26"/>
        </w:rPr>
        <w:t>117 782 227,03</w:t>
      </w:r>
      <w:r w:rsidR="00A26E98" w:rsidRPr="00631434">
        <w:rPr>
          <w:sz w:val="26"/>
          <w:szCs w:val="26"/>
        </w:rPr>
        <w:t xml:space="preserve"> руб. </w:t>
      </w:r>
      <w:r w:rsidR="00590201" w:rsidRPr="00631434">
        <w:rPr>
          <w:sz w:val="26"/>
          <w:szCs w:val="26"/>
        </w:rPr>
        <w:t>–</w:t>
      </w:r>
      <w:r w:rsidR="009E3703" w:rsidRPr="00631434">
        <w:rPr>
          <w:sz w:val="26"/>
          <w:szCs w:val="26"/>
        </w:rPr>
        <w:t xml:space="preserve"> </w:t>
      </w:r>
      <w:r w:rsidR="00AB7711" w:rsidRPr="00631434">
        <w:rPr>
          <w:sz w:val="26"/>
          <w:szCs w:val="26"/>
        </w:rPr>
        <w:t>изменение стоимости непроизведенных активов (земля)</w:t>
      </w:r>
      <w:r w:rsidR="00D27180" w:rsidRPr="00631434">
        <w:rPr>
          <w:sz w:val="26"/>
          <w:szCs w:val="26"/>
        </w:rPr>
        <w:t xml:space="preserve"> на основании Постановление Департамента земельных и имущественных отношений Пр</w:t>
      </w:r>
      <w:r w:rsidR="00D27180" w:rsidRPr="00631434">
        <w:rPr>
          <w:sz w:val="26"/>
          <w:szCs w:val="26"/>
        </w:rPr>
        <w:t>и</w:t>
      </w:r>
      <w:r w:rsidR="00D27180" w:rsidRPr="00631434">
        <w:rPr>
          <w:sz w:val="26"/>
          <w:szCs w:val="26"/>
        </w:rPr>
        <w:t>морского края от 14.12.2015 года №5-п "Об утверждении результатов определения к</w:t>
      </w:r>
      <w:r w:rsidR="00D27180" w:rsidRPr="00631434">
        <w:rPr>
          <w:sz w:val="26"/>
          <w:szCs w:val="26"/>
        </w:rPr>
        <w:t>а</w:t>
      </w:r>
      <w:r w:rsidR="00D27180" w:rsidRPr="00631434">
        <w:rPr>
          <w:sz w:val="26"/>
          <w:szCs w:val="26"/>
        </w:rPr>
        <w:t>дастровой стоимости земельных участков в составе земель населенных пунктов Пр</w:t>
      </w:r>
      <w:r w:rsidR="00D27180" w:rsidRPr="00631434">
        <w:rPr>
          <w:sz w:val="26"/>
          <w:szCs w:val="26"/>
        </w:rPr>
        <w:t>и</w:t>
      </w:r>
      <w:r w:rsidR="00D27180" w:rsidRPr="00631434">
        <w:rPr>
          <w:sz w:val="26"/>
          <w:szCs w:val="26"/>
        </w:rPr>
        <w:t>морского края</w:t>
      </w:r>
      <w:r w:rsidR="00D27180" w:rsidRPr="00631434">
        <w:rPr>
          <w:b/>
          <w:bCs/>
          <w:sz w:val="26"/>
          <w:szCs w:val="26"/>
        </w:rPr>
        <w:t>";</w:t>
      </w:r>
    </w:p>
    <w:p w:rsidR="00D27180" w:rsidRPr="00631434" w:rsidRDefault="00D27180" w:rsidP="00A26E98">
      <w:pPr>
        <w:spacing w:line="360" w:lineRule="auto"/>
        <w:ind w:firstLine="708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429 038, 68 руб. – переданные нежилые помещения</w:t>
      </w:r>
      <w:r w:rsidR="00113BFA" w:rsidRPr="00631434">
        <w:rPr>
          <w:sz w:val="26"/>
          <w:szCs w:val="26"/>
        </w:rPr>
        <w:t>.</w:t>
      </w:r>
    </w:p>
    <w:p w:rsidR="00113BFA" w:rsidRPr="00631434" w:rsidRDefault="00113BFA" w:rsidP="00C567AE">
      <w:pPr>
        <w:spacing w:line="360" w:lineRule="auto"/>
        <w:ind w:firstLine="72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По строке 104 «Иные прочие доходы», в графе 6 «Приносящая доход деятел</w:t>
      </w:r>
      <w:r w:rsidRPr="00631434">
        <w:rPr>
          <w:sz w:val="26"/>
          <w:szCs w:val="26"/>
        </w:rPr>
        <w:t>ь</w:t>
      </w:r>
      <w:r w:rsidRPr="00631434">
        <w:rPr>
          <w:sz w:val="26"/>
          <w:szCs w:val="26"/>
        </w:rPr>
        <w:t xml:space="preserve">ность» отражена сумма 13 005 486,15 руб., в </w:t>
      </w:r>
      <w:proofErr w:type="spellStart"/>
      <w:r w:rsidRPr="00631434">
        <w:rPr>
          <w:sz w:val="26"/>
          <w:szCs w:val="26"/>
        </w:rPr>
        <w:t>т.ч</w:t>
      </w:r>
      <w:proofErr w:type="spellEnd"/>
      <w:r w:rsidRPr="00631434">
        <w:rPr>
          <w:sz w:val="26"/>
          <w:szCs w:val="26"/>
        </w:rPr>
        <w:t>.:</w:t>
      </w:r>
    </w:p>
    <w:p w:rsidR="00113BFA" w:rsidRPr="00631434" w:rsidRDefault="00113BFA" w:rsidP="00C567AE">
      <w:pPr>
        <w:spacing w:line="360" w:lineRule="auto"/>
        <w:ind w:firstLine="709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12 205 809,30 руб. – безвозмездные пожертвования;</w:t>
      </w:r>
    </w:p>
    <w:p w:rsidR="00113BFA" w:rsidRPr="00631434" w:rsidRDefault="00113BFA" w:rsidP="00C567A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799 676,85 руб. – подаренные основные средства.</w:t>
      </w:r>
    </w:p>
    <w:p w:rsidR="00C567AE" w:rsidRPr="00631434" w:rsidRDefault="00C567AE" w:rsidP="00C567AE">
      <w:pPr>
        <w:spacing w:line="360" w:lineRule="auto"/>
        <w:ind w:firstLine="72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По строке 290 «Расходы будущих периодов», в графе 5 «Деятельность по гос</w:t>
      </w:r>
      <w:r w:rsidRPr="00631434">
        <w:rPr>
          <w:sz w:val="26"/>
          <w:szCs w:val="26"/>
        </w:rPr>
        <w:t>у</w:t>
      </w:r>
      <w:r w:rsidRPr="00631434">
        <w:rPr>
          <w:sz w:val="26"/>
          <w:szCs w:val="26"/>
        </w:rPr>
        <w:t xml:space="preserve">дарственному заданию» отражена сумма 247 993,74 руб., в </w:t>
      </w:r>
      <w:proofErr w:type="spellStart"/>
      <w:r w:rsidRPr="00631434">
        <w:rPr>
          <w:sz w:val="26"/>
          <w:szCs w:val="26"/>
        </w:rPr>
        <w:t>т.ч</w:t>
      </w:r>
      <w:proofErr w:type="spellEnd"/>
      <w:r w:rsidRPr="00631434">
        <w:rPr>
          <w:sz w:val="26"/>
          <w:szCs w:val="26"/>
        </w:rPr>
        <w:t>.:</w:t>
      </w:r>
    </w:p>
    <w:p w:rsidR="00D35D78" w:rsidRPr="00631434" w:rsidRDefault="00D35D78" w:rsidP="00C567AE">
      <w:pPr>
        <w:spacing w:line="360" w:lineRule="auto"/>
        <w:ind w:firstLine="72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 xml:space="preserve">184 561,45 руб. – расходы на </w:t>
      </w:r>
      <w:r w:rsidR="006C2339" w:rsidRPr="00631434">
        <w:rPr>
          <w:sz w:val="26"/>
          <w:szCs w:val="26"/>
        </w:rPr>
        <w:t xml:space="preserve">оплату за </w:t>
      </w:r>
      <w:r w:rsidRPr="00631434">
        <w:rPr>
          <w:sz w:val="26"/>
          <w:szCs w:val="26"/>
        </w:rPr>
        <w:t>приобретение неисключительных лице</w:t>
      </w:r>
      <w:r w:rsidRPr="00631434">
        <w:rPr>
          <w:sz w:val="26"/>
          <w:szCs w:val="26"/>
        </w:rPr>
        <w:t>н</w:t>
      </w:r>
      <w:r w:rsidRPr="00631434">
        <w:rPr>
          <w:sz w:val="26"/>
          <w:szCs w:val="26"/>
        </w:rPr>
        <w:t>зионных прав на программное обеспечение;</w:t>
      </w:r>
    </w:p>
    <w:p w:rsidR="00D35D78" w:rsidRPr="00631434" w:rsidRDefault="00D35D78" w:rsidP="00C567AE">
      <w:pPr>
        <w:spacing w:line="360" w:lineRule="auto"/>
        <w:ind w:firstLine="72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7 186,25 руб. – расходы на оплату договоров ОСАГО;</w:t>
      </w:r>
    </w:p>
    <w:p w:rsidR="00C567AE" w:rsidRPr="00631434" w:rsidRDefault="00E425CC" w:rsidP="00C567AE">
      <w:pPr>
        <w:spacing w:line="360" w:lineRule="auto"/>
        <w:ind w:firstLine="72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 xml:space="preserve">56 249,04 руб. – </w:t>
      </w:r>
      <w:r w:rsidR="00D35D78" w:rsidRPr="00631434">
        <w:rPr>
          <w:sz w:val="26"/>
          <w:szCs w:val="26"/>
        </w:rPr>
        <w:t>взнос на капи</w:t>
      </w:r>
      <w:r w:rsidRPr="00631434">
        <w:rPr>
          <w:sz w:val="26"/>
          <w:szCs w:val="26"/>
        </w:rPr>
        <w:t>тальный ремонт в «Фонд капитального ремонта многоквартирных домов Приморского края»</w:t>
      </w:r>
      <w:r w:rsidR="006C2339" w:rsidRPr="00631434">
        <w:rPr>
          <w:sz w:val="26"/>
          <w:szCs w:val="26"/>
        </w:rPr>
        <w:t>.</w:t>
      </w:r>
    </w:p>
    <w:p w:rsidR="00300FA9" w:rsidRPr="00666310" w:rsidRDefault="00300FA9" w:rsidP="00300FA9">
      <w:pPr>
        <w:spacing w:line="360" w:lineRule="auto"/>
        <w:ind w:firstLine="720"/>
        <w:jc w:val="both"/>
        <w:rPr>
          <w:sz w:val="26"/>
          <w:szCs w:val="26"/>
        </w:rPr>
      </w:pPr>
      <w:r w:rsidRPr="00631434">
        <w:rPr>
          <w:sz w:val="26"/>
          <w:szCs w:val="26"/>
        </w:rPr>
        <w:t>По строке 303 «Резервы предстоящих расходов», в графе 5 «Деятельность по го</w:t>
      </w:r>
      <w:r w:rsidRPr="00631434">
        <w:rPr>
          <w:sz w:val="26"/>
          <w:szCs w:val="26"/>
        </w:rPr>
        <w:t>с</w:t>
      </w:r>
      <w:r w:rsidRPr="00631434">
        <w:rPr>
          <w:sz w:val="26"/>
          <w:szCs w:val="26"/>
        </w:rPr>
        <w:t xml:space="preserve">ударственному заданию» отражена сумма 5 457 570,00 руб. – увеличение резерва </w:t>
      </w:r>
      <w:r w:rsidRPr="00666310">
        <w:rPr>
          <w:sz w:val="26"/>
          <w:szCs w:val="26"/>
        </w:rPr>
        <w:t>отпу</w:t>
      </w:r>
      <w:r w:rsidRPr="00666310">
        <w:rPr>
          <w:sz w:val="26"/>
          <w:szCs w:val="26"/>
        </w:rPr>
        <w:t>с</w:t>
      </w:r>
      <w:r w:rsidRPr="00666310">
        <w:rPr>
          <w:sz w:val="26"/>
          <w:szCs w:val="26"/>
        </w:rPr>
        <w:t>ков на 2018 г.</w:t>
      </w:r>
    </w:p>
    <w:p w:rsidR="00763AF9" w:rsidRPr="00035D9C" w:rsidRDefault="00763AF9" w:rsidP="00433BAF">
      <w:pPr>
        <w:jc w:val="both"/>
        <w:rPr>
          <w:b/>
          <w:sz w:val="16"/>
          <w:szCs w:val="16"/>
        </w:rPr>
      </w:pPr>
    </w:p>
    <w:p w:rsidR="00ED5E46" w:rsidRPr="00735AD5" w:rsidRDefault="00ED5E46" w:rsidP="00433BAF">
      <w:pPr>
        <w:jc w:val="both"/>
        <w:rPr>
          <w:b/>
        </w:rPr>
      </w:pPr>
      <w:r w:rsidRPr="00735AD5">
        <w:rPr>
          <w:b/>
        </w:rPr>
        <w:t xml:space="preserve">Раздел </w:t>
      </w:r>
      <w:r w:rsidRPr="00735AD5">
        <w:rPr>
          <w:b/>
          <w:lang w:val="en-US"/>
        </w:rPr>
        <w:t>V</w:t>
      </w:r>
      <w:r w:rsidRPr="00735AD5">
        <w:rPr>
          <w:b/>
        </w:rPr>
        <w:t>. «Прочие вопросы деятельности учреждений Находкинского городского округа»</w:t>
      </w:r>
    </w:p>
    <w:p w:rsidR="006326AC" w:rsidRPr="00F72581" w:rsidRDefault="006326AC" w:rsidP="00433BAF">
      <w:pPr>
        <w:jc w:val="both"/>
        <w:rPr>
          <w:b/>
          <w:sz w:val="18"/>
          <w:szCs w:val="18"/>
        </w:rPr>
      </w:pPr>
    </w:p>
    <w:p w:rsidR="00ED5E46" w:rsidRPr="00F72581" w:rsidRDefault="00ED5E46" w:rsidP="00F72581">
      <w:pPr>
        <w:spacing w:line="360" w:lineRule="auto"/>
        <w:ind w:firstLine="709"/>
        <w:jc w:val="both"/>
        <w:rPr>
          <w:sz w:val="26"/>
          <w:szCs w:val="26"/>
        </w:rPr>
      </w:pPr>
      <w:r w:rsidRPr="00F72581">
        <w:rPr>
          <w:sz w:val="26"/>
          <w:szCs w:val="26"/>
        </w:rPr>
        <w:t>Бухгалтерская отчетность бюджетных и автономных учреждений ведется в соо</w:t>
      </w:r>
      <w:r w:rsidRPr="00F72581">
        <w:rPr>
          <w:sz w:val="26"/>
          <w:szCs w:val="26"/>
        </w:rPr>
        <w:t>т</w:t>
      </w:r>
      <w:r w:rsidRPr="00F72581">
        <w:rPr>
          <w:sz w:val="26"/>
          <w:szCs w:val="26"/>
        </w:rPr>
        <w:t>ветствии Инструкциями, утвержденными приказами Минфина РФ № 174н</w:t>
      </w:r>
      <w:r w:rsidR="00053B14" w:rsidRPr="00F72581">
        <w:rPr>
          <w:sz w:val="26"/>
          <w:szCs w:val="26"/>
        </w:rPr>
        <w:t xml:space="preserve"> от 16.12.2010 г.</w:t>
      </w:r>
      <w:r w:rsidRPr="00F72581">
        <w:rPr>
          <w:sz w:val="26"/>
          <w:szCs w:val="26"/>
        </w:rPr>
        <w:t xml:space="preserve">, </w:t>
      </w:r>
      <w:r w:rsidR="00053B14" w:rsidRPr="00F72581">
        <w:rPr>
          <w:sz w:val="26"/>
          <w:szCs w:val="26"/>
        </w:rPr>
        <w:t xml:space="preserve">№ </w:t>
      </w:r>
      <w:r w:rsidRPr="00F72581">
        <w:rPr>
          <w:sz w:val="26"/>
          <w:szCs w:val="26"/>
        </w:rPr>
        <w:t>183н</w:t>
      </w:r>
      <w:r w:rsidR="00053B14" w:rsidRPr="00F72581">
        <w:rPr>
          <w:sz w:val="26"/>
          <w:szCs w:val="26"/>
        </w:rPr>
        <w:t xml:space="preserve"> от 23.12.2010 г.</w:t>
      </w:r>
    </w:p>
    <w:p w:rsidR="00ED5E46" w:rsidRPr="00F72581" w:rsidRDefault="00ED5E46" w:rsidP="00F7258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72581">
        <w:rPr>
          <w:sz w:val="26"/>
          <w:szCs w:val="26"/>
        </w:rPr>
        <w:lastRenderedPageBreak/>
        <w:t>Годовая бюджетная отчетность составлена в соответствии с требованиями И</w:t>
      </w:r>
      <w:r w:rsidRPr="00F72581">
        <w:rPr>
          <w:sz w:val="26"/>
          <w:szCs w:val="26"/>
        </w:rPr>
        <w:t>н</w:t>
      </w:r>
      <w:r w:rsidRPr="00F72581">
        <w:rPr>
          <w:sz w:val="26"/>
          <w:szCs w:val="26"/>
        </w:rPr>
        <w:t xml:space="preserve">струкции о порядке составления и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25.03.2011 г. № 33н (в редакции приказа Минфина России </w:t>
      </w:r>
      <w:r w:rsidR="00F72581" w:rsidRPr="00F72581">
        <w:rPr>
          <w:sz w:val="26"/>
          <w:szCs w:val="26"/>
        </w:rPr>
        <w:t>от 14.11.2017</w:t>
      </w:r>
      <w:r w:rsidR="00F72581">
        <w:rPr>
          <w:sz w:val="26"/>
          <w:szCs w:val="26"/>
        </w:rPr>
        <w:t xml:space="preserve"> г.</w:t>
      </w:r>
      <w:r w:rsidR="00F72581" w:rsidRPr="00F72581">
        <w:rPr>
          <w:sz w:val="26"/>
          <w:szCs w:val="26"/>
        </w:rPr>
        <w:t xml:space="preserve"> </w:t>
      </w:r>
      <w:hyperlink r:id="rId9" w:history="1">
        <w:r w:rsidR="00F72581">
          <w:rPr>
            <w:sz w:val="26"/>
            <w:szCs w:val="26"/>
          </w:rPr>
          <w:t>№</w:t>
        </w:r>
        <w:r w:rsidR="00F72581" w:rsidRPr="00F72581">
          <w:rPr>
            <w:sz w:val="26"/>
            <w:szCs w:val="26"/>
          </w:rPr>
          <w:t xml:space="preserve"> 189н</w:t>
        </w:r>
      </w:hyperlink>
      <w:r w:rsidR="00053B14" w:rsidRPr="00F72581">
        <w:rPr>
          <w:sz w:val="26"/>
          <w:szCs w:val="26"/>
        </w:rPr>
        <w:t>.</w:t>
      </w:r>
      <w:r w:rsidRPr="00F72581">
        <w:rPr>
          <w:sz w:val="26"/>
          <w:szCs w:val="26"/>
        </w:rPr>
        <w:t>).</w:t>
      </w:r>
    </w:p>
    <w:p w:rsidR="00053B14" w:rsidRPr="00735AD5" w:rsidRDefault="007D2C7B" w:rsidP="00F72581">
      <w:pPr>
        <w:ind w:firstLine="709"/>
        <w:jc w:val="center"/>
        <w:rPr>
          <w:b/>
          <w:bCs/>
        </w:rPr>
      </w:pPr>
      <w:r w:rsidRPr="00735AD5">
        <w:rPr>
          <w:b/>
          <w:bCs/>
        </w:rPr>
        <w:t>Сведения об особенностях ведения бухгалтерского учета</w:t>
      </w:r>
    </w:p>
    <w:p w:rsidR="007D2C7B" w:rsidRPr="00F72581" w:rsidRDefault="007D2C7B" w:rsidP="007D2C7B">
      <w:pPr>
        <w:ind w:firstLine="709"/>
        <w:jc w:val="right"/>
      </w:pPr>
      <w:r w:rsidRPr="00F72581">
        <w:t>Таблица № 4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992"/>
        <w:gridCol w:w="4395"/>
        <w:gridCol w:w="2693"/>
      </w:tblGrid>
      <w:tr w:rsidR="007D2C7B" w:rsidRPr="007D2C7B" w:rsidTr="003D24CC">
        <w:trPr>
          <w:trHeight w:val="465"/>
          <w:tblHeader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Наименование объекта учета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Код</w:t>
            </w:r>
          </w:p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счета бухга</w:t>
            </w:r>
            <w:r w:rsidRPr="007D2C7B">
              <w:rPr>
                <w:color w:val="000000"/>
                <w:sz w:val="20"/>
                <w:szCs w:val="20"/>
              </w:rPr>
              <w:t>л</w:t>
            </w:r>
            <w:r w:rsidRPr="007D2C7B">
              <w:rPr>
                <w:color w:val="000000"/>
                <w:sz w:val="20"/>
                <w:szCs w:val="20"/>
              </w:rPr>
              <w:t>терского учета</w:t>
            </w:r>
          </w:p>
        </w:tc>
        <w:tc>
          <w:tcPr>
            <w:tcW w:w="4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Характеристика метода оценки и момент отр</w:t>
            </w:r>
            <w:r w:rsidRPr="007D2C7B">
              <w:rPr>
                <w:color w:val="000000"/>
                <w:sz w:val="20"/>
                <w:szCs w:val="20"/>
              </w:rPr>
              <w:t>а</w:t>
            </w:r>
            <w:r w:rsidRPr="007D2C7B">
              <w:rPr>
                <w:color w:val="000000"/>
                <w:sz w:val="20"/>
                <w:szCs w:val="20"/>
              </w:rPr>
              <w:t>жения операции в учете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Правовое обоснование</w:t>
            </w:r>
          </w:p>
        </w:tc>
      </w:tr>
      <w:tr w:rsidR="007D2C7B" w:rsidRPr="007D2C7B" w:rsidTr="003D24CC">
        <w:trPr>
          <w:trHeight w:val="237"/>
          <w:tblHeader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4</w:t>
            </w:r>
          </w:p>
        </w:tc>
      </w:tr>
      <w:tr w:rsidR="007D2C7B" w:rsidRPr="007D2C7B" w:rsidTr="007D2C7B">
        <w:trPr>
          <w:trHeight w:val="204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Основные сре</w:t>
            </w:r>
            <w:r w:rsidRPr="007D2C7B">
              <w:rPr>
                <w:color w:val="000000"/>
                <w:sz w:val="20"/>
                <w:szCs w:val="20"/>
              </w:rPr>
              <w:t>д</w:t>
            </w:r>
            <w:r w:rsidRPr="007D2C7B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 w:rsidP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Отражение по первоначальной стоимости; Пр</w:t>
            </w:r>
            <w:r w:rsidRPr="007D2C7B"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нятие к учету - по первоначальной стоимости. Оприходование излишков ОС, выявленных при инвентаризации - по рыночной стоимости. Сп</w:t>
            </w:r>
            <w:r w:rsidRPr="007D2C7B"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сание - по остаточной стоимости. Объекты, ст</w:t>
            </w:r>
            <w:r w:rsidRPr="007D2C7B">
              <w:rPr>
                <w:color w:val="000000"/>
                <w:sz w:val="20"/>
                <w:szCs w:val="20"/>
              </w:rPr>
              <w:t>о</w:t>
            </w:r>
            <w:r w:rsidRPr="007D2C7B">
              <w:rPr>
                <w:color w:val="000000"/>
                <w:sz w:val="20"/>
                <w:szCs w:val="20"/>
              </w:rPr>
              <w:t>имостью до 3000 руб</w:t>
            </w:r>
            <w:r>
              <w:rPr>
                <w:color w:val="000000"/>
                <w:sz w:val="20"/>
                <w:szCs w:val="20"/>
              </w:rPr>
              <w:t>.</w:t>
            </w:r>
            <w:r w:rsidRPr="007D2C7B">
              <w:rPr>
                <w:color w:val="000000"/>
                <w:sz w:val="20"/>
                <w:szCs w:val="20"/>
              </w:rPr>
              <w:t>, списываются по первон</w:t>
            </w:r>
            <w:r w:rsidRPr="007D2C7B">
              <w:rPr>
                <w:color w:val="000000"/>
                <w:sz w:val="20"/>
                <w:szCs w:val="20"/>
              </w:rPr>
              <w:t>а</w:t>
            </w:r>
            <w:r w:rsidRPr="007D2C7B">
              <w:rPr>
                <w:color w:val="000000"/>
                <w:sz w:val="20"/>
                <w:szCs w:val="20"/>
              </w:rPr>
              <w:t>чальной стоимости при вводе в эксплуатацию. Безвозмездная передача производится по ост</w:t>
            </w:r>
            <w:r w:rsidRPr="007D2C7B">
              <w:rPr>
                <w:color w:val="000000"/>
                <w:sz w:val="20"/>
                <w:szCs w:val="20"/>
              </w:rPr>
              <w:t>а</w:t>
            </w:r>
            <w:r w:rsidRPr="007D2C7B">
              <w:rPr>
                <w:color w:val="000000"/>
                <w:sz w:val="20"/>
                <w:szCs w:val="20"/>
              </w:rPr>
              <w:t>точной стоимости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Default="007D2C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нструкция № 183н от 23.12.2010г.;</w:t>
            </w:r>
          </w:p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по бюджетному учету 157Н от 01/12/2010 г.</w:t>
            </w:r>
          </w:p>
        </w:tc>
      </w:tr>
      <w:tr w:rsidR="007D2C7B" w:rsidRPr="007D2C7B" w:rsidTr="00666310">
        <w:trPr>
          <w:trHeight w:val="1785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Амортизация; Амортизация о</w:t>
            </w:r>
            <w:r w:rsidRPr="007D2C7B">
              <w:rPr>
                <w:color w:val="000000"/>
                <w:sz w:val="20"/>
                <w:szCs w:val="20"/>
              </w:rPr>
              <w:t>с</w:t>
            </w:r>
            <w:r w:rsidRPr="007D2C7B">
              <w:rPr>
                <w:color w:val="000000"/>
                <w:sz w:val="20"/>
                <w:szCs w:val="20"/>
              </w:rPr>
              <w:t>новных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10400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Линейный способ; На объекты ОС стоимостью от 3000 руб. до 40000 руб. включительно амо</w:t>
            </w:r>
            <w:r w:rsidRPr="007D2C7B">
              <w:rPr>
                <w:color w:val="000000"/>
                <w:sz w:val="20"/>
                <w:szCs w:val="20"/>
              </w:rPr>
              <w:t>р</w:t>
            </w:r>
            <w:r w:rsidRPr="007D2C7B">
              <w:rPr>
                <w:color w:val="000000"/>
                <w:sz w:val="20"/>
                <w:szCs w:val="20"/>
              </w:rPr>
              <w:t>тизация начисляется в размере 100% балансовой стоимости при выдаче объекта в эксплуатацию. На объекты основных сре</w:t>
            </w:r>
            <w:proofErr w:type="gramStart"/>
            <w:r w:rsidRPr="007D2C7B">
              <w:rPr>
                <w:color w:val="000000"/>
                <w:sz w:val="20"/>
                <w:szCs w:val="20"/>
              </w:rPr>
              <w:t>дств ст</w:t>
            </w:r>
            <w:proofErr w:type="gramEnd"/>
            <w:r w:rsidRPr="007D2C7B">
              <w:rPr>
                <w:color w:val="000000"/>
                <w:sz w:val="20"/>
                <w:szCs w:val="20"/>
              </w:rPr>
              <w:t>оимостью св</w:t>
            </w:r>
            <w:r w:rsidRPr="007D2C7B">
              <w:rPr>
                <w:color w:val="000000"/>
                <w:sz w:val="20"/>
                <w:szCs w:val="20"/>
              </w:rPr>
              <w:t>ы</w:t>
            </w:r>
            <w:r w:rsidRPr="007D2C7B">
              <w:rPr>
                <w:color w:val="000000"/>
                <w:sz w:val="20"/>
                <w:szCs w:val="20"/>
              </w:rPr>
              <w:t>ше 40000 руб. амортизация начисляется с 1-го числа месяца, следующего за месяцем принятия к учету, в соответствии с рассчитанными но</w:t>
            </w:r>
            <w:r w:rsidRPr="007D2C7B">
              <w:rPr>
                <w:color w:val="000000"/>
                <w:sz w:val="20"/>
                <w:szCs w:val="20"/>
              </w:rPr>
              <w:t>р</w:t>
            </w:r>
            <w:r w:rsidRPr="007D2C7B">
              <w:rPr>
                <w:color w:val="000000"/>
                <w:sz w:val="20"/>
                <w:szCs w:val="20"/>
              </w:rPr>
              <w:t>мами амортизации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7D2C7B" w:rsidP="007D2C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666310">
        <w:trPr>
          <w:trHeight w:val="14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Материальные запасы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Принятие к учету и списание по фактической стоимости. Учет ведется в количественном и суммарном выражении по наименованиям мат</w:t>
            </w:r>
            <w:r w:rsidRPr="007D2C7B">
              <w:rPr>
                <w:color w:val="000000"/>
                <w:sz w:val="20"/>
                <w:szCs w:val="20"/>
              </w:rPr>
              <w:t>е</w:t>
            </w:r>
            <w:r w:rsidRPr="007D2C7B">
              <w:rPr>
                <w:color w:val="000000"/>
                <w:sz w:val="20"/>
                <w:szCs w:val="20"/>
              </w:rPr>
              <w:t>риалов.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7D2C7B" w:rsidP="007D2C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666310">
        <w:trPr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Вложения в неф</w:t>
            </w:r>
            <w:r w:rsidRPr="007D2C7B"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нансовые активы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Метод начисления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7D2C7B" w:rsidP="007D2C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7D2C7B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Резерв отпусков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10960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 w:rsidP="00F72581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Формирование резерва расходов на оплату о</w:t>
            </w:r>
            <w:r w:rsidRPr="007D2C7B">
              <w:rPr>
                <w:color w:val="000000"/>
                <w:sz w:val="20"/>
                <w:szCs w:val="20"/>
              </w:rPr>
              <w:t>т</w:t>
            </w:r>
            <w:r w:rsidRPr="007D2C7B">
              <w:rPr>
                <w:color w:val="000000"/>
                <w:sz w:val="20"/>
                <w:szCs w:val="20"/>
              </w:rPr>
              <w:t>пусков с детализацией на счетах бух</w:t>
            </w:r>
            <w:r w:rsidR="00F72581">
              <w:rPr>
                <w:color w:val="000000"/>
                <w:sz w:val="20"/>
                <w:szCs w:val="20"/>
              </w:rPr>
              <w:t xml:space="preserve">галтерского </w:t>
            </w:r>
            <w:r w:rsidRPr="007D2C7B">
              <w:rPr>
                <w:color w:val="000000"/>
                <w:sz w:val="20"/>
                <w:szCs w:val="20"/>
              </w:rPr>
              <w:t>учета осуществляется по методике - расчет средней заработной платы производится по учреждению в целом на последнее число года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п.302,1 Инструкции № 157н,</w:t>
            </w:r>
          </w:p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письмо Минфина России от 20/05/2015 г. № 02-07-07/28998</w:t>
            </w:r>
          </w:p>
        </w:tc>
      </w:tr>
      <w:tr w:rsidR="007D2C7B" w:rsidRPr="007D2C7B" w:rsidTr="007D2C7B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Денежные сре</w:t>
            </w:r>
            <w:r w:rsidRPr="007D2C7B">
              <w:rPr>
                <w:color w:val="000000"/>
                <w:sz w:val="20"/>
                <w:szCs w:val="20"/>
              </w:rPr>
              <w:t>д</w:t>
            </w:r>
            <w:r w:rsidRPr="007D2C7B">
              <w:rPr>
                <w:color w:val="000000"/>
                <w:sz w:val="20"/>
                <w:szCs w:val="20"/>
              </w:rPr>
              <w:t>ства учреждения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20100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Кассовый метод (на основании выписки из л</w:t>
            </w:r>
            <w:r w:rsidRPr="007D2C7B"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цевого счета, формируемой органом казначе</w:t>
            </w:r>
            <w:r w:rsidRPr="007D2C7B">
              <w:rPr>
                <w:color w:val="000000"/>
                <w:sz w:val="20"/>
                <w:szCs w:val="20"/>
              </w:rPr>
              <w:t>й</w:t>
            </w:r>
            <w:r w:rsidRPr="007D2C7B">
              <w:rPr>
                <w:color w:val="000000"/>
                <w:sz w:val="20"/>
                <w:szCs w:val="20"/>
              </w:rPr>
              <w:t>ства)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7D2C7B" w:rsidP="007D2C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7D2C7B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Касса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20134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Кассовый метод (дата выписки приходного (расходного) кассового ордера)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7D2C7B" w:rsidP="007D2C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7D2C7B">
        <w:trPr>
          <w:trHeight w:val="56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Расчеты по выда</w:t>
            </w:r>
            <w:r w:rsidRPr="007D2C7B">
              <w:rPr>
                <w:color w:val="000000"/>
                <w:sz w:val="20"/>
                <w:szCs w:val="20"/>
              </w:rPr>
              <w:t>н</w:t>
            </w:r>
            <w:r w:rsidRPr="007D2C7B">
              <w:rPr>
                <w:color w:val="000000"/>
                <w:sz w:val="20"/>
                <w:szCs w:val="20"/>
              </w:rPr>
              <w:t>ным авансам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20600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Кассовый метод (на основании платежного п</w:t>
            </w:r>
            <w:r w:rsidRPr="007D2C7B">
              <w:rPr>
                <w:color w:val="000000"/>
                <w:sz w:val="20"/>
                <w:szCs w:val="20"/>
              </w:rPr>
              <w:t>о</w:t>
            </w:r>
            <w:r w:rsidRPr="007D2C7B">
              <w:rPr>
                <w:color w:val="000000"/>
                <w:sz w:val="20"/>
                <w:szCs w:val="20"/>
              </w:rPr>
              <w:t>ручения, выписки из лицевого счета</w:t>
            </w:r>
            <w:proofErr w:type="gramStart"/>
            <w:r w:rsidRPr="007D2C7B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D2C7B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D2C7B">
              <w:rPr>
                <w:color w:val="000000"/>
                <w:sz w:val="20"/>
                <w:szCs w:val="20"/>
              </w:rPr>
              <w:t>ф</w:t>
            </w:r>
            <w:proofErr w:type="gramEnd"/>
            <w:r w:rsidRPr="007D2C7B">
              <w:rPr>
                <w:color w:val="000000"/>
                <w:sz w:val="20"/>
                <w:szCs w:val="20"/>
              </w:rPr>
              <w:t>ормир</w:t>
            </w:r>
            <w:r w:rsidRPr="007D2C7B">
              <w:rPr>
                <w:color w:val="000000"/>
                <w:sz w:val="20"/>
                <w:szCs w:val="20"/>
              </w:rPr>
              <w:t>у</w:t>
            </w:r>
            <w:r w:rsidRPr="007D2C7B">
              <w:rPr>
                <w:color w:val="000000"/>
                <w:sz w:val="20"/>
                <w:szCs w:val="20"/>
              </w:rPr>
              <w:t>емой органом казначейства)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7D2C7B" w:rsidP="007D2C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7D2C7B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Расчеты с подо</w:t>
            </w:r>
            <w:r w:rsidRPr="007D2C7B">
              <w:rPr>
                <w:color w:val="000000"/>
                <w:sz w:val="20"/>
                <w:szCs w:val="20"/>
              </w:rPr>
              <w:t>т</w:t>
            </w:r>
            <w:r w:rsidRPr="007D2C7B">
              <w:rPr>
                <w:color w:val="000000"/>
                <w:sz w:val="20"/>
                <w:szCs w:val="20"/>
              </w:rPr>
              <w:t>четными лицами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20800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Кассовый метод (дата приходного (расходного) кассового ордера)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7D2C7B" w:rsidP="007D2C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</w:t>
            </w:r>
            <w:r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7D2C7B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lastRenderedPageBreak/>
              <w:t>Расчеты по прин</w:t>
            </w:r>
            <w:r w:rsidRPr="007D2C7B">
              <w:rPr>
                <w:color w:val="000000"/>
                <w:sz w:val="20"/>
                <w:szCs w:val="20"/>
              </w:rPr>
              <w:t>я</w:t>
            </w:r>
            <w:r w:rsidRPr="007D2C7B">
              <w:rPr>
                <w:color w:val="000000"/>
                <w:sz w:val="20"/>
                <w:szCs w:val="20"/>
              </w:rPr>
              <w:t>тым обязател</w:t>
            </w:r>
            <w:r w:rsidRPr="007D2C7B">
              <w:rPr>
                <w:color w:val="000000"/>
                <w:sz w:val="20"/>
                <w:szCs w:val="20"/>
              </w:rPr>
              <w:t>ь</w:t>
            </w:r>
            <w:r w:rsidRPr="007D2C7B">
              <w:rPr>
                <w:color w:val="000000"/>
                <w:sz w:val="20"/>
                <w:szCs w:val="20"/>
              </w:rPr>
              <w:t>ствам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30200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proofErr w:type="gramStart"/>
            <w:r w:rsidRPr="007D2C7B">
              <w:rPr>
                <w:color w:val="000000"/>
                <w:sz w:val="20"/>
                <w:szCs w:val="20"/>
              </w:rPr>
              <w:t>Метод начисления (момент перехода права со</w:t>
            </w:r>
            <w:r w:rsidRPr="007D2C7B">
              <w:rPr>
                <w:color w:val="000000"/>
                <w:sz w:val="20"/>
                <w:szCs w:val="20"/>
              </w:rPr>
              <w:t>б</w:t>
            </w:r>
            <w:r w:rsidRPr="007D2C7B">
              <w:rPr>
                <w:color w:val="000000"/>
                <w:sz w:val="20"/>
                <w:szCs w:val="20"/>
              </w:rPr>
              <w:t>ственности (дата выставления счета, накладной, акта выполнения работ)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7D2C7B" w:rsidP="007D2C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7D2C7B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Расчеты по плат</w:t>
            </w:r>
            <w:r w:rsidRPr="007D2C7B">
              <w:rPr>
                <w:color w:val="000000"/>
                <w:sz w:val="20"/>
                <w:szCs w:val="20"/>
              </w:rPr>
              <w:t>е</w:t>
            </w:r>
            <w:r w:rsidRPr="007D2C7B">
              <w:rPr>
                <w:color w:val="000000"/>
                <w:sz w:val="20"/>
                <w:szCs w:val="20"/>
              </w:rPr>
              <w:t>жам в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30300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Метод начисления (момент возникновения об</w:t>
            </w:r>
            <w:r w:rsidRPr="007D2C7B">
              <w:rPr>
                <w:color w:val="000000"/>
                <w:sz w:val="20"/>
                <w:szCs w:val="20"/>
              </w:rPr>
              <w:t>я</w:t>
            </w:r>
            <w:r w:rsidRPr="007D2C7B">
              <w:rPr>
                <w:color w:val="000000"/>
                <w:sz w:val="20"/>
                <w:szCs w:val="20"/>
              </w:rPr>
              <w:t>зательств в соответствии с налоговым законод</w:t>
            </w:r>
            <w:r w:rsidRPr="007D2C7B">
              <w:rPr>
                <w:color w:val="000000"/>
                <w:sz w:val="20"/>
                <w:szCs w:val="20"/>
              </w:rPr>
              <w:t>а</w:t>
            </w:r>
            <w:r w:rsidRPr="007D2C7B">
              <w:rPr>
                <w:color w:val="000000"/>
                <w:sz w:val="20"/>
                <w:szCs w:val="20"/>
              </w:rPr>
              <w:t>тельством)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7D2C7B" w:rsidP="007D2C7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7D2C7B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Доходы текущего финансового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40110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Кассовый метод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E0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3A4E0B" w:rsidP="003A4E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="007D2C7B"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7D2C7B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Расходы текущего финансового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40120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 w:rsidP="003A4E0B">
            <w:pPr>
              <w:rPr>
                <w:color w:val="000000"/>
                <w:sz w:val="20"/>
                <w:szCs w:val="20"/>
              </w:rPr>
            </w:pPr>
            <w:proofErr w:type="gramStart"/>
            <w:r w:rsidRPr="007D2C7B">
              <w:rPr>
                <w:color w:val="000000"/>
                <w:sz w:val="20"/>
                <w:szCs w:val="20"/>
              </w:rPr>
              <w:t>Метод начисления (дата первичного документа (дата сводной расчетно-платежной ведомости, ведомости начисле</w:t>
            </w:r>
            <w:r w:rsidR="003A4E0B">
              <w:rPr>
                <w:color w:val="000000"/>
                <w:sz w:val="20"/>
                <w:szCs w:val="20"/>
              </w:rPr>
              <w:t>н</w:t>
            </w:r>
            <w:r w:rsidRPr="007D2C7B">
              <w:rPr>
                <w:color w:val="000000"/>
                <w:sz w:val="20"/>
                <w:szCs w:val="20"/>
              </w:rPr>
              <w:t>ной амортизации, получе</w:t>
            </w:r>
            <w:r w:rsidRPr="007D2C7B">
              <w:rPr>
                <w:color w:val="000000"/>
                <w:sz w:val="20"/>
                <w:szCs w:val="20"/>
              </w:rPr>
              <w:t>н</w:t>
            </w:r>
            <w:r w:rsidRPr="007D2C7B">
              <w:rPr>
                <w:color w:val="000000"/>
                <w:sz w:val="20"/>
                <w:szCs w:val="20"/>
              </w:rPr>
              <w:t>ного счета на оплату и др. документы)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E0B" w:rsidRDefault="007D2C7B" w:rsidP="003A4E0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3A4E0B" w:rsidP="003A4E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="007D2C7B"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7D2C7B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40150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Метод начисления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4E0B" w:rsidRDefault="007D2C7B" w:rsidP="003A4E0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3A4E0B" w:rsidP="003A4E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="007D2C7B"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7D2C7B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Резервы предст</w:t>
            </w:r>
            <w:r w:rsidRPr="007D2C7B">
              <w:rPr>
                <w:color w:val="000000"/>
                <w:sz w:val="20"/>
                <w:szCs w:val="20"/>
              </w:rPr>
              <w:t>о</w:t>
            </w:r>
            <w:r w:rsidRPr="007D2C7B">
              <w:rPr>
                <w:color w:val="000000"/>
                <w:sz w:val="20"/>
                <w:szCs w:val="20"/>
              </w:rPr>
              <w:t>ящих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40160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Метод начисления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6531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606531" w:rsidP="0060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="007D2C7B"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7D2C7B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Лимиты бюдже</w:t>
            </w:r>
            <w:r w:rsidRPr="007D2C7B">
              <w:rPr>
                <w:color w:val="000000"/>
                <w:sz w:val="20"/>
                <w:szCs w:val="20"/>
              </w:rPr>
              <w:t>т</w:t>
            </w:r>
            <w:r w:rsidRPr="007D2C7B">
              <w:rPr>
                <w:color w:val="000000"/>
                <w:sz w:val="20"/>
                <w:szCs w:val="20"/>
              </w:rPr>
              <w:t>ных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50100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Кассовый метод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6531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606531" w:rsidP="0060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="007D2C7B"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  <w:tr w:rsidR="007D2C7B" w:rsidRPr="007D2C7B" w:rsidTr="008F5DCF">
        <w:trPr>
          <w:trHeight w:val="136"/>
        </w:trPr>
        <w:tc>
          <w:tcPr>
            <w:tcW w:w="1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Принятые обяз</w:t>
            </w:r>
            <w:r w:rsidRPr="007D2C7B">
              <w:rPr>
                <w:color w:val="000000"/>
                <w:sz w:val="20"/>
                <w:szCs w:val="20"/>
              </w:rPr>
              <w:t>а</w:t>
            </w:r>
            <w:r w:rsidRPr="007D2C7B">
              <w:rPr>
                <w:color w:val="000000"/>
                <w:sz w:val="20"/>
                <w:szCs w:val="20"/>
              </w:rPr>
              <w:t>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jc w:val="center"/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50200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C7B" w:rsidRPr="007D2C7B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Метод начисления (момент возникновения об</w:t>
            </w:r>
            <w:r w:rsidRPr="007D2C7B">
              <w:rPr>
                <w:color w:val="000000"/>
                <w:sz w:val="20"/>
                <w:szCs w:val="20"/>
              </w:rPr>
              <w:t>я</w:t>
            </w:r>
            <w:r w:rsidRPr="007D2C7B">
              <w:rPr>
                <w:color w:val="000000"/>
                <w:sz w:val="20"/>
                <w:szCs w:val="20"/>
              </w:rPr>
              <w:t>зательства)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6531" w:rsidRDefault="007D2C7B">
            <w:pPr>
              <w:rPr>
                <w:color w:val="000000"/>
                <w:sz w:val="20"/>
                <w:szCs w:val="20"/>
              </w:rPr>
            </w:pPr>
            <w:r w:rsidRPr="007D2C7B">
              <w:rPr>
                <w:color w:val="000000"/>
                <w:sz w:val="20"/>
                <w:szCs w:val="20"/>
              </w:rPr>
              <w:t>Инструкция № 174н от 16.11.2010г.,</w:t>
            </w:r>
          </w:p>
          <w:p w:rsidR="007D2C7B" w:rsidRPr="007D2C7B" w:rsidRDefault="00606531" w:rsidP="0060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="007D2C7B" w:rsidRPr="007D2C7B">
              <w:rPr>
                <w:color w:val="000000"/>
                <w:sz w:val="20"/>
                <w:szCs w:val="20"/>
              </w:rPr>
              <w:t>нструкция № 183н от 23.12.2010г.</w:t>
            </w:r>
          </w:p>
        </w:tc>
      </w:tr>
    </w:tbl>
    <w:p w:rsidR="00B13535" w:rsidRDefault="00B13535" w:rsidP="008F5DCF">
      <w:pPr>
        <w:jc w:val="center"/>
      </w:pPr>
    </w:p>
    <w:p w:rsidR="008F5DCF" w:rsidRPr="00735AD5" w:rsidRDefault="008F5DCF" w:rsidP="008F5DCF">
      <w:pPr>
        <w:jc w:val="center"/>
        <w:rPr>
          <w:b/>
          <w:bCs/>
        </w:rPr>
      </w:pPr>
      <w:r w:rsidRPr="00735AD5">
        <w:rPr>
          <w:b/>
          <w:bCs/>
        </w:rPr>
        <w:t>Сведения о результатах мероприятий внутреннего государственного</w:t>
      </w:r>
    </w:p>
    <w:p w:rsidR="008F5DCF" w:rsidRPr="00735AD5" w:rsidRDefault="008F5DCF" w:rsidP="008F5DCF">
      <w:pPr>
        <w:jc w:val="center"/>
        <w:rPr>
          <w:b/>
          <w:bCs/>
        </w:rPr>
      </w:pPr>
      <w:r w:rsidRPr="00735AD5">
        <w:rPr>
          <w:b/>
          <w:bCs/>
        </w:rPr>
        <w:t>(муниципального) финансового контроля</w:t>
      </w:r>
    </w:p>
    <w:p w:rsidR="008F5DCF" w:rsidRPr="008F5DCF" w:rsidRDefault="008F5DCF" w:rsidP="008F5DCF">
      <w:pPr>
        <w:jc w:val="right"/>
      </w:pPr>
      <w:r w:rsidRPr="008F5DCF">
        <w:t>Таблица № 5 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3685"/>
        <w:gridCol w:w="2410"/>
        <w:gridCol w:w="2268"/>
      </w:tblGrid>
      <w:tr w:rsidR="00143B62" w:rsidRPr="004204CA" w:rsidTr="008F5DCF">
        <w:trPr>
          <w:trHeight w:val="570"/>
          <w:tblHeader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Проверяемый период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Выявленные нарушения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5DCF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 xml:space="preserve">Меры по устранению </w:t>
            </w:r>
            <w:proofErr w:type="gramStart"/>
            <w:r w:rsidRPr="004204CA">
              <w:rPr>
                <w:sz w:val="20"/>
                <w:szCs w:val="20"/>
              </w:rPr>
              <w:t>выявленных</w:t>
            </w:r>
            <w:proofErr w:type="gramEnd"/>
          </w:p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нарушений</w:t>
            </w:r>
          </w:p>
        </w:tc>
      </w:tr>
      <w:tr w:rsidR="00143B62" w:rsidRPr="004204CA" w:rsidTr="008F5DCF">
        <w:trPr>
          <w:trHeight w:val="192"/>
          <w:tblHeader/>
        </w:trPr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4</w:t>
            </w:r>
          </w:p>
        </w:tc>
      </w:tr>
      <w:tr w:rsidR="00143B62" w:rsidRPr="004204CA" w:rsidTr="008F5DCF">
        <w:trPr>
          <w:trHeight w:val="617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Январь 2017г. за период</w:t>
            </w:r>
          </w:p>
          <w:p w:rsidR="00143B62" w:rsidRPr="004204CA" w:rsidRDefault="00143B62" w:rsidP="008F5DCF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01.01.2016г.-31.12.2016г.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8F5DCF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Плановая проверка МБДОУ "Детский сад № 35" г. Находка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Акт по результатам пр</w:t>
            </w:r>
            <w:r w:rsidRPr="004204CA">
              <w:rPr>
                <w:sz w:val="20"/>
                <w:szCs w:val="20"/>
              </w:rPr>
              <w:t>о</w:t>
            </w:r>
            <w:r w:rsidRPr="004204CA">
              <w:rPr>
                <w:sz w:val="20"/>
                <w:szCs w:val="20"/>
              </w:rPr>
              <w:t>верки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Приказ об устранении нарушений</w:t>
            </w:r>
          </w:p>
        </w:tc>
      </w:tr>
      <w:tr w:rsidR="00143B62" w:rsidRPr="004204CA" w:rsidTr="008F5DCF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Февраль 2017г. за п</w:t>
            </w:r>
            <w:r w:rsidRPr="004204CA">
              <w:rPr>
                <w:sz w:val="20"/>
                <w:szCs w:val="20"/>
              </w:rPr>
              <w:t>е</w:t>
            </w:r>
            <w:r w:rsidRPr="004204CA">
              <w:rPr>
                <w:sz w:val="20"/>
                <w:szCs w:val="20"/>
              </w:rPr>
              <w:t>риод</w:t>
            </w:r>
          </w:p>
          <w:p w:rsidR="00143B62" w:rsidRPr="004204CA" w:rsidRDefault="00143B62" w:rsidP="008F5DCF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01.01.2016г.-31.12.2016г.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Плановая проверка</w:t>
            </w:r>
          </w:p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МБДОУ "Детский сад № 31" г. Находка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Акт по результатам пр</w:t>
            </w:r>
            <w:r w:rsidRPr="004204CA">
              <w:rPr>
                <w:sz w:val="20"/>
                <w:szCs w:val="20"/>
              </w:rPr>
              <w:t>о</w:t>
            </w:r>
            <w:r w:rsidRPr="004204CA">
              <w:rPr>
                <w:sz w:val="20"/>
                <w:szCs w:val="20"/>
              </w:rPr>
              <w:t>верки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Приказ об устранении нарушений</w:t>
            </w:r>
          </w:p>
        </w:tc>
      </w:tr>
      <w:tr w:rsidR="00143B62" w:rsidRPr="004204CA" w:rsidTr="008F5DCF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 xml:space="preserve">Март 2017г. за период </w:t>
            </w:r>
          </w:p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01.01.2016г.-31.12.2016г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0B1E3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Плановая проверка МБДОУ "Детский сад № 7" г. Находка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Акт по результатам пр</w:t>
            </w:r>
            <w:r w:rsidRPr="004204CA">
              <w:rPr>
                <w:sz w:val="20"/>
                <w:szCs w:val="20"/>
              </w:rPr>
              <w:t>о</w:t>
            </w:r>
            <w:r w:rsidRPr="004204CA">
              <w:rPr>
                <w:sz w:val="20"/>
                <w:szCs w:val="20"/>
              </w:rPr>
              <w:t>верки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Приказ об устранении нарушений</w:t>
            </w:r>
          </w:p>
        </w:tc>
      </w:tr>
      <w:tr w:rsidR="00143B62" w:rsidRPr="004204CA" w:rsidTr="008F5DCF">
        <w:trPr>
          <w:trHeight w:val="272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lastRenderedPageBreak/>
              <w:t xml:space="preserve">Апрель 2017г. за период </w:t>
            </w:r>
          </w:p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01.01.2016г.-31.12.2016г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Плановая проверка МБДОУ "ЦРР-детский сад № 60" г.</w:t>
            </w:r>
            <w:r w:rsidR="000B1E35">
              <w:rPr>
                <w:sz w:val="20"/>
                <w:szCs w:val="20"/>
              </w:rPr>
              <w:t xml:space="preserve"> </w:t>
            </w:r>
            <w:r w:rsidRPr="004204CA">
              <w:rPr>
                <w:sz w:val="20"/>
                <w:szCs w:val="20"/>
              </w:rPr>
              <w:t>Находка</w:t>
            </w:r>
          </w:p>
          <w:p w:rsidR="00143B62" w:rsidRPr="004204CA" w:rsidRDefault="00143B62" w:rsidP="00735AD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Акт по результатам пр</w:t>
            </w:r>
            <w:r w:rsidRPr="004204CA">
              <w:rPr>
                <w:sz w:val="20"/>
                <w:szCs w:val="20"/>
              </w:rPr>
              <w:t>о</w:t>
            </w:r>
            <w:r w:rsidRPr="004204CA">
              <w:rPr>
                <w:sz w:val="20"/>
                <w:szCs w:val="20"/>
              </w:rPr>
              <w:t>верки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Приказ об устранении нарушений</w:t>
            </w:r>
          </w:p>
        </w:tc>
      </w:tr>
      <w:tr w:rsidR="00143B62" w:rsidRPr="004204CA" w:rsidTr="008F5DCF">
        <w:trPr>
          <w:trHeight w:val="962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 xml:space="preserve">Май </w:t>
            </w:r>
            <w:proofErr w:type="gramStart"/>
            <w:r w:rsidRPr="004204CA">
              <w:rPr>
                <w:sz w:val="20"/>
                <w:szCs w:val="20"/>
              </w:rPr>
              <w:t>-и</w:t>
            </w:r>
            <w:proofErr w:type="gramEnd"/>
            <w:r w:rsidRPr="004204CA">
              <w:rPr>
                <w:sz w:val="20"/>
                <w:szCs w:val="20"/>
              </w:rPr>
              <w:t>юнь2017г.</w:t>
            </w:r>
          </w:p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 xml:space="preserve">за период </w:t>
            </w:r>
          </w:p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01.01.2015г.-31.03.2017г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0B1E3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Плановая проверка МБУ ДО ДЮСШ «</w:t>
            </w:r>
            <w:proofErr w:type="spellStart"/>
            <w:r w:rsidRPr="004204CA">
              <w:rPr>
                <w:sz w:val="20"/>
                <w:szCs w:val="20"/>
              </w:rPr>
              <w:t>Приморец</w:t>
            </w:r>
            <w:proofErr w:type="spellEnd"/>
            <w:r w:rsidRPr="004204CA">
              <w:rPr>
                <w:sz w:val="20"/>
                <w:szCs w:val="20"/>
              </w:rPr>
              <w:t>» г.</w:t>
            </w:r>
            <w:r w:rsidR="000B1E35">
              <w:rPr>
                <w:sz w:val="20"/>
                <w:szCs w:val="20"/>
              </w:rPr>
              <w:t xml:space="preserve"> </w:t>
            </w:r>
            <w:r w:rsidRPr="004204CA">
              <w:rPr>
                <w:sz w:val="20"/>
                <w:szCs w:val="20"/>
              </w:rPr>
              <w:t>Находка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Акт по результатам пр</w:t>
            </w:r>
            <w:r w:rsidRPr="004204CA">
              <w:rPr>
                <w:sz w:val="20"/>
                <w:szCs w:val="20"/>
              </w:rPr>
              <w:t>о</w:t>
            </w:r>
            <w:r w:rsidRPr="004204CA">
              <w:rPr>
                <w:sz w:val="20"/>
                <w:szCs w:val="20"/>
              </w:rPr>
              <w:t>верки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Приказ об устранении нарушений</w:t>
            </w:r>
          </w:p>
        </w:tc>
      </w:tr>
      <w:tr w:rsidR="00143B62" w:rsidRPr="004204CA" w:rsidTr="008F5DCF">
        <w:trPr>
          <w:trHeight w:val="847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Июль 2017г.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8F5DCF">
            <w:pPr>
              <w:rPr>
                <w:sz w:val="20"/>
                <w:szCs w:val="20"/>
              </w:rPr>
            </w:pPr>
            <w:proofErr w:type="gramStart"/>
            <w:r w:rsidRPr="004204CA">
              <w:rPr>
                <w:sz w:val="20"/>
                <w:szCs w:val="20"/>
              </w:rPr>
              <w:t>Внеплановая проверка  фактического наличия оборудования,  поставленного учреждению в рамках государственного контракта от 27.09.2014г. № 2014.288866 (методом сплошной и</w:t>
            </w:r>
            <w:r w:rsidRPr="004204CA">
              <w:rPr>
                <w:sz w:val="20"/>
                <w:szCs w:val="20"/>
              </w:rPr>
              <w:t>н</w:t>
            </w:r>
            <w:r w:rsidRPr="004204CA">
              <w:rPr>
                <w:sz w:val="20"/>
                <w:szCs w:val="20"/>
              </w:rPr>
              <w:t>вентаризации</w:t>
            </w:r>
            <w:r w:rsidR="008F5DCF">
              <w:rPr>
                <w:sz w:val="20"/>
                <w:szCs w:val="20"/>
              </w:rPr>
              <w:t xml:space="preserve"> </w:t>
            </w:r>
            <w:r w:rsidRPr="004204CA">
              <w:rPr>
                <w:sz w:val="20"/>
                <w:szCs w:val="20"/>
              </w:rPr>
              <w:t xml:space="preserve">МБОУ "СОШ № 12 им. </w:t>
            </w:r>
            <w:proofErr w:type="spellStart"/>
            <w:r w:rsidRPr="004204CA">
              <w:rPr>
                <w:sz w:val="20"/>
                <w:szCs w:val="20"/>
              </w:rPr>
              <w:t>Сметанкина</w:t>
            </w:r>
            <w:proofErr w:type="spellEnd"/>
            <w:r w:rsidRPr="004204CA">
              <w:rPr>
                <w:sz w:val="20"/>
                <w:szCs w:val="20"/>
              </w:rPr>
              <w:t>" НГО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Нарушений не выявлено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</w:p>
        </w:tc>
      </w:tr>
      <w:tr w:rsidR="00143B62" w:rsidRPr="004204CA" w:rsidTr="008F5DCF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Июль 2017г.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proofErr w:type="gramStart"/>
            <w:r w:rsidRPr="004204CA">
              <w:rPr>
                <w:sz w:val="20"/>
                <w:szCs w:val="20"/>
              </w:rPr>
              <w:t>Внеплановая проверка  фактического наличия оборудования,  поставленного учреждению в рамках государственного контракта от 27.09.2014г. № 2014.288866 (методом сплошной и</w:t>
            </w:r>
            <w:r w:rsidRPr="004204CA">
              <w:rPr>
                <w:sz w:val="20"/>
                <w:szCs w:val="20"/>
              </w:rPr>
              <w:t>н</w:t>
            </w:r>
            <w:r w:rsidRPr="004204CA">
              <w:rPr>
                <w:sz w:val="20"/>
                <w:szCs w:val="20"/>
              </w:rPr>
              <w:t>вентаризации</w:t>
            </w:r>
            <w:proofErr w:type="gramEnd"/>
          </w:p>
          <w:p w:rsidR="00143B62" w:rsidRPr="004204CA" w:rsidRDefault="00143B62" w:rsidP="008F5DCF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МБОУ СОШ № 7 "Эдельвейс" НГО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Нарушений не выявлено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</w:p>
        </w:tc>
      </w:tr>
      <w:tr w:rsidR="00143B62" w:rsidRPr="004204CA" w:rsidTr="008F5DCF">
        <w:trPr>
          <w:trHeight w:val="771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Июль</w:t>
            </w:r>
            <w:r>
              <w:rPr>
                <w:sz w:val="20"/>
                <w:szCs w:val="20"/>
              </w:rPr>
              <w:t>-август</w:t>
            </w:r>
            <w:r w:rsidRPr="004204CA">
              <w:rPr>
                <w:sz w:val="20"/>
                <w:szCs w:val="20"/>
              </w:rPr>
              <w:t xml:space="preserve"> 2017г. за п</w:t>
            </w:r>
            <w:r w:rsidRPr="004204CA">
              <w:rPr>
                <w:sz w:val="20"/>
                <w:szCs w:val="20"/>
              </w:rPr>
              <w:t>е</w:t>
            </w:r>
            <w:r w:rsidRPr="004204CA">
              <w:rPr>
                <w:sz w:val="20"/>
                <w:szCs w:val="20"/>
              </w:rPr>
              <w:t>риод</w:t>
            </w:r>
          </w:p>
          <w:p w:rsidR="00143B62" w:rsidRPr="004204CA" w:rsidRDefault="00143B62" w:rsidP="008F5DCF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01.01.2015г.-30.06.2017г.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 xml:space="preserve">Плановая проверка </w:t>
            </w:r>
          </w:p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МБУ ДО «ДШИ № 1" НГО</w:t>
            </w:r>
          </w:p>
          <w:p w:rsidR="00143B62" w:rsidRPr="004204CA" w:rsidRDefault="00143B62" w:rsidP="00735AD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Акт по результатам пр</w:t>
            </w:r>
            <w:r w:rsidRPr="004204CA">
              <w:rPr>
                <w:sz w:val="20"/>
                <w:szCs w:val="20"/>
              </w:rPr>
              <w:t>о</w:t>
            </w:r>
            <w:r w:rsidRPr="004204CA">
              <w:rPr>
                <w:sz w:val="20"/>
                <w:szCs w:val="20"/>
              </w:rPr>
              <w:t>верки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Приказ об устранении нарушений</w:t>
            </w:r>
          </w:p>
        </w:tc>
      </w:tr>
      <w:tr w:rsidR="00143B62" w:rsidRPr="004204CA" w:rsidTr="008F5DCF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Август-с</w:t>
            </w:r>
            <w:r w:rsidRPr="004204CA">
              <w:rPr>
                <w:sz w:val="20"/>
                <w:szCs w:val="20"/>
              </w:rPr>
              <w:t>ентябрь 2017г. за п</w:t>
            </w:r>
            <w:r w:rsidRPr="004204CA">
              <w:rPr>
                <w:sz w:val="20"/>
                <w:szCs w:val="20"/>
              </w:rPr>
              <w:t>е</w:t>
            </w:r>
            <w:r w:rsidRPr="004204CA">
              <w:rPr>
                <w:sz w:val="20"/>
                <w:szCs w:val="20"/>
              </w:rPr>
              <w:t>риод</w:t>
            </w:r>
          </w:p>
          <w:p w:rsidR="00143B62" w:rsidRPr="004204CA" w:rsidRDefault="00143B62" w:rsidP="008F5DCF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01.01.2015г.-30.06.2017.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 xml:space="preserve">Плановая проверка </w:t>
            </w:r>
          </w:p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 xml:space="preserve">МКУ «Централизованная бухгалтерия муниципальных учреждений культуры» НГО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Акт по результатам пр</w:t>
            </w:r>
            <w:r w:rsidRPr="004204CA">
              <w:rPr>
                <w:sz w:val="20"/>
                <w:szCs w:val="20"/>
              </w:rPr>
              <w:t>о</w:t>
            </w:r>
            <w:r w:rsidRPr="004204CA">
              <w:rPr>
                <w:sz w:val="20"/>
                <w:szCs w:val="20"/>
              </w:rPr>
              <w:t>верки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Приказ об устранении нарушений</w:t>
            </w:r>
          </w:p>
        </w:tc>
      </w:tr>
      <w:tr w:rsidR="00143B62" w:rsidRPr="004204CA" w:rsidTr="008F5DCF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Октябрь-Ноябрь 2017г. за период 01.01.2015г.-30.06.2017г.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ind w:left="142" w:right="55"/>
              <w:contextualSpacing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Плановая проверка МКУ «Хозя</w:t>
            </w:r>
            <w:r w:rsidRPr="004204CA">
              <w:rPr>
                <w:sz w:val="20"/>
                <w:szCs w:val="20"/>
              </w:rPr>
              <w:t>й</w:t>
            </w:r>
            <w:r w:rsidRPr="004204CA">
              <w:rPr>
                <w:sz w:val="20"/>
                <w:szCs w:val="20"/>
              </w:rPr>
              <w:t>ственное управление» г. Находка</w:t>
            </w:r>
          </w:p>
          <w:p w:rsidR="00143B62" w:rsidRPr="004204CA" w:rsidRDefault="00143B62" w:rsidP="00735AD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Акт по результатам пр</w:t>
            </w:r>
            <w:r w:rsidRPr="004204CA">
              <w:rPr>
                <w:sz w:val="20"/>
                <w:szCs w:val="20"/>
              </w:rPr>
              <w:t>о</w:t>
            </w:r>
            <w:r w:rsidRPr="004204CA">
              <w:rPr>
                <w:sz w:val="20"/>
                <w:szCs w:val="20"/>
              </w:rPr>
              <w:t>верки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Приказ об устранении нарушений</w:t>
            </w:r>
          </w:p>
        </w:tc>
      </w:tr>
      <w:tr w:rsidR="00143B62" w:rsidRPr="004204CA" w:rsidTr="001122D9">
        <w:trPr>
          <w:trHeight w:val="47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985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Декабрь 2017г.</w:t>
            </w:r>
          </w:p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за период</w:t>
            </w:r>
          </w:p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01.01.2016г.-30.09.2017г.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 xml:space="preserve">Плановая проверка МБУ </w:t>
            </w:r>
            <w:proofErr w:type="gramStart"/>
            <w:r w:rsidRPr="004204CA">
              <w:rPr>
                <w:sz w:val="20"/>
                <w:szCs w:val="20"/>
              </w:rPr>
              <w:t>ДО</w:t>
            </w:r>
            <w:proofErr w:type="gramEnd"/>
            <w:r w:rsidRPr="004204CA">
              <w:rPr>
                <w:sz w:val="20"/>
                <w:szCs w:val="20"/>
              </w:rPr>
              <w:t xml:space="preserve"> «</w:t>
            </w:r>
            <w:proofErr w:type="gramStart"/>
            <w:r w:rsidRPr="004204CA">
              <w:rPr>
                <w:sz w:val="20"/>
                <w:szCs w:val="20"/>
              </w:rPr>
              <w:t>Детско-юношеская</w:t>
            </w:r>
            <w:proofErr w:type="gramEnd"/>
            <w:r w:rsidRPr="004204CA">
              <w:rPr>
                <w:sz w:val="20"/>
                <w:szCs w:val="20"/>
              </w:rPr>
              <w:t xml:space="preserve"> спортивная школа по фу</w:t>
            </w:r>
            <w:r w:rsidRPr="004204CA">
              <w:rPr>
                <w:sz w:val="20"/>
                <w:szCs w:val="20"/>
              </w:rPr>
              <w:t>т</w:t>
            </w:r>
            <w:r w:rsidRPr="004204CA">
              <w:rPr>
                <w:sz w:val="20"/>
                <w:szCs w:val="20"/>
              </w:rPr>
              <w:t>болу «Океан» г. Находка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Акт по результатам пр</w:t>
            </w:r>
            <w:r w:rsidRPr="004204CA">
              <w:rPr>
                <w:sz w:val="20"/>
                <w:szCs w:val="20"/>
              </w:rPr>
              <w:t>о</w:t>
            </w:r>
            <w:r w:rsidRPr="004204CA">
              <w:rPr>
                <w:sz w:val="20"/>
                <w:szCs w:val="20"/>
              </w:rPr>
              <w:t>верки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Приказ об устранении нарушений</w:t>
            </w:r>
          </w:p>
        </w:tc>
      </w:tr>
      <w:tr w:rsidR="00143B62" w:rsidRPr="004204CA" w:rsidTr="008F5DCF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543F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Декабрь 2017г.</w:t>
            </w:r>
          </w:p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за период</w:t>
            </w:r>
          </w:p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 xml:space="preserve">01.01.2017г </w:t>
            </w:r>
            <w:r>
              <w:rPr>
                <w:sz w:val="20"/>
                <w:szCs w:val="20"/>
              </w:rPr>
              <w:t>-</w:t>
            </w:r>
            <w:r w:rsidRPr="004204CA">
              <w:rPr>
                <w:sz w:val="20"/>
                <w:szCs w:val="20"/>
              </w:rPr>
              <w:t>01.10.2017г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8F5DCF">
            <w:pPr>
              <w:widowControl w:val="0"/>
              <w:tabs>
                <w:tab w:val="left" w:pos="13680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Внеп</w:t>
            </w:r>
            <w:r w:rsidRPr="004204CA">
              <w:rPr>
                <w:sz w:val="20"/>
                <w:szCs w:val="20"/>
              </w:rPr>
              <w:t xml:space="preserve">лановая проверка </w:t>
            </w:r>
            <w:r w:rsidRPr="00EE12F2">
              <w:rPr>
                <w:sz w:val="20"/>
                <w:szCs w:val="20"/>
              </w:rPr>
              <w:t>обоснованности затрат, связанных с текущей деятельн</w:t>
            </w:r>
            <w:r w:rsidRPr="00EE12F2">
              <w:rPr>
                <w:sz w:val="20"/>
                <w:szCs w:val="20"/>
              </w:rPr>
              <w:t>о</w:t>
            </w:r>
            <w:r w:rsidRPr="00EE12F2">
              <w:rPr>
                <w:sz w:val="20"/>
                <w:szCs w:val="20"/>
              </w:rPr>
              <w:t>стью учреждения, формирования ф</w:t>
            </w:r>
            <w:r w:rsidRPr="00EE12F2">
              <w:rPr>
                <w:sz w:val="20"/>
                <w:szCs w:val="20"/>
              </w:rPr>
              <w:t>и</w:t>
            </w:r>
            <w:r w:rsidRPr="00EE12F2">
              <w:rPr>
                <w:sz w:val="20"/>
                <w:szCs w:val="20"/>
              </w:rPr>
              <w:t>нансовых результатов и их распредел</w:t>
            </w:r>
            <w:r w:rsidRPr="00EE12F2">
              <w:rPr>
                <w:sz w:val="20"/>
                <w:szCs w:val="20"/>
              </w:rPr>
              <w:t>е</w:t>
            </w:r>
            <w:r w:rsidRPr="00EE12F2">
              <w:rPr>
                <w:sz w:val="20"/>
                <w:szCs w:val="20"/>
              </w:rPr>
              <w:t>ние</w:t>
            </w:r>
            <w:r w:rsidR="008F5DCF">
              <w:rPr>
                <w:sz w:val="20"/>
                <w:szCs w:val="20"/>
              </w:rPr>
              <w:t xml:space="preserve"> </w:t>
            </w:r>
            <w:r w:rsidRPr="004204CA">
              <w:rPr>
                <w:sz w:val="20"/>
                <w:szCs w:val="20"/>
              </w:rPr>
              <w:t>МУП «Ин</w:t>
            </w:r>
            <w:r w:rsidR="008F5DCF">
              <w:rPr>
                <w:sz w:val="20"/>
                <w:szCs w:val="20"/>
              </w:rPr>
              <w:t xml:space="preserve">формационно-кадастровый центр» </w:t>
            </w:r>
            <w:r w:rsidRPr="004204CA">
              <w:rPr>
                <w:sz w:val="20"/>
                <w:szCs w:val="20"/>
              </w:rPr>
              <w:t>г. Находка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Акт по результатам пр</w:t>
            </w:r>
            <w:r w:rsidRPr="004204CA">
              <w:rPr>
                <w:sz w:val="20"/>
                <w:szCs w:val="20"/>
              </w:rPr>
              <w:t>о</w:t>
            </w:r>
            <w:r w:rsidRPr="004204CA">
              <w:rPr>
                <w:sz w:val="20"/>
                <w:szCs w:val="20"/>
              </w:rPr>
              <w:t>верки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Приказ об устранении нарушений</w:t>
            </w:r>
          </w:p>
        </w:tc>
      </w:tr>
      <w:tr w:rsidR="00143B62" w:rsidRPr="004204CA" w:rsidTr="008F5DCF">
        <w:trPr>
          <w:trHeight w:val="483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jc w:val="center"/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текущий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Default="00143B62" w:rsidP="00735A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Ежедневный к</w:t>
            </w:r>
            <w:r w:rsidRPr="00DA0EB1">
              <w:rPr>
                <w:sz w:val="22"/>
                <w:szCs w:val="22"/>
              </w:rPr>
              <w:t>онтроль</w:t>
            </w:r>
          </w:p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DA0EB1">
              <w:rPr>
                <w:sz w:val="22"/>
                <w:szCs w:val="22"/>
              </w:rPr>
              <w:t xml:space="preserve"> ч. 5 ст. 99 Закона 44-ФЗ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B62" w:rsidRPr="004204CA" w:rsidRDefault="00143B62" w:rsidP="00735AD5">
            <w:pPr>
              <w:rPr>
                <w:sz w:val="20"/>
                <w:szCs w:val="20"/>
              </w:rPr>
            </w:pPr>
            <w:r w:rsidRPr="004204CA">
              <w:rPr>
                <w:sz w:val="20"/>
                <w:szCs w:val="20"/>
              </w:rPr>
              <w:t> </w:t>
            </w:r>
          </w:p>
        </w:tc>
      </w:tr>
    </w:tbl>
    <w:p w:rsidR="00143B62" w:rsidRDefault="00143B62" w:rsidP="001222EC">
      <w:pPr>
        <w:jc w:val="center"/>
        <w:rPr>
          <w:b/>
          <w:bCs/>
          <w:sz w:val="26"/>
          <w:szCs w:val="26"/>
        </w:rPr>
      </w:pPr>
    </w:p>
    <w:p w:rsidR="00743A5C" w:rsidRDefault="00743A5C" w:rsidP="001222EC">
      <w:pPr>
        <w:jc w:val="center"/>
        <w:rPr>
          <w:b/>
          <w:bCs/>
          <w:sz w:val="26"/>
          <w:szCs w:val="26"/>
        </w:rPr>
      </w:pPr>
    </w:p>
    <w:p w:rsidR="00743A5C" w:rsidRDefault="00743A5C" w:rsidP="001222EC">
      <w:pPr>
        <w:jc w:val="center"/>
        <w:rPr>
          <w:b/>
          <w:bCs/>
          <w:sz w:val="26"/>
          <w:szCs w:val="26"/>
        </w:rPr>
      </w:pPr>
    </w:p>
    <w:p w:rsidR="00743A5C" w:rsidRDefault="00743A5C" w:rsidP="001222EC">
      <w:pPr>
        <w:jc w:val="center"/>
        <w:rPr>
          <w:b/>
          <w:bCs/>
          <w:sz w:val="26"/>
          <w:szCs w:val="26"/>
        </w:rPr>
      </w:pPr>
    </w:p>
    <w:p w:rsidR="00743A5C" w:rsidRDefault="00743A5C" w:rsidP="001222EC">
      <w:pPr>
        <w:jc w:val="center"/>
        <w:rPr>
          <w:b/>
          <w:bCs/>
          <w:sz w:val="26"/>
          <w:szCs w:val="26"/>
        </w:rPr>
      </w:pPr>
    </w:p>
    <w:p w:rsidR="001222EC" w:rsidRPr="00735AD5" w:rsidRDefault="001222EC" w:rsidP="001222EC">
      <w:pPr>
        <w:jc w:val="center"/>
        <w:rPr>
          <w:b/>
          <w:bCs/>
        </w:rPr>
      </w:pPr>
      <w:r w:rsidRPr="00735AD5">
        <w:rPr>
          <w:b/>
          <w:bCs/>
        </w:rPr>
        <w:lastRenderedPageBreak/>
        <w:t>Сведения о результатах внешнего государственного</w:t>
      </w:r>
    </w:p>
    <w:p w:rsidR="001222EC" w:rsidRPr="00735AD5" w:rsidRDefault="001222EC" w:rsidP="001222EC">
      <w:pPr>
        <w:jc w:val="center"/>
        <w:rPr>
          <w:b/>
          <w:bCs/>
        </w:rPr>
      </w:pPr>
      <w:r w:rsidRPr="00735AD5">
        <w:rPr>
          <w:b/>
          <w:bCs/>
        </w:rPr>
        <w:t>(муниципального) финансового контроля</w:t>
      </w:r>
    </w:p>
    <w:p w:rsidR="001222EC" w:rsidRDefault="001222EC" w:rsidP="00631434">
      <w:pPr>
        <w:jc w:val="right"/>
      </w:pPr>
      <w:r w:rsidRPr="00F72581">
        <w:t>Таблица № 7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2268"/>
        <w:gridCol w:w="3402"/>
        <w:gridCol w:w="1565"/>
        <w:gridCol w:w="1554"/>
      </w:tblGrid>
      <w:tr w:rsidR="00E547A1" w:rsidRPr="00E547A1" w:rsidTr="00E547A1">
        <w:trPr>
          <w:trHeight w:val="578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Дата</w:t>
            </w:r>
          </w:p>
          <w:p w:rsidR="00E547A1" w:rsidRP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проверки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Наименование</w:t>
            </w:r>
          </w:p>
          <w:p w:rsidR="00E547A1" w:rsidRP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контрольного органа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7A1" w:rsidRP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Тема проверки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7A1" w:rsidRP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Результаты проверки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3F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Меры </w:t>
            </w:r>
            <w:proofErr w:type="gramStart"/>
            <w:r w:rsidRPr="00E547A1">
              <w:rPr>
                <w:color w:val="000000"/>
                <w:sz w:val="20"/>
                <w:szCs w:val="20"/>
              </w:rPr>
              <w:t>по</w:t>
            </w:r>
            <w:proofErr w:type="gramEnd"/>
          </w:p>
          <w:p w:rsidR="00E547A1" w:rsidRP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результатам проверки</w:t>
            </w:r>
          </w:p>
        </w:tc>
      </w:tr>
      <w:tr w:rsidR="00E547A1" w:rsidRPr="00E547A1" w:rsidTr="00E547A1">
        <w:trPr>
          <w:trHeight w:val="259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7A1" w:rsidRP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7A1" w:rsidRP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7A1" w:rsidRP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7A1" w:rsidRP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7A1" w:rsidRPr="00E547A1" w:rsidRDefault="00E547A1" w:rsidP="00E547A1">
            <w:pPr>
              <w:jc w:val="center"/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5</w:t>
            </w:r>
          </w:p>
        </w:tc>
      </w:tr>
      <w:tr w:rsidR="00E547A1" w:rsidRPr="00E547A1" w:rsidTr="00E547A1">
        <w:trPr>
          <w:trHeight w:val="144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02.05.2017г. -05.05.2017г.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ГУ ПРО ФСС Филиал №5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Документальная выездная проверка по вопросам начисления, уплаты страховых взносов на обязательное социальное страхование от несчас</w:t>
            </w:r>
            <w:r w:rsidRPr="00E547A1">
              <w:rPr>
                <w:color w:val="000000"/>
                <w:sz w:val="20"/>
                <w:szCs w:val="20"/>
              </w:rPr>
              <w:t>т</w:t>
            </w:r>
            <w:r w:rsidRPr="00E547A1">
              <w:rPr>
                <w:color w:val="000000"/>
                <w:sz w:val="20"/>
                <w:szCs w:val="20"/>
              </w:rPr>
              <w:t>ных случаев на производстве и пр</w:t>
            </w:r>
            <w:r w:rsidRPr="00E547A1">
              <w:rPr>
                <w:color w:val="000000"/>
                <w:sz w:val="20"/>
                <w:szCs w:val="20"/>
              </w:rPr>
              <w:t>о</w:t>
            </w:r>
            <w:r w:rsidRPr="00E547A1">
              <w:rPr>
                <w:color w:val="000000"/>
                <w:sz w:val="20"/>
                <w:szCs w:val="20"/>
              </w:rPr>
              <w:t>фессиональных заболеваний и ра</w:t>
            </w:r>
            <w:r w:rsidRPr="00E547A1">
              <w:rPr>
                <w:color w:val="000000"/>
                <w:sz w:val="20"/>
                <w:szCs w:val="20"/>
              </w:rPr>
              <w:t>с</w:t>
            </w:r>
            <w:r w:rsidRPr="00E547A1">
              <w:rPr>
                <w:color w:val="000000"/>
                <w:sz w:val="20"/>
                <w:szCs w:val="20"/>
              </w:rPr>
              <w:t>ходования этих средств за период с 01.01.2015г. по 31.11.2016г.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A1" w:rsidRPr="00E547A1" w:rsidRDefault="00E547A1" w:rsidP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Pr="00E547A1">
              <w:rPr>
                <w:color w:val="000000"/>
                <w:sz w:val="20"/>
                <w:szCs w:val="20"/>
              </w:rPr>
              <w:t>амечаний нет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720"/>
        </w:trPr>
        <w:tc>
          <w:tcPr>
            <w:tcW w:w="1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13.02.2017г. -12.05.2017г.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ИФНС по г. Находка МБУК "ЦБС" НГО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Камеральная налоговая проверка: "Налоговая декларация по налогу на имущество организаций (налоговый расчет по авансовому платежу)" за 12 месяцев, квартальный 2016г.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Pr="00E547A1">
              <w:rPr>
                <w:color w:val="000000"/>
                <w:sz w:val="20"/>
                <w:szCs w:val="20"/>
              </w:rPr>
              <w:t>амечаний нет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21.02.2017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 ДО "ДШИ №1"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Камеральная проверка по налогу на имущество организаций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 w:rsidP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18.08.2017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 ДО "ДШИ №1"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Камеральная проверка по НДС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24.03.2017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 ДО "ДШИ №1"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Камеральная проверка по НДС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22.09.2017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 ДО "ДШИ №1"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Камеральная проверка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14.04.2017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ИФНС по г. Находка МБУК "Вернисаж"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 w:rsidP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E547A1">
              <w:rPr>
                <w:color w:val="000000"/>
                <w:sz w:val="20"/>
                <w:szCs w:val="20"/>
              </w:rPr>
              <w:t>рименени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E547A1">
              <w:rPr>
                <w:color w:val="000000"/>
                <w:sz w:val="20"/>
                <w:szCs w:val="20"/>
              </w:rPr>
              <w:t xml:space="preserve"> льготы по НДС за 4 квартал 2016г.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48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04.10.2017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"Центр культ</w:t>
            </w:r>
            <w:r w:rsidRPr="00E547A1">
              <w:rPr>
                <w:color w:val="000000"/>
                <w:sz w:val="20"/>
                <w:szCs w:val="20"/>
              </w:rPr>
              <w:t>у</w:t>
            </w:r>
            <w:r w:rsidRPr="00E547A1">
              <w:rPr>
                <w:color w:val="000000"/>
                <w:sz w:val="20"/>
                <w:szCs w:val="20"/>
              </w:rPr>
              <w:t>ры"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Обоснованность применения  льготы по НДС за 2 квартал 2017года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Нарушений не выявлено.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48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10.11.2017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"Центр культ</w:t>
            </w:r>
            <w:r w:rsidRPr="00E547A1">
              <w:rPr>
                <w:color w:val="000000"/>
                <w:sz w:val="20"/>
                <w:szCs w:val="20"/>
              </w:rPr>
              <w:t>у</w:t>
            </w:r>
            <w:r w:rsidRPr="00E547A1">
              <w:rPr>
                <w:color w:val="000000"/>
                <w:sz w:val="20"/>
                <w:szCs w:val="20"/>
              </w:rPr>
              <w:t>ры"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Обоснованность применения нал</w:t>
            </w:r>
            <w:r w:rsidRPr="00E547A1">
              <w:rPr>
                <w:color w:val="000000"/>
                <w:sz w:val="20"/>
                <w:szCs w:val="20"/>
              </w:rPr>
              <w:t>о</w:t>
            </w:r>
            <w:r w:rsidRPr="00E547A1">
              <w:rPr>
                <w:color w:val="000000"/>
                <w:sz w:val="20"/>
                <w:szCs w:val="20"/>
              </w:rPr>
              <w:t>говых льгот по НДС за 3 квартал 2017г.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Нарушений не выявлено.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26.10.2017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"ДК им. Ю. Г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гарина"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6-НДФЛ 3 месяца 2017г.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17.04.2017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"ДК им. Ю. Г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гарина"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6-НДФЛ 9 месяцев 2016г.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25.12.2017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 ДО "ДХШ №1"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Камеральная налоговая проверка по налогу на имущество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05.06.2017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"ДК им. Ю. Г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гарина"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НД по имуществу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18.06.2017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"ДК им. Ю. Г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гарина"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НД по прибыли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48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11.07.2017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"ДК им. Ю. Г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гарина"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НДС 1кв.2017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48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23.06.2017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"ДК им. Ю. Г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гарина"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НДС 1кв.2017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48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lastRenderedPageBreak/>
              <w:t>08.09.2017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"ДК им. Ю. Г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гарина"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НДС 2кв.2017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48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29.09.2017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"ДК им. Ю. Г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гарина"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НДС 2кв.2017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48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14.11.2017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"ДК им. Ю. Г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гарина"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НДС 3кв.2017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13.04.2017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"ДК им. Ю. Г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гарина"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НДС 4кв.2016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03.02.2017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ИФНС по г. Находка МБУК "Вернисаж"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 w:rsidP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E547A1" w:rsidRPr="00E547A1">
              <w:rPr>
                <w:color w:val="000000"/>
                <w:sz w:val="20"/>
                <w:szCs w:val="20"/>
              </w:rPr>
              <w:t>роверка декларации по налогу на имущество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72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25.09.2017г.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 ДО "ДХШ №1"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Предоставление фина</w:t>
            </w:r>
            <w:r w:rsidR="00D43547"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совых док</w:t>
            </w:r>
            <w:r w:rsidRPr="00E547A1">
              <w:rPr>
                <w:color w:val="000000"/>
                <w:sz w:val="20"/>
                <w:szCs w:val="20"/>
              </w:rPr>
              <w:t>у</w:t>
            </w:r>
            <w:r w:rsidRPr="00E547A1">
              <w:rPr>
                <w:color w:val="000000"/>
                <w:sz w:val="20"/>
                <w:szCs w:val="20"/>
              </w:rPr>
              <w:t xml:space="preserve">ментов </w:t>
            </w:r>
            <w:r w:rsidR="00D43547" w:rsidRPr="00E547A1">
              <w:rPr>
                <w:color w:val="000000"/>
                <w:sz w:val="20"/>
                <w:szCs w:val="20"/>
              </w:rPr>
              <w:t>подтверждающих</w:t>
            </w:r>
            <w:r w:rsidRPr="00E547A1">
              <w:rPr>
                <w:color w:val="000000"/>
                <w:sz w:val="20"/>
                <w:szCs w:val="20"/>
              </w:rPr>
              <w:t xml:space="preserve"> правоме</w:t>
            </w:r>
            <w:r w:rsidRPr="00E547A1">
              <w:rPr>
                <w:color w:val="000000"/>
                <w:sz w:val="20"/>
                <w:szCs w:val="20"/>
              </w:rPr>
              <w:t>р</w:t>
            </w:r>
            <w:r w:rsidRPr="00E547A1">
              <w:rPr>
                <w:color w:val="000000"/>
                <w:sz w:val="20"/>
                <w:szCs w:val="20"/>
              </w:rPr>
              <w:t>ность и обоснованность применение льготы по НДС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48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29.11.2017г.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 ДО "ДХШ №1"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Предоставление </w:t>
            </w:r>
            <w:r w:rsidR="00D43547" w:rsidRPr="00E547A1">
              <w:rPr>
                <w:color w:val="000000"/>
                <w:sz w:val="20"/>
                <w:szCs w:val="20"/>
              </w:rPr>
              <w:t>финансовых</w:t>
            </w:r>
            <w:r w:rsidRPr="00E547A1">
              <w:rPr>
                <w:color w:val="000000"/>
                <w:sz w:val="20"/>
                <w:szCs w:val="20"/>
              </w:rPr>
              <w:t xml:space="preserve"> док</w:t>
            </w:r>
            <w:r w:rsidRPr="00E547A1">
              <w:rPr>
                <w:color w:val="000000"/>
                <w:sz w:val="20"/>
                <w:szCs w:val="20"/>
              </w:rPr>
              <w:t>у</w:t>
            </w:r>
            <w:r w:rsidRPr="00E547A1">
              <w:rPr>
                <w:color w:val="000000"/>
                <w:sz w:val="20"/>
                <w:szCs w:val="20"/>
              </w:rPr>
              <w:t>ментов подтверждающих правоме</w:t>
            </w:r>
            <w:r w:rsidRPr="00E547A1">
              <w:rPr>
                <w:color w:val="000000"/>
                <w:sz w:val="20"/>
                <w:szCs w:val="20"/>
              </w:rPr>
              <w:t>р</w:t>
            </w:r>
            <w:r w:rsidRPr="00E547A1">
              <w:rPr>
                <w:color w:val="000000"/>
                <w:sz w:val="20"/>
                <w:szCs w:val="20"/>
              </w:rPr>
              <w:t>ность и обоснованность налоговой льготы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72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06.07.2017г.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 ДО "ДХШ №1"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Предоставление </w:t>
            </w:r>
            <w:r w:rsidR="00D43547" w:rsidRPr="00E547A1">
              <w:rPr>
                <w:color w:val="000000"/>
                <w:sz w:val="20"/>
                <w:szCs w:val="20"/>
              </w:rPr>
              <w:t>финансовых</w:t>
            </w:r>
            <w:r w:rsidRPr="00E547A1">
              <w:rPr>
                <w:color w:val="000000"/>
                <w:sz w:val="20"/>
                <w:szCs w:val="20"/>
              </w:rPr>
              <w:t xml:space="preserve"> док</w:t>
            </w:r>
            <w:r w:rsidRPr="00E547A1">
              <w:rPr>
                <w:color w:val="000000"/>
                <w:sz w:val="20"/>
                <w:szCs w:val="20"/>
              </w:rPr>
              <w:t>у</w:t>
            </w:r>
            <w:r w:rsidRPr="00E547A1">
              <w:rPr>
                <w:color w:val="000000"/>
                <w:sz w:val="20"/>
                <w:szCs w:val="20"/>
              </w:rPr>
              <w:t>ментов подтверждающих правоме</w:t>
            </w:r>
            <w:r w:rsidRPr="00E547A1">
              <w:rPr>
                <w:color w:val="000000"/>
                <w:sz w:val="20"/>
                <w:szCs w:val="20"/>
              </w:rPr>
              <w:t>р</w:t>
            </w:r>
            <w:r w:rsidRPr="00E547A1">
              <w:rPr>
                <w:color w:val="000000"/>
                <w:sz w:val="20"/>
                <w:szCs w:val="20"/>
              </w:rPr>
              <w:t>ность и обоснованность применение льготы по НДС в заявленных суммах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19.06.2017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ИФНС по г. Находка МБУК "Вернисаж"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применение льготы по НДС за 1 квартал 2017г.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72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07.02.2017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ИФНС по г. Находка МБУК "ММК" НГО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Проверка правильности исчисления и своевременности уплаты налогов, по налоговой декларации по налогу на имущество  за 2016 год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72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29.09.2017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ИФНС по г. Находка МБУК "ЦБС" НГО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Камеральная налоговая проверка на основе Расчет сумм налога на дох</w:t>
            </w:r>
            <w:r w:rsidRPr="00E547A1">
              <w:rPr>
                <w:color w:val="000000"/>
                <w:sz w:val="20"/>
                <w:szCs w:val="20"/>
              </w:rPr>
              <w:t>о</w:t>
            </w:r>
            <w:r w:rsidRPr="00E547A1">
              <w:rPr>
                <w:color w:val="000000"/>
                <w:sz w:val="20"/>
                <w:szCs w:val="20"/>
              </w:rPr>
              <w:t>ды физических лиц, начисленных и удержанных налого</w:t>
            </w:r>
            <w:r w:rsidR="00D43547">
              <w:rPr>
                <w:color w:val="000000"/>
                <w:sz w:val="20"/>
                <w:szCs w:val="20"/>
              </w:rPr>
              <w:t xml:space="preserve">вым агентом  (форма 6-НДФЛ) </w:t>
            </w:r>
            <w:r w:rsidRPr="00E547A1">
              <w:rPr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 w:rsidP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E547A1" w:rsidRPr="00E547A1">
              <w:rPr>
                <w:color w:val="000000"/>
                <w:sz w:val="20"/>
                <w:szCs w:val="20"/>
              </w:rPr>
              <w:t>редоставлены уточнения и пояснения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7A1" w:rsidRPr="00E547A1" w:rsidTr="00E547A1">
        <w:trPr>
          <w:trHeight w:val="144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11.07.2017-11.08.2017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КРО Финансового управления админ</w:t>
            </w:r>
            <w:r w:rsidRPr="00E547A1">
              <w:rPr>
                <w:color w:val="000000"/>
                <w:sz w:val="20"/>
                <w:szCs w:val="20"/>
              </w:rPr>
              <w:t>и</w:t>
            </w:r>
            <w:r w:rsidRPr="00E547A1">
              <w:rPr>
                <w:color w:val="000000"/>
                <w:sz w:val="20"/>
                <w:szCs w:val="20"/>
              </w:rPr>
              <w:t>страции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Финансовый контроль МБУ ДО</w:t>
            </w:r>
            <w:r w:rsidR="00D43547">
              <w:rPr>
                <w:color w:val="000000"/>
                <w:sz w:val="20"/>
                <w:szCs w:val="20"/>
              </w:rPr>
              <w:t xml:space="preserve"> </w:t>
            </w:r>
            <w:r w:rsidRPr="00E547A1">
              <w:rPr>
                <w:color w:val="000000"/>
                <w:sz w:val="20"/>
                <w:szCs w:val="20"/>
              </w:rPr>
              <w:t>"ДШИ №1" НГО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 w:rsidP="00D43547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1.В приказах учреждения на стим</w:t>
            </w:r>
            <w:r w:rsidR="00D43547">
              <w:rPr>
                <w:color w:val="000000"/>
                <w:sz w:val="20"/>
                <w:szCs w:val="20"/>
              </w:rPr>
              <w:t>улиру</w:t>
            </w:r>
            <w:r w:rsidR="00D43547">
              <w:rPr>
                <w:color w:val="000000"/>
                <w:sz w:val="20"/>
                <w:szCs w:val="20"/>
              </w:rPr>
              <w:t>ю</w:t>
            </w:r>
            <w:r w:rsidR="00D43547">
              <w:rPr>
                <w:color w:val="000000"/>
                <w:sz w:val="20"/>
                <w:szCs w:val="20"/>
              </w:rPr>
              <w:t xml:space="preserve">щие </w:t>
            </w:r>
            <w:r w:rsidRPr="00E547A1">
              <w:rPr>
                <w:color w:val="000000"/>
                <w:sz w:val="20"/>
                <w:szCs w:val="20"/>
              </w:rPr>
              <w:t>выплаты и доплаты отсу</w:t>
            </w:r>
            <w:r w:rsidRPr="00E547A1">
              <w:rPr>
                <w:color w:val="000000"/>
                <w:sz w:val="20"/>
                <w:szCs w:val="20"/>
              </w:rPr>
              <w:t>т</w:t>
            </w:r>
            <w:r w:rsidRPr="00E547A1">
              <w:rPr>
                <w:color w:val="000000"/>
                <w:sz w:val="20"/>
                <w:szCs w:val="20"/>
              </w:rPr>
              <w:t>ствуют оклады сотрудников.</w:t>
            </w:r>
            <w:r w:rsidRPr="00E547A1">
              <w:rPr>
                <w:color w:val="000000"/>
                <w:sz w:val="20"/>
                <w:szCs w:val="20"/>
              </w:rPr>
              <w:br/>
              <w:t>2.Порядок оплаты зам</w:t>
            </w:r>
            <w:r w:rsidRPr="00E547A1">
              <w:rPr>
                <w:color w:val="000000"/>
                <w:sz w:val="20"/>
                <w:szCs w:val="20"/>
              </w:rPr>
              <w:t>е</w:t>
            </w:r>
            <w:r w:rsidRPr="00E547A1">
              <w:rPr>
                <w:color w:val="000000"/>
                <w:sz w:val="20"/>
                <w:szCs w:val="20"/>
              </w:rPr>
              <w:t xml:space="preserve">щения часов отсутствующих преподавателей и </w:t>
            </w:r>
            <w:proofErr w:type="spellStart"/>
            <w:r w:rsidRPr="00E547A1">
              <w:rPr>
                <w:color w:val="000000"/>
                <w:sz w:val="20"/>
                <w:szCs w:val="20"/>
              </w:rPr>
              <w:t>концертм</w:t>
            </w:r>
            <w:proofErr w:type="spellEnd"/>
            <w:r w:rsidRPr="00E547A1">
              <w:rPr>
                <w:color w:val="000000"/>
                <w:sz w:val="20"/>
                <w:szCs w:val="20"/>
              </w:rPr>
              <w:t>.</w:t>
            </w:r>
            <w:r w:rsidRPr="00E547A1">
              <w:rPr>
                <w:color w:val="000000"/>
                <w:sz w:val="20"/>
                <w:szCs w:val="20"/>
              </w:rPr>
              <w:br/>
              <w:t>3.Статья 133 ТК РФ (МРОТ) ФЗ от 14.12.2015г. № 376, ФЗ № 164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 w:rsidP="00D43547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Все нарушения устранены. Информация по устранению нарушений предоставлена в финансовое управление администрации НГО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28.04.2017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"Дом молод</w:t>
            </w:r>
            <w:r w:rsidRPr="00E547A1">
              <w:rPr>
                <w:color w:val="000000"/>
                <w:sz w:val="20"/>
                <w:szCs w:val="20"/>
              </w:rPr>
              <w:t>е</w:t>
            </w:r>
            <w:r w:rsidRPr="00E547A1">
              <w:rPr>
                <w:color w:val="000000"/>
                <w:sz w:val="20"/>
                <w:szCs w:val="20"/>
              </w:rPr>
              <w:t>жи"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НДС 1 квартал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 w:rsidP="00D43547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Предписаний нет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31.07.2017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ИФНС по г. Находка </w:t>
            </w:r>
            <w:r w:rsidRPr="00E547A1">
              <w:rPr>
                <w:color w:val="000000"/>
                <w:sz w:val="20"/>
                <w:szCs w:val="20"/>
              </w:rPr>
              <w:lastRenderedPageBreak/>
              <w:t>МБУК "Дом молод</w:t>
            </w:r>
            <w:r w:rsidRPr="00E547A1">
              <w:rPr>
                <w:color w:val="000000"/>
                <w:sz w:val="20"/>
                <w:szCs w:val="20"/>
              </w:rPr>
              <w:t>е</w:t>
            </w:r>
            <w:r w:rsidRPr="00E547A1">
              <w:rPr>
                <w:color w:val="000000"/>
                <w:sz w:val="20"/>
                <w:szCs w:val="20"/>
              </w:rPr>
              <w:t>жи"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lastRenderedPageBreak/>
              <w:t>НДС 2 квартал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 xml:space="preserve">арушений не </w:t>
            </w:r>
            <w:r w:rsidRPr="00E547A1">
              <w:rPr>
                <w:color w:val="000000"/>
                <w:sz w:val="20"/>
                <w:szCs w:val="20"/>
              </w:rPr>
              <w:lastRenderedPageBreak/>
              <w:t>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lastRenderedPageBreak/>
              <w:t xml:space="preserve">Предписаний </w:t>
            </w:r>
            <w:r w:rsidRPr="00E547A1">
              <w:rPr>
                <w:color w:val="000000"/>
                <w:sz w:val="20"/>
                <w:szCs w:val="20"/>
              </w:rPr>
              <w:lastRenderedPageBreak/>
              <w:t>нет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lastRenderedPageBreak/>
              <w:t>31.10.2017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"Дом молод</w:t>
            </w:r>
            <w:r w:rsidRPr="00E547A1">
              <w:rPr>
                <w:color w:val="000000"/>
                <w:sz w:val="20"/>
                <w:szCs w:val="20"/>
              </w:rPr>
              <w:t>е</w:t>
            </w:r>
            <w:r w:rsidRPr="00E547A1">
              <w:rPr>
                <w:color w:val="000000"/>
                <w:sz w:val="20"/>
                <w:szCs w:val="20"/>
              </w:rPr>
              <w:t>жи"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НДС 3 квартал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Предписаний нет</w:t>
            </w:r>
          </w:p>
        </w:tc>
      </w:tr>
      <w:tr w:rsidR="00E547A1" w:rsidRPr="00E547A1" w:rsidTr="00E547A1">
        <w:trPr>
          <w:trHeight w:val="48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21.12.17 - 29.12.17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Территориальный о</w:t>
            </w:r>
            <w:r w:rsidRPr="00E547A1">
              <w:rPr>
                <w:color w:val="000000"/>
                <w:sz w:val="20"/>
                <w:szCs w:val="20"/>
              </w:rPr>
              <w:t>т</w:t>
            </w:r>
            <w:r w:rsidRPr="00E547A1">
              <w:rPr>
                <w:color w:val="000000"/>
                <w:sz w:val="20"/>
                <w:szCs w:val="20"/>
              </w:rPr>
              <w:t xml:space="preserve">дел Управления </w:t>
            </w:r>
            <w:proofErr w:type="spellStart"/>
            <w:r w:rsidRPr="00E547A1">
              <w:rPr>
                <w:color w:val="000000"/>
                <w:sz w:val="20"/>
                <w:szCs w:val="20"/>
              </w:rPr>
              <w:t>Росп</w:t>
            </w:r>
            <w:r w:rsidRPr="00E547A1">
              <w:rPr>
                <w:color w:val="000000"/>
                <w:sz w:val="20"/>
                <w:szCs w:val="20"/>
              </w:rPr>
              <w:t>о</w:t>
            </w:r>
            <w:r w:rsidRPr="00E547A1">
              <w:rPr>
                <w:color w:val="000000"/>
                <w:sz w:val="20"/>
                <w:szCs w:val="20"/>
              </w:rPr>
              <w:t>требнадзора</w:t>
            </w:r>
            <w:proofErr w:type="spellEnd"/>
            <w:r w:rsidRPr="00E547A1">
              <w:rPr>
                <w:color w:val="000000"/>
                <w:sz w:val="20"/>
                <w:szCs w:val="20"/>
              </w:rPr>
              <w:t xml:space="preserve"> по ПК в </w:t>
            </w:r>
            <w:proofErr w:type="spellStart"/>
            <w:r w:rsidRPr="00E547A1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E547A1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E547A1">
              <w:rPr>
                <w:color w:val="000000"/>
                <w:sz w:val="20"/>
                <w:szCs w:val="20"/>
              </w:rPr>
              <w:t>аходка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Внеплановая выездная проверка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Предписаний нет</w:t>
            </w:r>
          </w:p>
        </w:tc>
      </w:tr>
      <w:tr w:rsidR="00E547A1" w:rsidRPr="00E547A1" w:rsidTr="00E547A1">
        <w:trPr>
          <w:trHeight w:val="72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20.06.17 - 17.07.17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УПРАВЛЕНИЕ М</w:t>
            </w:r>
            <w:r w:rsidRPr="00E547A1">
              <w:rPr>
                <w:color w:val="000000"/>
                <w:sz w:val="20"/>
                <w:szCs w:val="20"/>
              </w:rPr>
              <w:t>И</w:t>
            </w:r>
            <w:r w:rsidRPr="00E547A1">
              <w:rPr>
                <w:color w:val="000000"/>
                <w:sz w:val="20"/>
                <w:szCs w:val="20"/>
              </w:rPr>
              <w:t>НИСТЕРСТВА КУЛ</w:t>
            </w:r>
            <w:r w:rsidRPr="00E547A1">
              <w:rPr>
                <w:color w:val="000000"/>
                <w:sz w:val="20"/>
                <w:szCs w:val="20"/>
              </w:rPr>
              <w:t>Ь</w:t>
            </w:r>
            <w:r w:rsidRPr="00E547A1">
              <w:rPr>
                <w:color w:val="000000"/>
                <w:sz w:val="20"/>
                <w:szCs w:val="20"/>
              </w:rPr>
              <w:t>ТУРЫ РОССИЙСКОЙ ФЕДЕРАЦИИ ПО ДАЛЬНЕВОСТО</w:t>
            </w:r>
            <w:r w:rsidRPr="00E547A1">
              <w:rPr>
                <w:color w:val="000000"/>
                <w:sz w:val="20"/>
                <w:szCs w:val="20"/>
              </w:rPr>
              <w:t>Ч</w:t>
            </w:r>
            <w:r w:rsidRPr="00E547A1">
              <w:rPr>
                <w:color w:val="000000"/>
                <w:sz w:val="20"/>
                <w:szCs w:val="20"/>
              </w:rPr>
              <w:t>НОМУ ФЕДЕРАЛ</w:t>
            </w:r>
            <w:r w:rsidRPr="00E547A1">
              <w:rPr>
                <w:color w:val="000000"/>
                <w:sz w:val="20"/>
                <w:szCs w:val="20"/>
              </w:rPr>
              <w:t>Ь</w:t>
            </w:r>
            <w:r w:rsidRPr="00E547A1">
              <w:rPr>
                <w:color w:val="000000"/>
                <w:sz w:val="20"/>
                <w:szCs w:val="20"/>
              </w:rPr>
              <w:t>НОМУ ОКРУГУ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Плановая документарная проверка по государственному контролю (надзору) за состоянием Музейного фонда Российской Федерации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E547A1">
              <w:rPr>
                <w:color w:val="000000"/>
                <w:sz w:val="20"/>
                <w:szCs w:val="20"/>
              </w:rPr>
              <w:t>арушений не выявлено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Предписаний нет</w:t>
            </w:r>
          </w:p>
        </w:tc>
      </w:tr>
      <w:tr w:rsidR="00E547A1" w:rsidRPr="00E547A1" w:rsidTr="00E547A1">
        <w:trPr>
          <w:trHeight w:val="216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март 2017 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 w:rsidP="00D43547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Контрольно-счетная палата НГ</w:t>
            </w:r>
            <w:r w:rsidR="00D43547">
              <w:rPr>
                <w:color w:val="000000"/>
                <w:sz w:val="20"/>
                <w:szCs w:val="20"/>
              </w:rPr>
              <w:t>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Проверка эффективного, целевого использования бюджетных средств, выделенных в 2016 году по отдел</w:t>
            </w:r>
            <w:r w:rsidRPr="00E547A1">
              <w:rPr>
                <w:color w:val="000000"/>
                <w:sz w:val="20"/>
                <w:szCs w:val="20"/>
              </w:rPr>
              <w:t>ь</w:t>
            </w:r>
            <w:r w:rsidRPr="00E547A1">
              <w:rPr>
                <w:color w:val="000000"/>
                <w:sz w:val="20"/>
                <w:szCs w:val="20"/>
              </w:rPr>
              <w:t>ному мероприятию муниципальной программы «Развитие образования в Находкинском городском округе на 2015-2019 годы» в части компенс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ции родительской платы за пр</w:t>
            </w:r>
            <w:r w:rsidRPr="00E547A1">
              <w:rPr>
                <w:color w:val="000000"/>
                <w:sz w:val="20"/>
                <w:szCs w:val="20"/>
              </w:rPr>
              <w:t>и</w:t>
            </w:r>
            <w:r w:rsidRPr="00E547A1">
              <w:rPr>
                <w:color w:val="000000"/>
                <w:sz w:val="20"/>
                <w:szCs w:val="20"/>
              </w:rPr>
              <w:t>смотр и уход за ребенком в муниц</w:t>
            </w:r>
            <w:r w:rsidRPr="00E547A1">
              <w:rPr>
                <w:color w:val="000000"/>
                <w:sz w:val="20"/>
                <w:szCs w:val="20"/>
              </w:rPr>
              <w:t>и</w:t>
            </w:r>
            <w:r w:rsidRPr="00E547A1">
              <w:rPr>
                <w:color w:val="000000"/>
                <w:sz w:val="20"/>
                <w:szCs w:val="20"/>
              </w:rPr>
              <w:t>пальных образовательных учрежд</w:t>
            </w:r>
            <w:r w:rsidRPr="00E547A1">
              <w:rPr>
                <w:color w:val="000000"/>
                <w:sz w:val="20"/>
                <w:szCs w:val="20"/>
              </w:rPr>
              <w:t>е</w:t>
            </w:r>
            <w:r w:rsidRPr="00E547A1">
              <w:rPr>
                <w:color w:val="000000"/>
                <w:sz w:val="20"/>
                <w:szCs w:val="20"/>
              </w:rPr>
              <w:t>ниях, реализующих образовател</w:t>
            </w:r>
            <w:r w:rsidRPr="00E547A1">
              <w:rPr>
                <w:color w:val="000000"/>
                <w:sz w:val="20"/>
                <w:szCs w:val="20"/>
              </w:rPr>
              <w:t>ь</w:t>
            </w:r>
            <w:r w:rsidRPr="00E547A1">
              <w:rPr>
                <w:color w:val="000000"/>
                <w:sz w:val="20"/>
                <w:szCs w:val="20"/>
              </w:rPr>
              <w:t>ную программу дошкольного обр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 xml:space="preserve">зования в </w:t>
            </w:r>
            <w:proofErr w:type="spellStart"/>
            <w:proofErr w:type="gramStart"/>
            <w:r w:rsidRPr="00E547A1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  <w:r w:rsidRPr="00E547A1">
              <w:rPr>
                <w:color w:val="000000"/>
                <w:sz w:val="20"/>
                <w:szCs w:val="20"/>
              </w:rPr>
              <w:t xml:space="preserve"> МБДОУ Д/С № 15,19,20,23,37,49,55,66, «Березка», «Аленушка».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Акт проверки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Приказ об устранении нарушений по управлению образования НГО и приказ по учрежд</w:t>
            </w:r>
            <w:r w:rsidRPr="00E547A1">
              <w:rPr>
                <w:color w:val="000000"/>
                <w:sz w:val="20"/>
                <w:szCs w:val="20"/>
              </w:rPr>
              <w:t>е</w:t>
            </w:r>
            <w:r w:rsidRPr="00E547A1">
              <w:rPr>
                <w:color w:val="000000"/>
                <w:sz w:val="20"/>
                <w:szCs w:val="20"/>
              </w:rPr>
              <w:t>нию по резул</w:t>
            </w:r>
            <w:r w:rsidRPr="00E547A1">
              <w:rPr>
                <w:color w:val="000000"/>
                <w:sz w:val="20"/>
                <w:szCs w:val="20"/>
              </w:rPr>
              <w:t>ь</w:t>
            </w:r>
            <w:r w:rsidRPr="00E547A1">
              <w:rPr>
                <w:color w:val="000000"/>
                <w:sz w:val="20"/>
                <w:szCs w:val="20"/>
              </w:rPr>
              <w:t>татам проверки</w:t>
            </w:r>
          </w:p>
        </w:tc>
      </w:tr>
      <w:tr w:rsidR="00E547A1" w:rsidRPr="00E547A1" w:rsidTr="00E547A1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19.05.2017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E547A1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 xml:space="preserve">ФАС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 w:rsidP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="00E547A1" w:rsidRPr="00E547A1">
              <w:rPr>
                <w:color w:val="000000"/>
                <w:sz w:val="20"/>
                <w:szCs w:val="20"/>
              </w:rPr>
              <w:t>сполнение 44-ФЗ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 w:rsidP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="00E547A1" w:rsidRPr="00E547A1">
              <w:rPr>
                <w:color w:val="000000"/>
                <w:sz w:val="20"/>
                <w:szCs w:val="20"/>
              </w:rPr>
              <w:t>ыявлены нарушения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47A1" w:rsidRPr="00E547A1" w:rsidRDefault="00D43547" w:rsidP="00D4354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E547A1" w:rsidRPr="00E547A1">
              <w:rPr>
                <w:color w:val="000000"/>
                <w:sz w:val="20"/>
                <w:szCs w:val="20"/>
              </w:rPr>
              <w:t>риняты меры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E547A1" w:rsidRPr="00E547A1">
              <w:rPr>
                <w:color w:val="000000"/>
                <w:sz w:val="20"/>
                <w:szCs w:val="20"/>
              </w:rPr>
              <w:t>виде шт</w:t>
            </w:r>
            <w:r>
              <w:rPr>
                <w:color w:val="000000"/>
                <w:sz w:val="20"/>
                <w:szCs w:val="20"/>
              </w:rPr>
              <w:t>р</w:t>
            </w:r>
            <w:r w:rsidR="00E547A1" w:rsidRPr="00E547A1">
              <w:rPr>
                <w:color w:val="000000"/>
                <w:sz w:val="20"/>
                <w:szCs w:val="20"/>
              </w:rPr>
              <w:t>афа</w:t>
            </w:r>
          </w:p>
        </w:tc>
      </w:tr>
      <w:tr w:rsidR="00D43547" w:rsidRPr="00E547A1" w:rsidTr="00D43547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547" w:rsidRPr="00E547A1" w:rsidRDefault="00D43547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27.07.2017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547" w:rsidRPr="00E547A1" w:rsidRDefault="00D43547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ИФНС по г. Находка МБУК "ДК им. Ю. Г</w:t>
            </w:r>
            <w:r w:rsidRPr="00E547A1">
              <w:rPr>
                <w:color w:val="000000"/>
                <w:sz w:val="20"/>
                <w:szCs w:val="20"/>
              </w:rPr>
              <w:t>а</w:t>
            </w:r>
            <w:r w:rsidRPr="00E547A1">
              <w:rPr>
                <w:color w:val="000000"/>
                <w:sz w:val="20"/>
                <w:szCs w:val="20"/>
              </w:rPr>
              <w:t>гарина" НГО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547" w:rsidRPr="00E547A1" w:rsidRDefault="00D43547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6-НДФЛ 3 месяца 2017г.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3547" w:rsidRPr="00E547A1" w:rsidRDefault="00D43547">
            <w:pPr>
              <w:rPr>
                <w:color w:val="000000"/>
                <w:sz w:val="20"/>
                <w:szCs w:val="20"/>
              </w:rPr>
            </w:pPr>
            <w:r w:rsidRPr="00E547A1">
              <w:rPr>
                <w:color w:val="000000"/>
                <w:sz w:val="20"/>
                <w:szCs w:val="20"/>
              </w:rPr>
              <w:t>Нарушение в сроках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547" w:rsidRPr="00E547A1" w:rsidRDefault="00D43547" w:rsidP="00D5584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E547A1">
              <w:rPr>
                <w:color w:val="000000"/>
                <w:sz w:val="20"/>
                <w:szCs w:val="20"/>
              </w:rPr>
              <w:t>риняты меры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547A1">
              <w:rPr>
                <w:color w:val="000000"/>
                <w:sz w:val="20"/>
                <w:szCs w:val="20"/>
              </w:rPr>
              <w:t>виде шт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E547A1">
              <w:rPr>
                <w:color w:val="000000"/>
                <w:sz w:val="20"/>
                <w:szCs w:val="20"/>
              </w:rPr>
              <w:t>афа</w:t>
            </w:r>
          </w:p>
        </w:tc>
      </w:tr>
    </w:tbl>
    <w:p w:rsidR="00E547A1" w:rsidRDefault="00E547A1" w:rsidP="00E547A1">
      <w:pPr>
        <w:jc w:val="both"/>
        <w:rPr>
          <w:sz w:val="20"/>
          <w:szCs w:val="20"/>
        </w:rPr>
      </w:pPr>
    </w:p>
    <w:p w:rsidR="00D43547" w:rsidRPr="00E547A1" w:rsidRDefault="00D43547" w:rsidP="00E547A1">
      <w:pPr>
        <w:jc w:val="both"/>
        <w:rPr>
          <w:sz w:val="20"/>
          <w:szCs w:val="20"/>
        </w:rPr>
      </w:pPr>
    </w:p>
    <w:p w:rsidR="00787515" w:rsidRDefault="003A466D" w:rsidP="003A466D">
      <w:pPr>
        <w:spacing w:line="360" w:lineRule="auto"/>
        <w:ind w:firstLine="709"/>
        <w:jc w:val="both"/>
        <w:rPr>
          <w:sz w:val="26"/>
          <w:szCs w:val="26"/>
        </w:rPr>
      </w:pPr>
      <w:r w:rsidRPr="00E86311">
        <w:rPr>
          <w:sz w:val="26"/>
          <w:szCs w:val="26"/>
        </w:rPr>
        <w:t>Таблица № 6 «</w:t>
      </w:r>
      <w:r w:rsidRPr="00E86311">
        <w:rPr>
          <w:b/>
          <w:bCs/>
          <w:sz w:val="26"/>
          <w:szCs w:val="26"/>
        </w:rPr>
        <w:t>Сведения о проведении инвентаризаций»</w:t>
      </w:r>
      <w:r w:rsidRPr="00E8631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отсутствует. П</w:t>
      </w:r>
      <w:r w:rsidRPr="00E86311">
        <w:rPr>
          <w:sz w:val="26"/>
          <w:szCs w:val="26"/>
        </w:rPr>
        <w:t>ри пр</w:t>
      </w:r>
      <w:r w:rsidRPr="00E86311">
        <w:rPr>
          <w:sz w:val="26"/>
          <w:szCs w:val="26"/>
        </w:rPr>
        <w:t>о</w:t>
      </w:r>
      <w:r w:rsidRPr="00E86311">
        <w:rPr>
          <w:sz w:val="26"/>
          <w:szCs w:val="26"/>
        </w:rPr>
        <w:t>ведении инвентаризаций (плановая инвентаризация (основных средств и нефинансовых активов), инвентаризация</w:t>
      </w:r>
      <w:r w:rsidR="00787515" w:rsidRPr="00787515">
        <w:rPr>
          <w:color w:val="000000"/>
          <w:sz w:val="26"/>
          <w:szCs w:val="26"/>
        </w:rPr>
        <w:t xml:space="preserve"> расчетов с покупателями прочими дебиторами и кредиторами)</w:t>
      </w:r>
      <w:r w:rsidR="00787515" w:rsidRPr="00787515">
        <w:rPr>
          <w:sz w:val="26"/>
          <w:szCs w:val="26"/>
        </w:rPr>
        <w:t xml:space="preserve"> в</w:t>
      </w:r>
      <w:r w:rsidR="001044D8" w:rsidRPr="00787515">
        <w:rPr>
          <w:sz w:val="26"/>
          <w:szCs w:val="26"/>
        </w:rPr>
        <w:t xml:space="preserve"> период с </w:t>
      </w:r>
      <w:r w:rsidR="00787515" w:rsidRPr="00787515">
        <w:rPr>
          <w:sz w:val="26"/>
          <w:szCs w:val="26"/>
        </w:rPr>
        <w:t>27.10.2017 г. по 29.12.2017 г. расхождений не выявлено.</w:t>
      </w:r>
    </w:p>
    <w:p w:rsidR="002A4580" w:rsidRPr="002A4580" w:rsidRDefault="002A4580" w:rsidP="00903FDB">
      <w:pPr>
        <w:spacing w:line="360" w:lineRule="auto"/>
        <w:ind w:firstLine="709"/>
        <w:jc w:val="both"/>
        <w:rPr>
          <w:sz w:val="26"/>
          <w:szCs w:val="26"/>
        </w:rPr>
      </w:pPr>
      <w:r w:rsidRPr="002A4580">
        <w:rPr>
          <w:sz w:val="26"/>
          <w:szCs w:val="26"/>
        </w:rPr>
        <w:t>В</w:t>
      </w:r>
      <w:r>
        <w:rPr>
          <w:sz w:val="26"/>
          <w:szCs w:val="26"/>
        </w:rPr>
        <w:t xml:space="preserve"> состав годовой </w:t>
      </w:r>
      <w:r w:rsidR="00293F37">
        <w:rPr>
          <w:sz w:val="26"/>
          <w:szCs w:val="26"/>
        </w:rPr>
        <w:t>бухгалтерской отчетности бюджетных и автономных учрежд</w:t>
      </w:r>
      <w:r w:rsidR="00293F37">
        <w:rPr>
          <w:sz w:val="26"/>
          <w:szCs w:val="26"/>
        </w:rPr>
        <w:t>е</w:t>
      </w:r>
      <w:r w:rsidR="00293F37">
        <w:rPr>
          <w:sz w:val="26"/>
          <w:szCs w:val="26"/>
        </w:rPr>
        <w:t xml:space="preserve">ний Находкинского городского округа </w:t>
      </w:r>
      <w:r>
        <w:rPr>
          <w:sz w:val="26"/>
          <w:szCs w:val="26"/>
        </w:rPr>
        <w:t>за 2017 год не включены следующие формы, п</w:t>
      </w:r>
      <w:r>
        <w:rPr>
          <w:sz w:val="26"/>
          <w:szCs w:val="26"/>
        </w:rPr>
        <w:t>о</w:t>
      </w:r>
      <w:r>
        <w:rPr>
          <w:sz w:val="26"/>
          <w:szCs w:val="26"/>
        </w:rPr>
        <w:t>казатели по которым не имеют числового значения</w:t>
      </w:r>
      <w:r w:rsidRPr="002A4580">
        <w:rPr>
          <w:sz w:val="26"/>
          <w:szCs w:val="26"/>
        </w:rPr>
        <w:t>:</w:t>
      </w:r>
    </w:p>
    <w:p w:rsidR="002A4580" w:rsidRDefault="002A4580" w:rsidP="00903FDB">
      <w:pPr>
        <w:spacing w:line="360" w:lineRule="auto"/>
        <w:ind w:firstLine="709"/>
        <w:jc w:val="both"/>
        <w:rPr>
          <w:sz w:val="26"/>
          <w:szCs w:val="26"/>
        </w:rPr>
      </w:pPr>
      <w:r w:rsidRPr="002A4580">
        <w:rPr>
          <w:sz w:val="26"/>
          <w:szCs w:val="26"/>
        </w:rPr>
        <w:t xml:space="preserve">форма </w:t>
      </w:r>
      <w:r w:rsidR="00ED5E46" w:rsidRPr="002A4580">
        <w:rPr>
          <w:sz w:val="26"/>
          <w:szCs w:val="26"/>
        </w:rPr>
        <w:t>0503725G «Справка по консолидируемым расчетам»</w:t>
      </w:r>
      <w:r w:rsidR="00270F69">
        <w:rPr>
          <w:sz w:val="26"/>
          <w:szCs w:val="26"/>
        </w:rPr>
        <w:t xml:space="preserve"> по счетам 0.304.06.000 «Расчеты с прочими кредиторами» (2.304.06.000, 4.304.06.000, 5.304.06.000,</w:t>
      </w:r>
      <w:r w:rsidR="00270F69" w:rsidRPr="00270F69">
        <w:rPr>
          <w:sz w:val="26"/>
          <w:szCs w:val="26"/>
        </w:rPr>
        <w:t xml:space="preserve"> </w:t>
      </w:r>
      <w:r w:rsidR="00270F69">
        <w:rPr>
          <w:sz w:val="26"/>
          <w:szCs w:val="26"/>
        </w:rPr>
        <w:t>6.304.06.000)</w:t>
      </w:r>
      <w:r w:rsidR="006770A7" w:rsidRPr="002A4580">
        <w:rPr>
          <w:sz w:val="26"/>
          <w:szCs w:val="26"/>
        </w:rPr>
        <w:t>,</w:t>
      </w:r>
    </w:p>
    <w:p w:rsidR="00B577A8" w:rsidRPr="002A4580" w:rsidRDefault="00B577A8" w:rsidP="00B577A8">
      <w:pPr>
        <w:spacing w:line="360" w:lineRule="auto"/>
        <w:ind w:firstLine="709"/>
        <w:jc w:val="both"/>
        <w:rPr>
          <w:sz w:val="26"/>
          <w:szCs w:val="26"/>
        </w:rPr>
      </w:pPr>
      <w:r w:rsidRPr="002A4580">
        <w:rPr>
          <w:sz w:val="26"/>
          <w:szCs w:val="26"/>
        </w:rPr>
        <w:lastRenderedPageBreak/>
        <w:t>форма 0503768</w:t>
      </w:r>
      <w:r w:rsidRPr="002A4580">
        <w:rPr>
          <w:sz w:val="26"/>
          <w:szCs w:val="26"/>
          <w:lang w:val="en-US"/>
        </w:rPr>
        <w:t>G</w:t>
      </w:r>
      <w:r w:rsidRPr="002A4580">
        <w:rPr>
          <w:sz w:val="26"/>
          <w:szCs w:val="26"/>
        </w:rPr>
        <w:t xml:space="preserve"> «Сведения о движении нефинансовых активов учреждения» ф</w:t>
      </w:r>
      <w:r w:rsidRPr="002A4580">
        <w:rPr>
          <w:sz w:val="26"/>
          <w:szCs w:val="26"/>
        </w:rPr>
        <w:t>и</w:t>
      </w:r>
      <w:r w:rsidRPr="002A4580">
        <w:rPr>
          <w:sz w:val="26"/>
          <w:szCs w:val="26"/>
        </w:rPr>
        <w:t>нансовое обеспечение 6 – субсидии на цели осуществления капитальных вложений,</w:t>
      </w:r>
    </w:p>
    <w:p w:rsidR="00B577A8" w:rsidRPr="002A4580" w:rsidRDefault="00B577A8" w:rsidP="00B577A8">
      <w:pPr>
        <w:spacing w:line="360" w:lineRule="auto"/>
        <w:ind w:firstLine="709"/>
        <w:jc w:val="both"/>
        <w:rPr>
          <w:sz w:val="26"/>
          <w:szCs w:val="26"/>
        </w:rPr>
      </w:pPr>
      <w:r w:rsidRPr="002A4580">
        <w:rPr>
          <w:sz w:val="26"/>
          <w:szCs w:val="26"/>
        </w:rPr>
        <w:t>форма 0503769G «Сведения о дебиторской задолженности» финансовое обесп</w:t>
      </w:r>
      <w:r w:rsidRPr="002A4580">
        <w:rPr>
          <w:sz w:val="26"/>
          <w:szCs w:val="26"/>
        </w:rPr>
        <w:t>е</w:t>
      </w:r>
      <w:r w:rsidRPr="002A4580">
        <w:rPr>
          <w:sz w:val="26"/>
          <w:szCs w:val="26"/>
        </w:rPr>
        <w:t>чение 6 – субсидии на цели осуществления капитальных вложений,</w:t>
      </w:r>
    </w:p>
    <w:p w:rsidR="00B577A8" w:rsidRDefault="00B577A8" w:rsidP="00B577A8">
      <w:pPr>
        <w:spacing w:line="360" w:lineRule="auto"/>
        <w:ind w:firstLine="709"/>
        <w:jc w:val="both"/>
        <w:rPr>
          <w:sz w:val="26"/>
          <w:szCs w:val="26"/>
        </w:rPr>
      </w:pPr>
      <w:r w:rsidRPr="002A4580">
        <w:rPr>
          <w:sz w:val="26"/>
          <w:szCs w:val="26"/>
        </w:rPr>
        <w:t>форма 0503769G «Сведения о кредиторской задолженности» финансовое обесп</w:t>
      </w:r>
      <w:r w:rsidRPr="002A4580">
        <w:rPr>
          <w:sz w:val="26"/>
          <w:szCs w:val="26"/>
        </w:rPr>
        <w:t>е</w:t>
      </w:r>
      <w:r w:rsidRPr="002A4580">
        <w:rPr>
          <w:sz w:val="26"/>
          <w:szCs w:val="26"/>
        </w:rPr>
        <w:t>чение 6 – субсидии на цели осуществления капитальных вложений,</w:t>
      </w:r>
    </w:p>
    <w:p w:rsidR="002A4580" w:rsidRPr="002A4580" w:rsidRDefault="002A4580" w:rsidP="00903FDB">
      <w:pPr>
        <w:spacing w:line="360" w:lineRule="auto"/>
        <w:ind w:firstLine="709"/>
        <w:jc w:val="both"/>
        <w:rPr>
          <w:sz w:val="26"/>
          <w:szCs w:val="26"/>
        </w:rPr>
      </w:pPr>
      <w:r w:rsidRPr="002A4580">
        <w:rPr>
          <w:sz w:val="26"/>
          <w:szCs w:val="26"/>
        </w:rPr>
        <w:t>форма</w:t>
      </w:r>
      <w:r w:rsidR="006770A7" w:rsidRPr="002A4580">
        <w:rPr>
          <w:sz w:val="26"/>
          <w:szCs w:val="26"/>
        </w:rPr>
        <w:t xml:space="preserve"> </w:t>
      </w:r>
      <w:r w:rsidR="00ED5E46" w:rsidRPr="002A4580">
        <w:rPr>
          <w:sz w:val="26"/>
          <w:szCs w:val="26"/>
        </w:rPr>
        <w:t>0503771G «Сведения о финансовых вложениях учреждения»</w:t>
      </w:r>
      <w:r w:rsidR="006770A7" w:rsidRPr="002A4580">
        <w:rPr>
          <w:sz w:val="26"/>
          <w:szCs w:val="26"/>
        </w:rPr>
        <w:t>,</w:t>
      </w:r>
    </w:p>
    <w:p w:rsidR="002A4580" w:rsidRPr="002A4580" w:rsidRDefault="002A4580" w:rsidP="00903FDB">
      <w:pPr>
        <w:spacing w:line="360" w:lineRule="auto"/>
        <w:ind w:firstLine="709"/>
        <w:jc w:val="both"/>
        <w:rPr>
          <w:sz w:val="26"/>
          <w:szCs w:val="26"/>
        </w:rPr>
      </w:pPr>
      <w:r w:rsidRPr="002A4580">
        <w:rPr>
          <w:sz w:val="26"/>
          <w:szCs w:val="26"/>
        </w:rPr>
        <w:t xml:space="preserve">форма </w:t>
      </w:r>
      <w:r w:rsidR="00ED5E46" w:rsidRPr="002A4580">
        <w:rPr>
          <w:sz w:val="26"/>
          <w:szCs w:val="26"/>
        </w:rPr>
        <w:t>0503772</w:t>
      </w:r>
      <w:r w:rsidR="00ED5E46" w:rsidRPr="002A4580">
        <w:rPr>
          <w:sz w:val="26"/>
          <w:szCs w:val="26"/>
          <w:lang w:val="en-US"/>
        </w:rPr>
        <w:t>G</w:t>
      </w:r>
      <w:r w:rsidR="00ED5E46" w:rsidRPr="002A4580">
        <w:rPr>
          <w:sz w:val="26"/>
          <w:szCs w:val="26"/>
        </w:rPr>
        <w:t xml:space="preserve"> «Сведения о суммах заимствований»</w:t>
      </w:r>
      <w:r w:rsidR="006770A7" w:rsidRPr="002A4580">
        <w:rPr>
          <w:sz w:val="26"/>
          <w:szCs w:val="26"/>
        </w:rPr>
        <w:t>,</w:t>
      </w:r>
    </w:p>
    <w:p w:rsidR="002A4580" w:rsidRDefault="002A4580" w:rsidP="00903FDB">
      <w:pPr>
        <w:spacing w:line="360" w:lineRule="auto"/>
        <w:ind w:firstLine="709"/>
        <w:jc w:val="both"/>
        <w:rPr>
          <w:sz w:val="26"/>
          <w:szCs w:val="26"/>
        </w:rPr>
      </w:pPr>
      <w:r w:rsidRPr="002A4580">
        <w:rPr>
          <w:sz w:val="26"/>
          <w:szCs w:val="26"/>
        </w:rPr>
        <w:t xml:space="preserve">форма </w:t>
      </w:r>
      <w:r w:rsidR="00ED5E46" w:rsidRPr="002A4580">
        <w:rPr>
          <w:sz w:val="26"/>
          <w:szCs w:val="26"/>
        </w:rPr>
        <w:t>0503779G</w:t>
      </w:r>
      <w:r w:rsidR="00270F69">
        <w:rPr>
          <w:sz w:val="26"/>
          <w:szCs w:val="26"/>
        </w:rPr>
        <w:t xml:space="preserve"> </w:t>
      </w:r>
      <w:r w:rsidR="00ED5E46" w:rsidRPr="002A4580">
        <w:rPr>
          <w:sz w:val="26"/>
          <w:szCs w:val="26"/>
        </w:rPr>
        <w:t>«Сведения об остатках денежных средств» финансовое обесп</w:t>
      </w:r>
      <w:r w:rsidR="00ED5E46" w:rsidRPr="002A4580">
        <w:rPr>
          <w:sz w:val="26"/>
          <w:szCs w:val="26"/>
        </w:rPr>
        <w:t>е</w:t>
      </w:r>
      <w:r w:rsidR="00ED5E46" w:rsidRPr="002A4580">
        <w:rPr>
          <w:sz w:val="26"/>
          <w:szCs w:val="26"/>
        </w:rPr>
        <w:t>чение</w:t>
      </w:r>
      <w:r w:rsidR="00746DBF" w:rsidRPr="002A4580">
        <w:rPr>
          <w:sz w:val="26"/>
          <w:szCs w:val="26"/>
        </w:rPr>
        <w:t xml:space="preserve"> 5</w:t>
      </w:r>
      <w:r w:rsidR="00590201" w:rsidRPr="002A4580">
        <w:rPr>
          <w:sz w:val="26"/>
          <w:szCs w:val="26"/>
        </w:rPr>
        <w:t>–</w:t>
      </w:r>
      <w:r w:rsidR="00746DBF" w:rsidRPr="002A4580">
        <w:rPr>
          <w:sz w:val="26"/>
          <w:szCs w:val="26"/>
        </w:rPr>
        <w:t xml:space="preserve"> </w:t>
      </w:r>
      <w:r w:rsidR="00613B41" w:rsidRPr="002A4580">
        <w:rPr>
          <w:sz w:val="26"/>
          <w:szCs w:val="26"/>
        </w:rPr>
        <w:t xml:space="preserve">субсидии на </w:t>
      </w:r>
      <w:r w:rsidR="00746DBF" w:rsidRPr="002A4580">
        <w:rPr>
          <w:sz w:val="26"/>
          <w:szCs w:val="26"/>
        </w:rPr>
        <w:t>иные цели</w:t>
      </w:r>
      <w:r w:rsidR="00CC61E1">
        <w:rPr>
          <w:sz w:val="26"/>
          <w:szCs w:val="26"/>
        </w:rPr>
        <w:t>,</w:t>
      </w:r>
    </w:p>
    <w:p w:rsidR="00CC61E1" w:rsidRPr="002A4580" w:rsidRDefault="00CC61E1" w:rsidP="00CC61E1">
      <w:pPr>
        <w:spacing w:line="360" w:lineRule="auto"/>
        <w:ind w:firstLine="709"/>
        <w:jc w:val="both"/>
        <w:rPr>
          <w:sz w:val="26"/>
          <w:szCs w:val="26"/>
        </w:rPr>
      </w:pPr>
      <w:r w:rsidRPr="002A4580">
        <w:rPr>
          <w:sz w:val="26"/>
          <w:szCs w:val="26"/>
        </w:rPr>
        <w:t>форма 0503779G</w:t>
      </w:r>
      <w:r>
        <w:rPr>
          <w:sz w:val="26"/>
          <w:szCs w:val="26"/>
        </w:rPr>
        <w:t xml:space="preserve"> </w:t>
      </w:r>
      <w:r w:rsidRPr="002A4580">
        <w:rPr>
          <w:sz w:val="26"/>
          <w:szCs w:val="26"/>
        </w:rPr>
        <w:t>«Сведения об остатках денежных средств» финансовое обесп</w:t>
      </w:r>
      <w:r w:rsidRPr="002A4580">
        <w:rPr>
          <w:sz w:val="26"/>
          <w:szCs w:val="26"/>
        </w:rPr>
        <w:t>е</w:t>
      </w:r>
      <w:r w:rsidRPr="002A4580">
        <w:rPr>
          <w:sz w:val="26"/>
          <w:szCs w:val="26"/>
        </w:rPr>
        <w:t xml:space="preserve">чение </w:t>
      </w:r>
      <w:r>
        <w:rPr>
          <w:sz w:val="26"/>
          <w:szCs w:val="26"/>
        </w:rPr>
        <w:t>6</w:t>
      </w:r>
      <w:r w:rsidRPr="002A4580">
        <w:rPr>
          <w:sz w:val="26"/>
          <w:szCs w:val="26"/>
        </w:rPr>
        <w:t>– субсидии на цели осуществления капитальных вложений</w:t>
      </w:r>
      <w:r w:rsidR="00B577A8">
        <w:rPr>
          <w:sz w:val="26"/>
          <w:szCs w:val="26"/>
        </w:rPr>
        <w:t>,</w:t>
      </w:r>
    </w:p>
    <w:p w:rsidR="00B577A8" w:rsidRPr="00270F69" w:rsidRDefault="00B577A8" w:rsidP="00B577A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форма 0503790</w:t>
      </w:r>
      <w:r>
        <w:rPr>
          <w:sz w:val="26"/>
          <w:szCs w:val="26"/>
          <w:lang w:val="en-US"/>
        </w:rPr>
        <w:t>G</w:t>
      </w:r>
      <w:r w:rsidRPr="00270F69">
        <w:rPr>
          <w:sz w:val="26"/>
          <w:szCs w:val="26"/>
        </w:rPr>
        <w:t xml:space="preserve"> </w:t>
      </w:r>
      <w:r>
        <w:rPr>
          <w:sz w:val="26"/>
          <w:szCs w:val="26"/>
        </w:rPr>
        <w:t>«Сведения о вложениях в объекты недвижимого имущества, об объектах незавершенного строительства бюджетного (автономного) учреждения».</w:t>
      </w:r>
    </w:p>
    <w:p w:rsidR="00040674" w:rsidRDefault="00040674" w:rsidP="00903FDB">
      <w:pPr>
        <w:spacing w:line="360" w:lineRule="auto"/>
        <w:ind w:firstLine="709"/>
        <w:jc w:val="both"/>
        <w:rPr>
          <w:sz w:val="26"/>
          <w:szCs w:val="26"/>
        </w:rPr>
      </w:pPr>
    </w:p>
    <w:p w:rsidR="002A4580" w:rsidRDefault="002A4580" w:rsidP="00903FDB">
      <w:pPr>
        <w:spacing w:line="360" w:lineRule="auto"/>
        <w:ind w:firstLine="709"/>
        <w:jc w:val="both"/>
        <w:rPr>
          <w:sz w:val="26"/>
          <w:szCs w:val="26"/>
        </w:rPr>
      </w:pPr>
    </w:p>
    <w:p w:rsidR="002A4580" w:rsidRPr="00631434" w:rsidRDefault="002A4580" w:rsidP="00903FDB">
      <w:pPr>
        <w:spacing w:line="360" w:lineRule="auto"/>
        <w:ind w:firstLine="709"/>
        <w:jc w:val="both"/>
        <w:rPr>
          <w:sz w:val="26"/>
          <w:szCs w:val="26"/>
        </w:rPr>
      </w:pPr>
    </w:p>
    <w:p w:rsidR="00746DBF" w:rsidRPr="00631434" w:rsidRDefault="00746DBF" w:rsidP="00746DBF">
      <w:pPr>
        <w:jc w:val="both"/>
        <w:rPr>
          <w:sz w:val="26"/>
          <w:szCs w:val="26"/>
        </w:rPr>
      </w:pPr>
      <w:r w:rsidRPr="00631434">
        <w:rPr>
          <w:sz w:val="26"/>
          <w:szCs w:val="26"/>
        </w:rPr>
        <w:t>Руководитель</w:t>
      </w:r>
      <w:r w:rsidRPr="00631434">
        <w:rPr>
          <w:sz w:val="26"/>
          <w:szCs w:val="26"/>
        </w:rPr>
        <w:tab/>
      </w:r>
      <w:r w:rsidRPr="00631434">
        <w:rPr>
          <w:sz w:val="26"/>
          <w:szCs w:val="26"/>
        </w:rPr>
        <w:tab/>
      </w:r>
      <w:r w:rsidRPr="00631434">
        <w:rPr>
          <w:sz w:val="26"/>
          <w:szCs w:val="26"/>
          <w:u w:val="single"/>
        </w:rPr>
        <w:tab/>
      </w:r>
      <w:r w:rsidRPr="00631434">
        <w:rPr>
          <w:sz w:val="26"/>
          <w:szCs w:val="26"/>
          <w:u w:val="single"/>
        </w:rPr>
        <w:tab/>
      </w:r>
      <w:r w:rsidRPr="00631434">
        <w:rPr>
          <w:sz w:val="26"/>
          <w:szCs w:val="26"/>
        </w:rPr>
        <w:tab/>
      </w:r>
      <w:r w:rsidRPr="00631434">
        <w:rPr>
          <w:sz w:val="26"/>
          <w:szCs w:val="26"/>
          <w:u w:val="single"/>
        </w:rPr>
        <w:t>Н.В.Яковлева</w:t>
      </w:r>
    </w:p>
    <w:p w:rsidR="00746DBF" w:rsidRPr="00631434" w:rsidRDefault="00951BC1" w:rsidP="00746DBF">
      <w:pPr>
        <w:ind w:left="2124" w:firstLine="708"/>
        <w:jc w:val="both"/>
        <w:rPr>
          <w:sz w:val="18"/>
          <w:szCs w:val="18"/>
        </w:rPr>
      </w:pPr>
      <w:r w:rsidRPr="00631434">
        <w:rPr>
          <w:sz w:val="18"/>
          <w:szCs w:val="18"/>
        </w:rPr>
        <w:t xml:space="preserve"> </w:t>
      </w:r>
      <w:r w:rsidR="00746DBF" w:rsidRPr="00631434">
        <w:rPr>
          <w:sz w:val="18"/>
          <w:szCs w:val="18"/>
        </w:rPr>
        <w:t xml:space="preserve">(подпись) </w:t>
      </w:r>
      <w:r w:rsidR="00746DBF" w:rsidRPr="00631434">
        <w:rPr>
          <w:sz w:val="18"/>
          <w:szCs w:val="18"/>
        </w:rPr>
        <w:tab/>
      </w:r>
      <w:r w:rsidR="00746DBF" w:rsidRPr="00631434">
        <w:rPr>
          <w:sz w:val="18"/>
          <w:szCs w:val="18"/>
        </w:rPr>
        <w:tab/>
        <w:t>(расшифровка подписи)</w:t>
      </w:r>
    </w:p>
    <w:p w:rsidR="00746DBF" w:rsidRPr="00631434" w:rsidRDefault="00746DBF" w:rsidP="00746DBF">
      <w:pPr>
        <w:jc w:val="both"/>
        <w:rPr>
          <w:sz w:val="26"/>
          <w:szCs w:val="26"/>
        </w:rPr>
      </w:pPr>
    </w:p>
    <w:p w:rsidR="00746DBF" w:rsidRPr="00631434" w:rsidRDefault="00746DBF" w:rsidP="00746DBF">
      <w:pPr>
        <w:jc w:val="both"/>
        <w:rPr>
          <w:sz w:val="26"/>
          <w:szCs w:val="26"/>
        </w:rPr>
      </w:pPr>
    </w:p>
    <w:p w:rsidR="00746DBF" w:rsidRPr="00631434" w:rsidRDefault="00746DBF" w:rsidP="00746DBF">
      <w:pPr>
        <w:jc w:val="both"/>
        <w:rPr>
          <w:sz w:val="26"/>
          <w:szCs w:val="26"/>
        </w:rPr>
      </w:pPr>
      <w:r w:rsidRPr="00631434">
        <w:rPr>
          <w:sz w:val="26"/>
          <w:szCs w:val="26"/>
        </w:rPr>
        <w:t>Руководитель планово</w:t>
      </w:r>
      <w:r w:rsidR="00590201" w:rsidRPr="00631434">
        <w:rPr>
          <w:sz w:val="26"/>
          <w:szCs w:val="26"/>
        </w:rPr>
        <w:t>–</w:t>
      </w:r>
      <w:r w:rsidRPr="00631434">
        <w:rPr>
          <w:sz w:val="26"/>
          <w:szCs w:val="26"/>
        </w:rPr>
        <w:tab/>
      </w:r>
      <w:r w:rsidRPr="00631434">
        <w:rPr>
          <w:sz w:val="26"/>
          <w:szCs w:val="26"/>
        </w:rPr>
        <w:tab/>
      </w:r>
      <w:r w:rsidRPr="00631434">
        <w:rPr>
          <w:sz w:val="26"/>
          <w:szCs w:val="26"/>
        </w:rPr>
        <w:tab/>
      </w:r>
      <w:r w:rsidRPr="00631434">
        <w:rPr>
          <w:sz w:val="26"/>
          <w:szCs w:val="26"/>
        </w:rPr>
        <w:tab/>
      </w:r>
    </w:p>
    <w:p w:rsidR="00746DBF" w:rsidRPr="00631434" w:rsidRDefault="00746DBF" w:rsidP="00746DBF">
      <w:pPr>
        <w:jc w:val="both"/>
        <w:rPr>
          <w:sz w:val="26"/>
          <w:szCs w:val="26"/>
        </w:rPr>
      </w:pPr>
      <w:r w:rsidRPr="00631434">
        <w:rPr>
          <w:sz w:val="26"/>
          <w:szCs w:val="26"/>
        </w:rPr>
        <w:t>экономической службы</w:t>
      </w:r>
      <w:r w:rsidRPr="00631434">
        <w:rPr>
          <w:sz w:val="26"/>
          <w:szCs w:val="26"/>
        </w:rPr>
        <w:tab/>
      </w:r>
      <w:r w:rsidRPr="00631434">
        <w:rPr>
          <w:sz w:val="26"/>
          <w:szCs w:val="26"/>
          <w:u w:val="single"/>
        </w:rPr>
        <w:tab/>
      </w:r>
      <w:r w:rsidRPr="00631434">
        <w:rPr>
          <w:sz w:val="26"/>
          <w:szCs w:val="26"/>
          <w:u w:val="single"/>
        </w:rPr>
        <w:tab/>
      </w:r>
      <w:r w:rsidRPr="00631434">
        <w:rPr>
          <w:sz w:val="26"/>
          <w:szCs w:val="26"/>
        </w:rPr>
        <w:tab/>
      </w:r>
      <w:r w:rsidRPr="00631434">
        <w:rPr>
          <w:sz w:val="26"/>
          <w:szCs w:val="26"/>
          <w:u w:val="single"/>
        </w:rPr>
        <w:t>Л.Н.Давыдова</w:t>
      </w:r>
    </w:p>
    <w:p w:rsidR="00746DBF" w:rsidRPr="00631434" w:rsidRDefault="00951BC1" w:rsidP="00746DBF">
      <w:pPr>
        <w:ind w:left="2124" w:firstLine="708"/>
        <w:jc w:val="both"/>
        <w:rPr>
          <w:sz w:val="18"/>
          <w:szCs w:val="18"/>
        </w:rPr>
      </w:pPr>
      <w:r w:rsidRPr="00631434">
        <w:rPr>
          <w:sz w:val="18"/>
          <w:szCs w:val="18"/>
        </w:rPr>
        <w:t xml:space="preserve"> </w:t>
      </w:r>
      <w:r w:rsidR="00746DBF" w:rsidRPr="00631434">
        <w:rPr>
          <w:sz w:val="18"/>
          <w:szCs w:val="18"/>
        </w:rPr>
        <w:t xml:space="preserve">(подпись) </w:t>
      </w:r>
      <w:r w:rsidR="00746DBF" w:rsidRPr="00631434">
        <w:rPr>
          <w:sz w:val="18"/>
          <w:szCs w:val="18"/>
        </w:rPr>
        <w:tab/>
      </w:r>
      <w:r w:rsidR="00746DBF" w:rsidRPr="00631434">
        <w:rPr>
          <w:sz w:val="18"/>
          <w:szCs w:val="18"/>
        </w:rPr>
        <w:tab/>
        <w:t>(расшифровка подписи)</w:t>
      </w:r>
    </w:p>
    <w:p w:rsidR="00746DBF" w:rsidRPr="00631434" w:rsidRDefault="00746DBF" w:rsidP="00746DBF">
      <w:pPr>
        <w:jc w:val="both"/>
        <w:rPr>
          <w:sz w:val="26"/>
          <w:szCs w:val="26"/>
        </w:rPr>
      </w:pPr>
    </w:p>
    <w:p w:rsidR="00746DBF" w:rsidRPr="00631434" w:rsidRDefault="00746DBF" w:rsidP="00746DBF">
      <w:pPr>
        <w:jc w:val="both"/>
        <w:rPr>
          <w:sz w:val="26"/>
          <w:szCs w:val="26"/>
        </w:rPr>
      </w:pPr>
    </w:p>
    <w:p w:rsidR="00746DBF" w:rsidRPr="00631434" w:rsidRDefault="00746DBF" w:rsidP="00746DBF">
      <w:pPr>
        <w:jc w:val="both"/>
        <w:rPr>
          <w:sz w:val="26"/>
          <w:szCs w:val="26"/>
        </w:rPr>
      </w:pPr>
      <w:r w:rsidRPr="00631434">
        <w:rPr>
          <w:sz w:val="26"/>
          <w:szCs w:val="26"/>
        </w:rPr>
        <w:t>Главный бухгалтер</w:t>
      </w:r>
      <w:r w:rsidRPr="00631434">
        <w:rPr>
          <w:sz w:val="26"/>
          <w:szCs w:val="26"/>
        </w:rPr>
        <w:tab/>
      </w:r>
      <w:r w:rsidRPr="00631434">
        <w:rPr>
          <w:sz w:val="26"/>
          <w:szCs w:val="26"/>
          <w:u w:val="single"/>
        </w:rPr>
        <w:tab/>
      </w:r>
      <w:r w:rsidRPr="00631434">
        <w:rPr>
          <w:sz w:val="26"/>
          <w:szCs w:val="26"/>
          <w:u w:val="single"/>
        </w:rPr>
        <w:tab/>
      </w:r>
      <w:r w:rsidRPr="00631434">
        <w:rPr>
          <w:sz w:val="26"/>
          <w:szCs w:val="26"/>
        </w:rPr>
        <w:tab/>
      </w:r>
      <w:r w:rsidRPr="00631434">
        <w:rPr>
          <w:sz w:val="26"/>
          <w:szCs w:val="26"/>
          <w:u w:val="single"/>
        </w:rPr>
        <w:t>Е.А.Тимошенко</w:t>
      </w:r>
    </w:p>
    <w:p w:rsidR="00746DBF" w:rsidRPr="00631434" w:rsidRDefault="00951BC1" w:rsidP="00746DBF">
      <w:pPr>
        <w:ind w:left="2124" w:firstLine="708"/>
        <w:jc w:val="both"/>
        <w:rPr>
          <w:sz w:val="18"/>
          <w:szCs w:val="18"/>
        </w:rPr>
      </w:pPr>
      <w:r w:rsidRPr="00631434">
        <w:rPr>
          <w:sz w:val="18"/>
          <w:szCs w:val="18"/>
        </w:rPr>
        <w:t xml:space="preserve"> </w:t>
      </w:r>
      <w:r w:rsidR="00746DBF" w:rsidRPr="00631434">
        <w:rPr>
          <w:sz w:val="18"/>
          <w:szCs w:val="18"/>
        </w:rPr>
        <w:t xml:space="preserve">(подпись) </w:t>
      </w:r>
      <w:r w:rsidR="00746DBF" w:rsidRPr="00631434">
        <w:rPr>
          <w:sz w:val="18"/>
          <w:szCs w:val="18"/>
        </w:rPr>
        <w:tab/>
      </w:r>
      <w:r w:rsidR="00746DBF" w:rsidRPr="00631434">
        <w:rPr>
          <w:sz w:val="18"/>
          <w:szCs w:val="18"/>
        </w:rPr>
        <w:tab/>
        <w:t>(расшифровка подписи)</w:t>
      </w:r>
    </w:p>
    <w:p w:rsidR="005172D9" w:rsidRPr="00631434" w:rsidRDefault="00C51D8A" w:rsidP="00746DBF">
      <w:pPr>
        <w:jc w:val="both"/>
      </w:pPr>
      <w:r w:rsidRPr="00631434">
        <w:t>«</w:t>
      </w:r>
      <w:r w:rsidR="001222EC" w:rsidRPr="00631434">
        <w:t>26</w:t>
      </w:r>
      <w:r w:rsidRPr="00631434">
        <w:t>» февраля 201</w:t>
      </w:r>
      <w:r w:rsidR="001222EC" w:rsidRPr="00631434">
        <w:t>8</w:t>
      </w:r>
      <w:r w:rsidRPr="00631434">
        <w:t xml:space="preserve"> г.</w:t>
      </w:r>
    </w:p>
    <w:sectPr w:rsidR="005172D9" w:rsidRPr="00631434" w:rsidSect="00D5148B">
      <w:footerReference w:type="even" r:id="rId10"/>
      <w:footerReference w:type="default" r:id="rId11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D6" w:rsidRDefault="00C54AD6">
      <w:r>
        <w:separator/>
      </w:r>
    </w:p>
  </w:endnote>
  <w:endnote w:type="continuationSeparator" w:id="0">
    <w:p w:rsidR="00C54AD6" w:rsidRDefault="00C5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E6F" w:rsidRDefault="00297E6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97E6F" w:rsidRDefault="00297E6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E6F" w:rsidRDefault="00297E6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D6" w:rsidRDefault="00C54AD6">
      <w:r>
        <w:separator/>
      </w:r>
    </w:p>
  </w:footnote>
  <w:footnote w:type="continuationSeparator" w:id="0">
    <w:p w:rsidR="00C54AD6" w:rsidRDefault="00C54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9F8423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52725A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3F034B"/>
    <w:multiLevelType w:val="hybridMultilevel"/>
    <w:tmpl w:val="EB5CA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6FC5F7E">
      <w:start w:val="200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87070F"/>
    <w:multiLevelType w:val="hybridMultilevel"/>
    <w:tmpl w:val="26CA787A"/>
    <w:lvl w:ilvl="0" w:tplc="6028522E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4">
    <w:nsid w:val="1AB67318"/>
    <w:multiLevelType w:val="hybridMultilevel"/>
    <w:tmpl w:val="C3A05B4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B7336"/>
    <w:multiLevelType w:val="hybridMultilevel"/>
    <w:tmpl w:val="5878520E"/>
    <w:lvl w:ilvl="0" w:tplc="29F275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450404"/>
    <w:multiLevelType w:val="hybridMultilevel"/>
    <w:tmpl w:val="2F2E7DFE"/>
    <w:lvl w:ilvl="0" w:tplc="355A1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A4F62BA"/>
    <w:multiLevelType w:val="hybridMultilevel"/>
    <w:tmpl w:val="F53CA7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C5AE4"/>
    <w:multiLevelType w:val="hybridMultilevel"/>
    <w:tmpl w:val="44DAD634"/>
    <w:lvl w:ilvl="0" w:tplc="169237D8">
      <w:start w:val="2"/>
      <w:numFmt w:val="bullet"/>
      <w:lvlText w:val="-"/>
      <w:lvlJc w:val="left"/>
      <w:pPr>
        <w:tabs>
          <w:tab w:val="num" w:pos="1466"/>
        </w:tabs>
        <w:ind w:left="146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9">
    <w:nsid w:val="2BD5486C"/>
    <w:multiLevelType w:val="hybridMultilevel"/>
    <w:tmpl w:val="5D7CEB14"/>
    <w:lvl w:ilvl="0" w:tplc="50D8C34C">
      <w:start w:val="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69237D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CD1799F"/>
    <w:multiLevelType w:val="hybridMultilevel"/>
    <w:tmpl w:val="DEBC6634"/>
    <w:lvl w:ilvl="0" w:tplc="458451C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6777FE"/>
    <w:multiLevelType w:val="hybridMultilevel"/>
    <w:tmpl w:val="1A940D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BC25A5"/>
    <w:multiLevelType w:val="hybridMultilevel"/>
    <w:tmpl w:val="6E6C91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076DA1"/>
    <w:multiLevelType w:val="hybridMultilevel"/>
    <w:tmpl w:val="027EF89C"/>
    <w:lvl w:ilvl="0" w:tplc="37C00A56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4">
    <w:nsid w:val="34A15479"/>
    <w:multiLevelType w:val="hybridMultilevel"/>
    <w:tmpl w:val="EB8E647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C98467E"/>
    <w:multiLevelType w:val="hybridMultilevel"/>
    <w:tmpl w:val="FD90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307DA"/>
    <w:multiLevelType w:val="hybridMultilevel"/>
    <w:tmpl w:val="D25CA540"/>
    <w:lvl w:ilvl="0" w:tplc="53BCC4C2">
      <w:start w:val="2"/>
      <w:numFmt w:val="bullet"/>
      <w:lvlText w:val="-"/>
      <w:lvlJc w:val="left"/>
      <w:pPr>
        <w:tabs>
          <w:tab w:val="num" w:pos="1251"/>
        </w:tabs>
        <w:ind w:left="1251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6"/>
        </w:tabs>
        <w:ind w:left="16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6"/>
        </w:tabs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6"/>
        </w:tabs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6"/>
        </w:tabs>
        <w:ind w:left="37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6"/>
        </w:tabs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6"/>
        </w:tabs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6"/>
        </w:tabs>
        <w:ind w:left="59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6"/>
        </w:tabs>
        <w:ind w:left="6666" w:hanging="360"/>
      </w:pPr>
      <w:rPr>
        <w:rFonts w:ascii="Wingdings" w:hAnsi="Wingdings" w:hint="default"/>
      </w:rPr>
    </w:lvl>
  </w:abstractNum>
  <w:abstractNum w:abstractNumId="17">
    <w:nsid w:val="3F8E670E"/>
    <w:multiLevelType w:val="hybridMultilevel"/>
    <w:tmpl w:val="6374E2C2"/>
    <w:lvl w:ilvl="0" w:tplc="92AE8A8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40912FEF"/>
    <w:multiLevelType w:val="hybridMultilevel"/>
    <w:tmpl w:val="09A0995E"/>
    <w:lvl w:ilvl="0" w:tplc="56E88D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0748C1"/>
    <w:multiLevelType w:val="hybridMultilevel"/>
    <w:tmpl w:val="49548008"/>
    <w:lvl w:ilvl="0" w:tplc="02FA9E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0">
    <w:nsid w:val="497A8601"/>
    <w:multiLevelType w:val="hybridMultilevel"/>
    <w:tmpl w:val="FFFFFFFF"/>
    <w:lvl w:ilvl="0" w:tplc="3180ACD6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33834745">
      <w:start w:val="1"/>
      <w:numFmt w:val="bullet"/>
      <w:lvlText w:val="o"/>
      <w:lvlJc w:val="left"/>
      <w:pPr>
        <w:ind w:left="1440" w:hanging="360"/>
      </w:pPr>
      <w:rPr>
        <w:rFonts w:ascii="Symbol" w:hAnsi="Symbol" w:cs="Symbol"/>
      </w:rPr>
    </w:lvl>
    <w:lvl w:ilvl="2" w:tplc="198D5788">
      <w:start w:val="1"/>
      <w:numFmt w:val="bullet"/>
      <w:lvlText w:val="·"/>
      <w:lvlJc w:val="left"/>
      <w:pPr>
        <w:ind w:left="2160" w:hanging="360"/>
      </w:pPr>
      <w:rPr>
        <w:rFonts w:ascii="Symbol" w:hAnsi="Symbol" w:cs="Symbol"/>
      </w:rPr>
    </w:lvl>
    <w:lvl w:ilvl="3" w:tplc="0E970B14">
      <w:start w:val="1"/>
      <w:numFmt w:val="bullet"/>
      <w:lvlText w:val="o"/>
      <w:lvlJc w:val="left"/>
      <w:pPr>
        <w:ind w:left="2880" w:hanging="360"/>
      </w:pPr>
      <w:rPr>
        <w:rFonts w:ascii="Symbol" w:hAnsi="Symbol" w:cs="Symbol"/>
      </w:rPr>
    </w:lvl>
    <w:lvl w:ilvl="4" w:tplc="0874028F">
      <w:start w:val="1"/>
      <w:numFmt w:val="bullet"/>
      <w:lvlText w:val="·"/>
      <w:lvlJc w:val="left"/>
      <w:pPr>
        <w:ind w:left="3600" w:hanging="360"/>
      </w:pPr>
      <w:rPr>
        <w:rFonts w:ascii="Symbol" w:hAnsi="Symbol" w:cs="Symbol"/>
      </w:rPr>
    </w:lvl>
    <w:lvl w:ilvl="5" w:tplc="094E9C08">
      <w:start w:val="1"/>
      <w:numFmt w:val="bullet"/>
      <w:lvlText w:val="o"/>
      <w:lvlJc w:val="left"/>
      <w:pPr>
        <w:ind w:left="4320" w:hanging="360"/>
      </w:pPr>
      <w:rPr>
        <w:rFonts w:ascii="Symbol" w:hAnsi="Symbol" w:cs="Symbol"/>
      </w:rPr>
    </w:lvl>
    <w:lvl w:ilvl="6" w:tplc="5CC5812F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20D7AE2C">
      <w:start w:val="1"/>
      <w:numFmt w:val="bullet"/>
      <w:lvlText w:val="o"/>
      <w:lvlJc w:val="left"/>
      <w:pPr>
        <w:ind w:left="5760" w:hanging="360"/>
      </w:pPr>
      <w:rPr>
        <w:rFonts w:ascii="Symbol" w:hAnsi="Symbol" w:cs="Symbol"/>
      </w:rPr>
    </w:lvl>
    <w:lvl w:ilvl="8" w:tplc="20F75619">
      <w:start w:val="1"/>
      <w:numFmt w:val="bullet"/>
      <w:lvlText w:val="·"/>
      <w:lvlJc w:val="left"/>
      <w:pPr>
        <w:ind w:left="6480" w:hanging="360"/>
      </w:pPr>
      <w:rPr>
        <w:rFonts w:ascii="Symbol" w:hAnsi="Symbol" w:cs="Symbol"/>
      </w:rPr>
    </w:lvl>
  </w:abstractNum>
  <w:abstractNum w:abstractNumId="21">
    <w:nsid w:val="57B63510"/>
    <w:multiLevelType w:val="hybridMultilevel"/>
    <w:tmpl w:val="2466E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F64658"/>
    <w:multiLevelType w:val="hybridMultilevel"/>
    <w:tmpl w:val="34C86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BB4583E"/>
    <w:multiLevelType w:val="hybridMultilevel"/>
    <w:tmpl w:val="214CB6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DDB61D7"/>
    <w:multiLevelType w:val="hybridMultilevel"/>
    <w:tmpl w:val="B3DC7A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907410"/>
    <w:multiLevelType w:val="hybridMultilevel"/>
    <w:tmpl w:val="327E6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B86021"/>
    <w:multiLevelType w:val="hybridMultilevel"/>
    <w:tmpl w:val="5E6E394C"/>
    <w:lvl w:ilvl="0" w:tplc="169237D8">
      <w:start w:val="2"/>
      <w:numFmt w:val="bullet"/>
      <w:lvlText w:val="-"/>
      <w:lvlJc w:val="left"/>
      <w:pPr>
        <w:tabs>
          <w:tab w:val="num" w:pos="1466"/>
        </w:tabs>
        <w:ind w:left="146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7">
    <w:nsid w:val="647D59E7"/>
    <w:multiLevelType w:val="hybridMultilevel"/>
    <w:tmpl w:val="8C16D14E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>
    <w:nsid w:val="648A41FC"/>
    <w:multiLevelType w:val="hybridMultilevel"/>
    <w:tmpl w:val="306E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7295695"/>
    <w:multiLevelType w:val="hybridMultilevel"/>
    <w:tmpl w:val="C7D4C71E"/>
    <w:lvl w:ilvl="0" w:tplc="169237D8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4C45C9"/>
    <w:multiLevelType w:val="hybridMultilevel"/>
    <w:tmpl w:val="CB3A0ED8"/>
    <w:lvl w:ilvl="0" w:tplc="169237D8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1">
    <w:nsid w:val="74E07689"/>
    <w:multiLevelType w:val="hybridMultilevel"/>
    <w:tmpl w:val="ADE49CB6"/>
    <w:lvl w:ilvl="0" w:tplc="EE38714A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843D14"/>
    <w:multiLevelType w:val="hybridMultilevel"/>
    <w:tmpl w:val="86329084"/>
    <w:lvl w:ilvl="0" w:tplc="3ABA3E96">
      <w:start w:val="1"/>
      <w:numFmt w:val="decimal"/>
      <w:lvlText w:val="%1)"/>
      <w:lvlJc w:val="left"/>
      <w:pPr>
        <w:ind w:left="1476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  <w:rPr>
        <w:rFonts w:cs="Times New Roman"/>
      </w:rPr>
    </w:lvl>
  </w:abstractNum>
  <w:abstractNum w:abstractNumId="33">
    <w:nsid w:val="7E2E6EC3"/>
    <w:multiLevelType w:val="hybridMultilevel"/>
    <w:tmpl w:val="931AB254"/>
    <w:lvl w:ilvl="0" w:tplc="9CD893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F4C60C6"/>
    <w:multiLevelType w:val="hybridMultilevel"/>
    <w:tmpl w:val="89EEE9CC"/>
    <w:lvl w:ilvl="0" w:tplc="01265D2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FFE0E76"/>
    <w:multiLevelType w:val="hybridMultilevel"/>
    <w:tmpl w:val="3D58C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6"/>
  </w:num>
  <w:num w:numId="8">
    <w:abstractNumId w:val="17"/>
  </w:num>
  <w:num w:numId="9">
    <w:abstractNumId w:val="19"/>
  </w:num>
  <w:num w:numId="10">
    <w:abstractNumId w:val="18"/>
  </w:num>
  <w:num w:numId="11">
    <w:abstractNumId w:val="5"/>
  </w:num>
  <w:num w:numId="12">
    <w:abstractNumId w:val="10"/>
  </w:num>
  <w:num w:numId="13">
    <w:abstractNumId w:val="25"/>
  </w:num>
  <w:num w:numId="14">
    <w:abstractNumId w:val="2"/>
  </w:num>
  <w:num w:numId="15">
    <w:abstractNumId w:val="22"/>
  </w:num>
  <w:num w:numId="16">
    <w:abstractNumId w:val="30"/>
  </w:num>
  <w:num w:numId="17">
    <w:abstractNumId w:val="31"/>
  </w:num>
  <w:num w:numId="18">
    <w:abstractNumId w:val="1"/>
  </w:num>
  <w:num w:numId="19">
    <w:abstractNumId w:val="0"/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9"/>
  </w:num>
  <w:num w:numId="23">
    <w:abstractNumId w:val="26"/>
  </w:num>
  <w:num w:numId="24">
    <w:abstractNumId w:val="8"/>
  </w:num>
  <w:num w:numId="25">
    <w:abstractNumId w:val="4"/>
  </w:num>
  <w:num w:numId="26">
    <w:abstractNumId w:val="3"/>
  </w:num>
  <w:num w:numId="27">
    <w:abstractNumId w:val="33"/>
  </w:num>
  <w:num w:numId="28">
    <w:abstractNumId w:val="32"/>
  </w:num>
  <w:num w:numId="29">
    <w:abstractNumId w:val="14"/>
  </w:num>
  <w:num w:numId="30">
    <w:abstractNumId w:val="12"/>
  </w:num>
  <w:num w:numId="31">
    <w:abstractNumId w:val="28"/>
  </w:num>
  <w:num w:numId="32">
    <w:abstractNumId w:val="11"/>
  </w:num>
  <w:num w:numId="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15"/>
  </w:num>
  <w:num w:numId="39">
    <w:abstractNumId w:val="35"/>
  </w:num>
  <w:num w:numId="40">
    <w:abstractNumId w:val="24"/>
  </w:num>
  <w:num w:numId="41">
    <w:abstractNumId w:val="7"/>
  </w:num>
  <w:num w:numId="42">
    <w:abstractNumId w:val="20"/>
  </w:num>
  <w:num w:numId="43">
    <w:abstractNumId w:val="6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A90"/>
    <w:rsid w:val="00000049"/>
    <w:rsid w:val="000019BF"/>
    <w:rsid w:val="00001C6B"/>
    <w:rsid w:val="00001D49"/>
    <w:rsid w:val="00004E88"/>
    <w:rsid w:val="00005D34"/>
    <w:rsid w:val="00007676"/>
    <w:rsid w:val="00015BD1"/>
    <w:rsid w:val="00017747"/>
    <w:rsid w:val="00017D04"/>
    <w:rsid w:val="00021C8C"/>
    <w:rsid w:val="00024C05"/>
    <w:rsid w:val="00025820"/>
    <w:rsid w:val="00025B3B"/>
    <w:rsid w:val="000268B7"/>
    <w:rsid w:val="0002797F"/>
    <w:rsid w:val="00034A7D"/>
    <w:rsid w:val="00035D9C"/>
    <w:rsid w:val="00037508"/>
    <w:rsid w:val="00040674"/>
    <w:rsid w:val="000408D6"/>
    <w:rsid w:val="00040F03"/>
    <w:rsid w:val="00045EA2"/>
    <w:rsid w:val="000523DE"/>
    <w:rsid w:val="00053B14"/>
    <w:rsid w:val="00053EBA"/>
    <w:rsid w:val="00054EDE"/>
    <w:rsid w:val="00056522"/>
    <w:rsid w:val="00061123"/>
    <w:rsid w:val="00061806"/>
    <w:rsid w:val="0006193B"/>
    <w:rsid w:val="0006363A"/>
    <w:rsid w:val="00064FDB"/>
    <w:rsid w:val="00066E30"/>
    <w:rsid w:val="000703F3"/>
    <w:rsid w:val="00070775"/>
    <w:rsid w:val="000711E0"/>
    <w:rsid w:val="00074D3E"/>
    <w:rsid w:val="0007591D"/>
    <w:rsid w:val="000769A8"/>
    <w:rsid w:val="00076C02"/>
    <w:rsid w:val="000815BC"/>
    <w:rsid w:val="00082C44"/>
    <w:rsid w:val="000849FC"/>
    <w:rsid w:val="00086A57"/>
    <w:rsid w:val="00090BBF"/>
    <w:rsid w:val="00091411"/>
    <w:rsid w:val="0009282D"/>
    <w:rsid w:val="00092DFB"/>
    <w:rsid w:val="00096442"/>
    <w:rsid w:val="000971DD"/>
    <w:rsid w:val="000A04D2"/>
    <w:rsid w:val="000A60FD"/>
    <w:rsid w:val="000B1E35"/>
    <w:rsid w:val="000B5D06"/>
    <w:rsid w:val="000C358C"/>
    <w:rsid w:val="000C3C69"/>
    <w:rsid w:val="000C4F0C"/>
    <w:rsid w:val="000C739F"/>
    <w:rsid w:val="000D0816"/>
    <w:rsid w:val="000D238A"/>
    <w:rsid w:val="000E2A01"/>
    <w:rsid w:val="000E648B"/>
    <w:rsid w:val="000F11D8"/>
    <w:rsid w:val="000F1275"/>
    <w:rsid w:val="000F1F23"/>
    <w:rsid w:val="000F7E20"/>
    <w:rsid w:val="001009AF"/>
    <w:rsid w:val="00101501"/>
    <w:rsid w:val="00102AFE"/>
    <w:rsid w:val="00103680"/>
    <w:rsid w:val="001041B9"/>
    <w:rsid w:val="001044D8"/>
    <w:rsid w:val="00105E7F"/>
    <w:rsid w:val="00106CF2"/>
    <w:rsid w:val="00110312"/>
    <w:rsid w:val="0011053D"/>
    <w:rsid w:val="001122D9"/>
    <w:rsid w:val="00113BFA"/>
    <w:rsid w:val="00113D45"/>
    <w:rsid w:val="00114F12"/>
    <w:rsid w:val="00115442"/>
    <w:rsid w:val="00116376"/>
    <w:rsid w:val="0012050C"/>
    <w:rsid w:val="00121F83"/>
    <w:rsid w:val="001222EC"/>
    <w:rsid w:val="001230E4"/>
    <w:rsid w:val="001254BC"/>
    <w:rsid w:val="001264A3"/>
    <w:rsid w:val="001265C9"/>
    <w:rsid w:val="001269C1"/>
    <w:rsid w:val="00130073"/>
    <w:rsid w:val="00132985"/>
    <w:rsid w:val="00134F44"/>
    <w:rsid w:val="00137600"/>
    <w:rsid w:val="00141D77"/>
    <w:rsid w:val="00142596"/>
    <w:rsid w:val="001434F7"/>
    <w:rsid w:val="00143B62"/>
    <w:rsid w:val="00145D0D"/>
    <w:rsid w:val="001511ED"/>
    <w:rsid w:val="00152C99"/>
    <w:rsid w:val="00153A25"/>
    <w:rsid w:val="00155120"/>
    <w:rsid w:val="0015671A"/>
    <w:rsid w:val="00156C7E"/>
    <w:rsid w:val="00157CE4"/>
    <w:rsid w:val="00157D98"/>
    <w:rsid w:val="00160B65"/>
    <w:rsid w:val="0016270C"/>
    <w:rsid w:val="0016728B"/>
    <w:rsid w:val="001701A1"/>
    <w:rsid w:val="001707C2"/>
    <w:rsid w:val="00173ADE"/>
    <w:rsid w:val="00174A21"/>
    <w:rsid w:val="00176009"/>
    <w:rsid w:val="00180278"/>
    <w:rsid w:val="001829AF"/>
    <w:rsid w:val="00184F37"/>
    <w:rsid w:val="00195355"/>
    <w:rsid w:val="00197574"/>
    <w:rsid w:val="001A1691"/>
    <w:rsid w:val="001A253D"/>
    <w:rsid w:val="001A6D3C"/>
    <w:rsid w:val="001B1F3B"/>
    <w:rsid w:val="001B201F"/>
    <w:rsid w:val="001B54F6"/>
    <w:rsid w:val="001B6169"/>
    <w:rsid w:val="001B69D4"/>
    <w:rsid w:val="001C03EA"/>
    <w:rsid w:val="001C16E0"/>
    <w:rsid w:val="001C470F"/>
    <w:rsid w:val="001C7A44"/>
    <w:rsid w:val="001D0903"/>
    <w:rsid w:val="001D3A65"/>
    <w:rsid w:val="001D48A2"/>
    <w:rsid w:val="001D4E3A"/>
    <w:rsid w:val="001D5179"/>
    <w:rsid w:val="001D6C70"/>
    <w:rsid w:val="001E2244"/>
    <w:rsid w:val="001E30AF"/>
    <w:rsid w:val="001E31B3"/>
    <w:rsid w:val="001E57F4"/>
    <w:rsid w:val="001F186D"/>
    <w:rsid w:val="001F2B5D"/>
    <w:rsid w:val="001F6840"/>
    <w:rsid w:val="002002D3"/>
    <w:rsid w:val="00203474"/>
    <w:rsid w:val="00203507"/>
    <w:rsid w:val="00206CF2"/>
    <w:rsid w:val="00210883"/>
    <w:rsid w:val="00211269"/>
    <w:rsid w:val="00212527"/>
    <w:rsid w:val="00212A19"/>
    <w:rsid w:val="00213344"/>
    <w:rsid w:val="002142DF"/>
    <w:rsid w:val="00216C9E"/>
    <w:rsid w:val="00216E16"/>
    <w:rsid w:val="00220F85"/>
    <w:rsid w:val="002213E0"/>
    <w:rsid w:val="00221F1C"/>
    <w:rsid w:val="00223713"/>
    <w:rsid w:val="002238BE"/>
    <w:rsid w:val="002335D5"/>
    <w:rsid w:val="00235945"/>
    <w:rsid w:val="00237006"/>
    <w:rsid w:val="00242CD5"/>
    <w:rsid w:val="00242D78"/>
    <w:rsid w:val="002432A5"/>
    <w:rsid w:val="00245285"/>
    <w:rsid w:val="002469A7"/>
    <w:rsid w:val="002525D6"/>
    <w:rsid w:val="0025322F"/>
    <w:rsid w:val="00261EA0"/>
    <w:rsid w:val="00261FBC"/>
    <w:rsid w:val="00263FD8"/>
    <w:rsid w:val="002640C0"/>
    <w:rsid w:val="002649E7"/>
    <w:rsid w:val="0026598D"/>
    <w:rsid w:val="00265DE8"/>
    <w:rsid w:val="00270F69"/>
    <w:rsid w:val="002712EE"/>
    <w:rsid w:val="002723A7"/>
    <w:rsid w:val="0027415B"/>
    <w:rsid w:val="002772C0"/>
    <w:rsid w:val="0028338C"/>
    <w:rsid w:val="00284105"/>
    <w:rsid w:val="002854E5"/>
    <w:rsid w:val="002933F7"/>
    <w:rsid w:val="00293F37"/>
    <w:rsid w:val="00297E6F"/>
    <w:rsid w:val="002A084F"/>
    <w:rsid w:val="002A0BCE"/>
    <w:rsid w:val="002A3663"/>
    <w:rsid w:val="002A4580"/>
    <w:rsid w:val="002B3FE4"/>
    <w:rsid w:val="002B6C7C"/>
    <w:rsid w:val="002B7505"/>
    <w:rsid w:val="002B7E68"/>
    <w:rsid w:val="002C030A"/>
    <w:rsid w:val="002C1B6A"/>
    <w:rsid w:val="002C653B"/>
    <w:rsid w:val="002C67E5"/>
    <w:rsid w:val="002C7993"/>
    <w:rsid w:val="002D029E"/>
    <w:rsid w:val="002D1CEE"/>
    <w:rsid w:val="002D1ECE"/>
    <w:rsid w:val="002D42E1"/>
    <w:rsid w:val="002D4324"/>
    <w:rsid w:val="002D5BC3"/>
    <w:rsid w:val="002E190A"/>
    <w:rsid w:val="002E1B33"/>
    <w:rsid w:val="002E7414"/>
    <w:rsid w:val="002E7872"/>
    <w:rsid w:val="002E7DCF"/>
    <w:rsid w:val="002F092F"/>
    <w:rsid w:val="002F0CCE"/>
    <w:rsid w:val="002F5747"/>
    <w:rsid w:val="002F7313"/>
    <w:rsid w:val="002F789B"/>
    <w:rsid w:val="00300FA9"/>
    <w:rsid w:val="00301D43"/>
    <w:rsid w:val="00304735"/>
    <w:rsid w:val="00316B90"/>
    <w:rsid w:val="00322952"/>
    <w:rsid w:val="00330EC8"/>
    <w:rsid w:val="00331F32"/>
    <w:rsid w:val="00332ECD"/>
    <w:rsid w:val="00332FED"/>
    <w:rsid w:val="00333255"/>
    <w:rsid w:val="00333A0C"/>
    <w:rsid w:val="0033615D"/>
    <w:rsid w:val="00342E15"/>
    <w:rsid w:val="00343E1D"/>
    <w:rsid w:val="00346C57"/>
    <w:rsid w:val="00347F25"/>
    <w:rsid w:val="00350178"/>
    <w:rsid w:val="00351DA3"/>
    <w:rsid w:val="003557FF"/>
    <w:rsid w:val="003621D6"/>
    <w:rsid w:val="0036297B"/>
    <w:rsid w:val="003639A1"/>
    <w:rsid w:val="003703B5"/>
    <w:rsid w:val="0037335D"/>
    <w:rsid w:val="003753CF"/>
    <w:rsid w:val="00376FAE"/>
    <w:rsid w:val="00380389"/>
    <w:rsid w:val="00380626"/>
    <w:rsid w:val="00381841"/>
    <w:rsid w:val="00385AE8"/>
    <w:rsid w:val="00390425"/>
    <w:rsid w:val="00393574"/>
    <w:rsid w:val="00394E26"/>
    <w:rsid w:val="003963C6"/>
    <w:rsid w:val="003A014C"/>
    <w:rsid w:val="003A1982"/>
    <w:rsid w:val="003A466D"/>
    <w:rsid w:val="003A4E0B"/>
    <w:rsid w:val="003B2D55"/>
    <w:rsid w:val="003B3A5F"/>
    <w:rsid w:val="003C16B3"/>
    <w:rsid w:val="003C1858"/>
    <w:rsid w:val="003C252D"/>
    <w:rsid w:val="003C5780"/>
    <w:rsid w:val="003C76E1"/>
    <w:rsid w:val="003D105F"/>
    <w:rsid w:val="003D24CC"/>
    <w:rsid w:val="003D3424"/>
    <w:rsid w:val="003D44DE"/>
    <w:rsid w:val="003D48C6"/>
    <w:rsid w:val="003D58FA"/>
    <w:rsid w:val="003D793A"/>
    <w:rsid w:val="003E2E76"/>
    <w:rsid w:val="003E647C"/>
    <w:rsid w:val="003E7DC4"/>
    <w:rsid w:val="003F21E8"/>
    <w:rsid w:val="003F2C3F"/>
    <w:rsid w:val="003F2DF9"/>
    <w:rsid w:val="003F5EEA"/>
    <w:rsid w:val="0040162C"/>
    <w:rsid w:val="00402028"/>
    <w:rsid w:val="00406E4D"/>
    <w:rsid w:val="004107F3"/>
    <w:rsid w:val="00412076"/>
    <w:rsid w:val="004126DC"/>
    <w:rsid w:val="00413479"/>
    <w:rsid w:val="0041511A"/>
    <w:rsid w:val="0042282F"/>
    <w:rsid w:val="00423BC3"/>
    <w:rsid w:val="00432EFF"/>
    <w:rsid w:val="00433BAF"/>
    <w:rsid w:val="00435443"/>
    <w:rsid w:val="00441186"/>
    <w:rsid w:val="00442191"/>
    <w:rsid w:val="0044251A"/>
    <w:rsid w:val="00444F49"/>
    <w:rsid w:val="00445681"/>
    <w:rsid w:val="004459DA"/>
    <w:rsid w:val="004534CA"/>
    <w:rsid w:val="004556A5"/>
    <w:rsid w:val="004560E5"/>
    <w:rsid w:val="00457820"/>
    <w:rsid w:val="004611FD"/>
    <w:rsid w:val="00463C7A"/>
    <w:rsid w:val="00464252"/>
    <w:rsid w:val="0047204A"/>
    <w:rsid w:val="0047228D"/>
    <w:rsid w:val="00473F71"/>
    <w:rsid w:val="00480E92"/>
    <w:rsid w:val="00480F02"/>
    <w:rsid w:val="0048215D"/>
    <w:rsid w:val="00482875"/>
    <w:rsid w:val="0048751B"/>
    <w:rsid w:val="00487D47"/>
    <w:rsid w:val="004925F4"/>
    <w:rsid w:val="0049300C"/>
    <w:rsid w:val="00496E69"/>
    <w:rsid w:val="00496E92"/>
    <w:rsid w:val="004A00B3"/>
    <w:rsid w:val="004A0151"/>
    <w:rsid w:val="004A3BB1"/>
    <w:rsid w:val="004A4A13"/>
    <w:rsid w:val="004A4A1E"/>
    <w:rsid w:val="004A4B97"/>
    <w:rsid w:val="004A557D"/>
    <w:rsid w:val="004A5FB7"/>
    <w:rsid w:val="004C2169"/>
    <w:rsid w:val="004C4109"/>
    <w:rsid w:val="004C7720"/>
    <w:rsid w:val="004D0D57"/>
    <w:rsid w:val="004D1D7A"/>
    <w:rsid w:val="004D2CDA"/>
    <w:rsid w:val="004D3D30"/>
    <w:rsid w:val="004D7BF1"/>
    <w:rsid w:val="004E0B59"/>
    <w:rsid w:val="004E23B9"/>
    <w:rsid w:val="004E4116"/>
    <w:rsid w:val="004E590E"/>
    <w:rsid w:val="004E7C26"/>
    <w:rsid w:val="004F06E3"/>
    <w:rsid w:val="004F1A41"/>
    <w:rsid w:val="004F6369"/>
    <w:rsid w:val="004F6E31"/>
    <w:rsid w:val="00502295"/>
    <w:rsid w:val="00504484"/>
    <w:rsid w:val="00504D68"/>
    <w:rsid w:val="0050625B"/>
    <w:rsid w:val="00513589"/>
    <w:rsid w:val="00513D47"/>
    <w:rsid w:val="00513E63"/>
    <w:rsid w:val="005172D9"/>
    <w:rsid w:val="00517322"/>
    <w:rsid w:val="0052114F"/>
    <w:rsid w:val="005224F1"/>
    <w:rsid w:val="00524726"/>
    <w:rsid w:val="00531181"/>
    <w:rsid w:val="005449C2"/>
    <w:rsid w:val="005479DF"/>
    <w:rsid w:val="00551E92"/>
    <w:rsid w:val="005540E9"/>
    <w:rsid w:val="00554D0C"/>
    <w:rsid w:val="0056060A"/>
    <w:rsid w:val="00565786"/>
    <w:rsid w:val="005674BB"/>
    <w:rsid w:val="0057195A"/>
    <w:rsid w:val="0057222A"/>
    <w:rsid w:val="00575923"/>
    <w:rsid w:val="00577BD1"/>
    <w:rsid w:val="00582687"/>
    <w:rsid w:val="00584011"/>
    <w:rsid w:val="005859B9"/>
    <w:rsid w:val="00585F6B"/>
    <w:rsid w:val="005866A7"/>
    <w:rsid w:val="00586DDE"/>
    <w:rsid w:val="00590201"/>
    <w:rsid w:val="00593469"/>
    <w:rsid w:val="00593F8F"/>
    <w:rsid w:val="00595BBE"/>
    <w:rsid w:val="00596595"/>
    <w:rsid w:val="005A1F80"/>
    <w:rsid w:val="005A2B0F"/>
    <w:rsid w:val="005A40C0"/>
    <w:rsid w:val="005A49FE"/>
    <w:rsid w:val="005A52A1"/>
    <w:rsid w:val="005A6C40"/>
    <w:rsid w:val="005B058C"/>
    <w:rsid w:val="005B166F"/>
    <w:rsid w:val="005B2D49"/>
    <w:rsid w:val="005B5780"/>
    <w:rsid w:val="005B5C4C"/>
    <w:rsid w:val="005B6222"/>
    <w:rsid w:val="005C10AE"/>
    <w:rsid w:val="005C77E9"/>
    <w:rsid w:val="005D090E"/>
    <w:rsid w:val="005D29CB"/>
    <w:rsid w:val="005D4436"/>
    <w:rsid w:val="005D5ED6"/>
    <w:rsid w:val="005D5FA0"/>
    <w:rsid w:val="005E05A7"/>
    <w:rsid w:val="005E26F9"/>
    <w:rsid w:val="005E554E"/>
    <w:rsid w:val="005E73D0"/>
    <w:rsid w:val="005F008F"/>
    <w:rsid w:val="005F3C9E"/>
    <w:rsid w:val="005F5E28"/>
    <w:rsid w:val="00600502"/>
    <w:rsid w:val="006033A9"/>
    <w:rsid w:val="00603F2C"/>
    <w:rsid w:val="006046BA"/>
    <w:rsid w:val="00606531"/>
    <w:rsid w:val="006074C9"/>
    <w:rsid w:val="00610EB6"/>
    <w:rsid w:val="00612EEA"/>
    <w:rsid w:val="006139D8"/>
    <w:rsid w:val="00613B41"/>
    <w:rsid w:val="00616355"/>
    <w:rsid w:val="00617AF0"/>
    <w:rsid w:val="00620381"/>
    <w:rsid w:val="0062279F"/>
    <w:rsid w:val="00622E9A"/>
    <w:rsid w:val="0062399E"/>
    <w:rsid w:val="006247D7"/>
    <w:rsid w:val="00630EC5"/>
    <w:rsid w:val="00631434"/>
    <w:rsid w:val="006326AC"/>
    <w:rsid w:val="00633AB8"/>
    <w:rsid w:val="00641958"/>
    <w:rsid w:val="00653FEE"/>
    <w:rsid w:val="00654F30"/>
    <w:rsid w:val="00657CFF"/>
    <w:rsid w:val="00666310"/>
    <w:rsid w:val="00666B81"/>
    <w:rsid w:val="006745DF"/>
    <w:rsid w:val="00676562"/>
    <w:rsid w:val="006770A7"/>
    <w:rsid w:val="00680735"/>
    <w:rsid w:val="00683877"/>
    <w:rsid w:val="00683D95"/>
    <w:rsid w:val="00685093"/>
    <w:rsid w:val="006856AC"/>
    <w:rsid w:val="006872D7"/>
    <w:rsid w:val="006903C8"/>
    <w:rsid w:val="006912C5"/>
    <w:rsid w:val="0069556F"/>
    <w:rsid w:val="00697F48"/>
    <w:rsid w:val="006A0AC0"/>
    <w:rsid w:val="006A143F"/>
    <w:rsid w:val="006A4AA9"/>
    <w:rsid w:val="006A558D"/>
    <w:rsid w:val="006A5686"/>
    <w:rsid w:val="006A75AB"/>
    <w:rsid w:val="006B1B15"/>
    <w:rsid w:val="006B66A3"/>
    <w:rsid w:val="006C19A6"/>
    <w:rsid w:val="006C2339"/>
    <w:rsid w:val="006C420B"/>
    <w:rsid w:val="006D0872"/>
    <w:rsid w:val="006D16D9"/>
    <w:rsid w:val="006D23A4"/>
    <w:rsid w:val="006D3826"/>
    <w:rsid w:val="006D763A"/>
    <w:rsid w:val="006E20EE"/>
    <w:rsid w:val="006E7134"/>
    <w:rsid w:val="006F2332"/>
    <w:rsid w:val="00703160"/>
    <w:rsid w:val="00704897"/>
    <w:rsid w:val="007057E0"/>
    <w:rsid w:val="007106C8"/>
    <w:rsid w:val="0071426F"/>
    <w:rsid w:val="0071556A"/>
    <w:rsid w:val="0071710D"/>
    <w:rsid w:val="0071798E"/>
    <w:rsid w:val="00721652"/>
    <w:rsid w:val="00722093"/>
    <w:rsid w:val="00723B3D"/>
    <w:rsid w:val="0072630F"/>
    <w:rsid w:val="00726356"/>
    <w:rsid w:val="00731D93"/>
    <w:rsid w:val="00731E38"/>
    <w:rsid w:val="00732EA3"/>
    <w:rsid w:val="00734669"/>
    <w:rsid w:val="00735035"/>
    <w:rsid w:val="00735ABF"/>
    <w:rsid w:val="00735AD5"/>
    <w:rsid w:val="00736BC8"/>
    <w:rsid w:val="007371C6"/>
    <w:rsid w:val="00737B14"/>
    <w:rsid w:val="00741A07"/>
    <w:rsid w:val="00742F13"/>
    <w:rsid w:val="00743A5C"/>
    <w:rsid w:val="00744551"/>
    <w:rsid w:val="007462E0"/>
    <w:rsid w:val="00746A63"/>
    <w:rsid w:val="00746DBF"/>
    <w:rsid w:val="007560AC"/>
    <w:rsid w:val="007566A4"/>
    <w:rsid w:val="00756C5C"/>
    <w:rsid w:val="007633D9"/>
    <w:rsid w:val="00763AF9"/>
    <w:rsid w:val="00764F87"/>
    <w:rsid w:val="007705C5"/>
    <w:rsid w:val="007754A4"/>
    <w:rsid w:val="00777137"/>
    <w:rsid w:val="007810AD"/>
    <w:rsid w:val="0078300F"/>
    <w:rsid w:val="00787515"/>
    <w:rsid w:val="007936E7"/>
    <w:rsid w:val="0079442A"/>
    <w:rsid w:val="0079540D"/>
    <w:rsid w:val="00795F6A"/>
    <w:rsid w:val="00796D2C"/>
    <w:rsid w:val="007A1320"/>
    <w:rsid w:val="007A54C1"/>
    <w:rsid w:val="007A775A"/>
    <w:rsid w:val="007A7864"/>
    <w:rsid w:val="007B13D2"/>
    <w:rsid w:val="007B5A5F"/>
    <w:rsid w:val="007C07AE"/>
    <w:rsid w:val="007C4B42"/>
    <w:rsid w:val="007C50BC"/>
    <w:rsid w:val="007C6906"/>
    <w:rsid w:val="007D2C7B"/>
    <w:rsid w:val="007D2F7C"/>
    <w:rsid w:val="007D45EE"/>
    <w:rsid w:val="007D4CE9"/>
    <w:rsid w:val="007D6D9B"/>
    <w:rsid w:val="007D7DF2"/>
    <w:rsid w:val="007E4728"/>
    <w:rsid w:val="007E4D6A"/>
    <w:rsid w:val="007E4E9E"/>
    <w:rsid w:val="007E5184"/>
    <w:rsid w:val="007E6BC7"/>
    <w:rsid w:val="007F0265"/>
    <w:rsid w:val="007F0C98"/>
    <w:rsid w:val="007F20D6"/>
    <w:rsid w:val="007F587C"/>
    <w:rsid w:val="007F5BC4"/>
    <w:rsid w:val="00801CCC"/>
    <w:rsid w:val="008028FD"/>
    <w:rsid w:val="008049A7"/>
    <w:rsid w:val="0080657E"/>
    <w:rsid w:val="008115E6"/>
    <w:rsid w:val="008150E0"/>
    <w:rsid w:val="00823AF2"/>
    <w:rsid w:val="0083332D"/>
    <w:rsid w:val="00836826"/>
    <w:rsid w:val="00840818"/>
    <w:rsid w:val="0084179D"/>
    <w:rsid w:val="00841EC0"/>
    <w:rsid w:val="00841F18"/>
    <w:rsid w:val="00843FC6"/>
    <w:rsid w:val="00846BC2"/>
    <w:rsid w:val="0085043B"/>
    <w:rsid w:val="0085288A"/>
    <w:rsid w:val="008554D7"/>
    <w:rsid w:val="008572A9"/>
    <w:rsid w:val="00857FDE"/>
    <w:rsid w:val="00864DFD"/>
    <w:rsid w:val="0086554E"/>
    <w:rsid w:val="008709B1"/>
    <w:rsid w:val="00872A1F"/>
    <w:rsid w:val="00873444"/>
    <w:rsid w:val="00875091"/>
    <w:rsid w:val="008832B9"/>
    <w:rsid w:val="008851FF"/>
    <w:rsid w:val="008865BB"/>
    <w:rsid w:val="008955D8"/>
    <w:rsid w:val="0089742A"/>
    <w:rsid w:val="008A02E8"/>
    <w:rsid w:val="008A15BF"/>
    <w:rsid w:val="008A164D"/>
    <w:rsid w:val="008A448D"/>
    <w:rsid w:val="008A6409"/>
    <w:rsid w:val="008A7229"/>
    <w:rsid w:val="008B21F8"/>
    <w:rsid w:val="008B3A2D"/>
    <w:rsid w:val="008B40DD"/>
    <w:rsid w:val="008B6065"/>
    <w:rsid w:val="008D1BA0"/>
    <w:rsid w:val="008D5F56"/>
    <w:rsid w:val="008D61FD"/>
    <w:rsid w:val="008D6303"/>
    <w:rsid w:val="008E65F7"/>
    <w:rsid w:val="008F066F"/>
    <w:rsid w:val="008F5DCF"/>
    <w:rsid w:val="00901687"/>
    <w:rsid w:val="00902322"/>
    <w:rsid w:val="00903291"/>
    <w:rsid w:val="00903FDB"/>
    <w:rsid w:val="009046DA"/>
    <w:rsid w:val="00905BC9"/>
    <w:rsid w:val="009129E9"/>
    <w:rsid w:val="009145EC"/>
    <w:rsid w:val="009149F1"/>
    <w:rsid w:val="00917B56"/>
    <w:rsid w:val="00923A9D"/>
    <w:rsid w:val="009247E9"/>
    <w:rsid w:val="009279A8"/>
    <w:rsid w:val="00930491"/>
    <w:rsid w:val="00930C8D"/>
    <w:rsid w:val="009322AB"/>
    <w:rsid w:val="0093246F"/>
    <w:rsid w:val="009339AD"/>
    <w:rsid w:val="00934B26"/>
    <w:rsid w:val="00934EE7"/>
    <w:rsid w:val="00936A7D"/>
    <w:rsid w:val="00936D06"/>
    <w:rsid w:val="00940E20"/>
    <w:rsid w:val="00942779"/>
    <w:rsid w:val="00944C63"/>
    <w:rsid w:val="00945AA4"/>
    <w:rsid w:val="00951BC1"/>
    <w:rsid w:val="00951CB0"/>
    <w:rsid w:val="00952182"/>
    <w:rsid w:val="00954276"/>
    <w:rsid w:val="009557D4"/>
    <w:rsid w:val="00960C9F"/>
    <w:rsid w:val="00960FAD"/>
    <w:rsid w:val="00963EBB"/>
    <w:rsid w:val="0096401F"/>
    <w:rsid w:val="00967AC9"/>
    <w:rsid w:val="00970462"/>
    <w:rsid w:val="00980033"/>
    <w:rsid w:val="009803F7"/>
    <w:rsid w:val="00981914"/>
    <w:rsid w:val="00992229"/>
    <w:rsid w:val="00996FDE"/>
    <w:rsid w:val="009975A4"/>
    <w:rsid w:val="009A07B2"/>
    <w:rsid w:val="009A153D"/>
    <w:rsid w:val="009A34C1"/>
    <w:rsid w:val="009A4449"/>
    <w:rsid w:val="009A5DF7"/>
    <w:rsid w:val="009B040A"/>
    <w:rsid w:val="009B27F8"/>
    <w:rsid w:val="009B2F33"/>
    <w:rsid w:val="009B32F8"/>
    <w:rsid w:val="009B6FB8"/>
    <w:rsid w:val="009B71C0"/>
    <w:rsid w:val="009C5E12"/>
    <w:rsid w:val="009C6AB6"/>
    <w:rsid w:val="009D156F"/>
    <w:rsid w:val="009D220D"/>
    <w:rsid w:val="009D2E49"/>
    <w:rsid w:val="009E1500"/>
    <w:rsid w:val="009E2389"/>
    <w:rsid w:val="009E36C0"/>
    <w:rsid w:val="009E3703"/>
    <w:rsid w:val="009E4616"/>
    <w:rsid w:val="009E7A0E"/>
    <w:rsid w:val="009E7AEF"/>
    <w:rsid w:val="009F0B28"/>
    <w:rsid w:val="009F1FF5"/>
    <w:rsid w:val="009F219A"/>
    <w:rsid w:val="009F3E20"/>
    <w:rsid w:val="00A02015"/>
    <w:rsid w:val="00A10A87"/>
    <w:rsid w:val="00A11D1F"/>
    <w:rsid w:val="00A1296F"/>
    <w:rsid w:val="00A13365"/>
    <w:rsid w:val="00A17F93"/>
    <w:rsid w:val="00A249E8"/>
    <w:rsid w:val="00A26E98"/>
    <w:rsid w:val="00A309D1"/>
    <w:rsid w:val="00A323B5"/>
    <w:rsid w:val="00A34846"/>
    <w:rsid w:val="00A3662B"/>
    <w:rsid w:val="00A376EF"/>
    <w:rsid w:val="00A42829"/>
    <w:rsid w:val="00A43746"/>
    <w:rsid w:val="00A51FB7"/>
    <w:rsid w:val="00A52771"/>
    <w:rsid w:val="00A52CEA"/>
    <w:rsid w:val="00A543D1"/>
    <w:rsid w:val="00A54C12"/>
    <w:rsid w:val="00A54ED8"/>
    <w:rsid w:val="00A5571E"/>
    <w:rsid w:val="00A56269"/>
    <w:rsid w:val="00A57A3D"/>
    <w:rsid w:val="00A60FEC"/>
    <w:rsid w:val="00A655FD"/>
    <w:rsid w:val="00A67572"/>
    <w:rsid w:val="00A74AE9"/>
    <w:rsid w:val="00A80B52"/>
    <w:rsid w:val="00A8339A"/>
    <w:rsid w:val="00A95144"/>
    <w:rsid w:val="00AA0247"/>
    <w:rsid w:val="00AA1A2B"/>
    <w:rsid w:val="00AA1FAF"/>
    <w:rsid w:val="00AA3218"/>
    <w:rsid w:val="00AA576A"/>
    <w:rsid w:val="00AB1D7D"/>
    <w:rsid w:val="00AB28EB"/>
    <w:rsid w:val="00AB30B5"/>
    <w:rsid w:val="00AB76B3"/>
    <w:rsid w:val="00AB7711"/>
    <w:rsid w:val="00AB7845"/>
    <w:rsid w:val="00AC025E"/>
    <w:rsid w:val="00AC197C"/>
    <w:rsid w:val="00AC439A"/>
    <w:rsid w:val="00AC473D"/>
    <w:rsid w:val="00AC5491"/>
    <w:rsid w:val="00AC5B7F"/>
    <w:rsid w:val="00AC5B8F"/>
    <w:rsid w:val="00AC7C82"/>
    <w:rsid w:val="00AD35D2"/>
    <w:rsid w:val="00AD4FCE"/>
    <w:rsid w:val="00AD6C47"/>
    <w:rsid w:val="00AD7000"/>
    <w:rsid w:val="00AD7A00"/>
    <w:rsid w:val="00AE08D3"/>
    <w:rsid w:val="00AE4B65"/>
    <w:rsid w:val="00AF12B0"/>
    <w:rsid w:val="00AF64AA"/>
    <w:rsid w:val="00AF71DA"/>
    <w:rsid w:val="00B027B0"/>
    <w:rsid w:val="00B0317E"/>
    <w:rsid w:val="00B033EE"/>
    <w:rsid w:val="00B0413C"/>
    <w:rsid w:val="00B059B7"/>
    <w:rsid w:val="00B06E26"/>
    <w:rsid w:val="00B07415"/>
    <w:rsid w:val="00B1293A"/>
    <w:rsid w:val="00B13535"/>
    <w:rsid w:val="00B23BDA"/>
    <w:rsid w:val="00B24523"/>
    <w:rsid w:val="00B25583"/>
    <w:rsid w:val="00B27C98"/>
    <w:rsid w:val="00B307C0"/>
    <w:rsid w:val="00B308A1"/>
    <w:rsid w:val="00B30DFE"/>
    <w:rsid w:val="00B323C8"/>
    <w:rsid w:val="00B33CF2"/>
    <w:rsid w:val="00B37AE3"/>
    <w:rsid w:val="00B40F9B"/>
    <w:rsid w:val="00B45035"/>
    <w:rsid w:val="00B45E20"/>
    <w:rsid w:val="00B46024"/>
    <w:rsid w:val="00B5002F"/>
    <w:rsid w:val="00B51E28"/>
    <w:rsid w:val="00B53BD2"/>
    <w:rsid w:val="00B5515B"/>
    <w:rsid w:val="00B559B3"/>
    <w:rsid w:val="00B577A8"/>
    <w:rsid w:val="00B57F28"/>
    <w:rsid w:val="00B57F8C"/>
    <w:rsid w:val="00B6262B"/>
    <w:rsid w:val="00B63D6B"/>
    <w:rsid w:val="00B67278"/>
    <w:rsid w:val="00B71EE4"/>
    <w:rsid w:val="00B7483F"/>
    <w:rsid w:val="00B74967"/>
    <w:rsid w:val="00B75B01"/>
    <w:rsid w:val="00B77A6B"/>
    <w:rsid w:val="00B80541"/>
    <w:rsid w:val="00B80634"/>
    <w:rsid w:val="00B83E48"/>
    <w:rsid w:val="00B87F57"/>
    <w:rsid w:val="00B96E45"/>
    <w:rsid w:val="00B972AA"/>
    <w:rsid w:val="00BA092A"/>
    <w:rsid w:val="00BA0A0A"/>
    <w:rsid w:val="00BA728C"/>
    <w:rsid w:val="00BA72DB"/>
    <w:rsid w:val="00BA78F7"/>
    <w:rsid w:val="00BB00DF"/>
    <w:rsid w:val="00BB3149"/>
    <w:rsid w:val="00BC08F8"/>
    <w:rsid w:val="00BC205D"/>
    <w:rsid w:val="00BC4759"/>
    <w:rsid w:val="00BC4D2A"/>
    <w:rsid w:val="00BD278C"/>
    <w:rsid w:val="00BD2984"/>
    <w:rsid w:val="00BD3124"/>
    <w:rsid w:val="00BD70F2"/>
    <w:rsid w:val="00BD7499"/>
    <w:rsid w:val="00BE1170"/>
    <w:rsid w:val="00BE552D"/>
    <w:rsid w:val="00BE72E8"/>
    <w:rsid w:val="00BE742F"/>
    <w:rsid w:val="00BF0F79"/>
    <w:rsid w:val="00BF1005"/>
    <w:rsid w:val="00BF1758"/>
    <w:rsid w:val="00C003BA"/>
    <w:rsid w:val="00C00B7A"/>
    <w:rsid w:val="00C121AF"/>
    <w:rsid w:val="00C14EC8"/>
    <w:rsid w:val="00C16735"/>
    <w:rsid w:val="00C20A62"/>
    <w:rsid w:val="00C20B23"/>
    <w:rsid w:val="00C20BB7"/>
    <w:rsid w:val="00C20CB8"/>
    <w:rsid w:val="00C2243E"/>
    <w:rsid w:val="00C23178"/>
    <w:rsid w:val="00C26148"/>
    <w:rsid w:val="00C31B5E"/>
    <w:rsid w:val="00C434E1"/>
    <w:rsid w:val="00C47A5C"/>
    <w:rsid w:val="00C5105A"/>
    <w:rsid w:val="00C51D8A"/>
    <w:rsid w:val="00C54AD6"/>
    <w:rsid w:val="00C567AE"/>
    <w:rsid w:val="00C61B41"/>
    <w:rsid w:val="00C62CCC"/>
    <w:rsid w:val="00C72462"/>
    <w:rsid w:val="00C763F0"/>
    <w:rsid w:val="00C769F0"/>
    <w:rsid w:val="00C80406"/>
    <w:rsid w:val="00C831F9"/>
    <w:rsid w:val="00C84F33"/>
    <w:rsid w:val="00C93D21"/>
    <w:rsid w:val="00C946B9"/>
    <w:rsid w:val="00C94E07"/>
    <w:rsid w:val="00C94E71"/>
    <w:rsid w:val="00CA0358"/>
    <w:rsid w:val="00CA0A36"/>
    <w:rsid w:val="00CA0F4E"/>
    <w:rsid w:val="00CA66BB"/>
    <w:rsid w:val="00CA67DE"/>
    <w:rsid w:val="00CB143C"/>
    <w:rsid w:val="00CB231D"/>
    <w:rsid w:val="00CB4E8D"/>
    <w:rsid w:val="00CB6572"/>
    <w:rsid w:val="00CC543F"/>
    <w:rsid w:val="00CC61E1"/>
    <w:rsid w:val="00CC6AEB"/>
    <w:rsid w:val="00CC7B4B"/>
    <w:rsid w:val="00CD1E05"/>
    <w:rsid w:val="00CD3621"/>
    <w:rsid w:val="00CD5868"/>
    <w:rsid w:val="00CE356F"/>
    <w:rsid w:val="00CE3FAC"/>
    <w:rsid w:val="00CE62AA"/>
    <w:rsid w:val="00CE6505"/>
    <w:rsid w:val="00D01AF1"/>
    <w:rsid w:val="00D02AEB"/>
    <w:rsid w:val="00D059D0"/>
    <w:rsid w:val="00D071D0"/>
    <w:rsid w:val="00D07A90"/>
    <w:rsid w:val="00D10041"/>
    <w:rsid w:val="00D12EF7"/>
    <w:rsid w:val="00D148A6"/>
    <w:rsid w:val="00D151D7"/>
    <w:rsid w:val="00D16C4C"/>
    <w:rsid w:val="00D1727F"/>
    <w:rsid w:val="00D17D19"/>
    <w:rsid w:val="00D201A3"/>
    <w:rsid w:val="00D227B7"/>
    <w:rsid w:val="00D23552"/>
    <w:rsid w:val="00D23AD6"/>
    <w:rsid w:val="00D23D59"/>
    <w:rsid w:val="00D2416B"/>
    <w:rsid w:val="00D24BAD"/>
    <w:rsid w:val="00D27180"/>
    <w:rsid w:val="00D27301"/>
    <w:rsid w:val="00D3147A"/>
    <w:rsid w:val="00D32165"/>
    <w:rsid w:val="00D321ED"/>
    <w:rsid w:val="00D341F9"/>
    <w:rsid w:val="00D35A85"/>
    <w:rsid w:val="00D35D78"/>
    <w:rsid w:val="00D4005C"/>
    <w:rsid w:val="00D400C8"/>
    <w:rsid w:val="00D4137D"/>
    <w:rsid w:val="00D43547"/>
    <w:rsid w:val="00D47FF8"/>
    <w:rsid w:val="00D5148B"/>
    <w:rsid w:val="00D52B66"/>
    <w:rsid w:val="00D52C88"/>
    <w:rsid w:val="00D52D2B"/>
    <w:rsid w:val="00D5503B"/>
    <w:rsid w:val="00D55845"/>
    <w:rsid w:val="00D56D78"/>
    <w:rsid w:val="00D56E83"/>
    <w:rsid w:val="00D634E6"/>
    <w:rsid w:val="00D646A5"/>
    <w:rsid w:val="00D64DAA"/>
    <w:rsid w:val="00D661AA"/>
    <w:rsid w:val="00D73EA7"/>
    <w:rsid w:val="00D7664B"/>
    <w:rsid w:val="00D76F58"/>
    <w:rsid w:val="00D7793A"/>
    <w:rsid w:val="00D82A61"/>
    <w:rsid w:val="00D832B2"/>
    <w:rsid w:val="00D83380"/>
    <w:rsid w:val="00D84064"/>
    <w:rsid w:val="00D845B6"/>
    <w:rsid w:val="00D872E2"/>
    <w:rsid w:val="00D93112"/>
    <w:rsid w:val="00DA093D"/>
    <w:rsid w:val="00DA0BDE"/>
    <w:rsid w:val="00DA0C09"/>
    <w:rsid w:val="00DA3A08"/>
    <w:rsid w:val="00DA3EE3"/>
    <w:rsid w:val="00DA47F7"/>
    <w:rsid w:val="00DA60EB"/>
    <w:rsid w:val="00DA69FA"/>
    <w:rsid w:val="00DB23BC"/>
    <w:rsid w:val="00DB374F"/>
    <w:rsid w:val="00DB4E3C"/>
    <w:rsid w:val="00DB65AB"/>
    <w:rsid w:val="00DB7CFC"/>
    <w:rsid w:val="00DC721B"/>
    <w:rsid w:val="00DD1973"/>
    <w:rsid w:val="00DD2F68"/>
    <w:rsid w:val="00DD5145"/>
    <w:rsid w:val="00DE2E5E"/>
    <w:rsid w:val="00DE55A9"/>
    <w:rsid w:val="00DE6EA4"/>
    <w:rsid w:val="00DE7AF2"/>
    <w:rsid w:val="00DE7D46"/>
    <w:rsid w:val="00DE7F1C"/>
    <w:rsid w:val="00E05C85"/>
    <w:rsid w:val="00E06061"/>
    <w:rsid w:val="00E07306"/>
    <w:rsid w:val="00E1011C"/>
    <w:rsid w:val="00E10FD0"/>
    <w:rsid w:val="00E1360D"/>
    <w:rsid w:val="00E13AA1"/>
    <w:rsid w:val="00E13CAF"/>
    <w:rsid w:val="00E267C3"/>
    <w:rsid w:val="00E301F4"/>
    <w:rsid w:val="00E330CA"/>
    <w:rsid w:val="00E33732"/>
    <w:rsid w:val="00E3386D"/>
    <w:rsid w:val="00E34E51"/>
    <w:rsid w:val="00E369F0"/>
    <w:rsid w:val="00E36AF2"/>
    <w:rsid w:val="00E36E34"/>
    <w:rsid w:val="00E37021"/>
    <w:rsid w:val="00E37CD6"/>
    <w:rsid w:val="00E41EB5"/>
    <w:rsid w:val="00E425CC"/>
    <w:rsid w:val="00E42ADF"/>
    <w:rsid w:val="00E45D1A"/>
    <w:rsid w:val="00E50908"/>
    <w:rsid w:val="00E5263A"/>
    <w:rsid w:val="00E53424"/>
    <w:rsid w:val="00E53DFB"/>
    <w:rsid w:val="00E547A1"/>
    <w:rsid w:val="00E6419B"/>
    <w:rsid w:val="00E64BDB"/>
    <w:rsid w:val="00E66D6A"/>
    <w:rsid w:val="00E70347"/>
    <w:rsid w:val="00E76948"/>
    <w:rsid w:val="00E76C6C"/>
    <w:rsid w:val="00E827ED"/>
    <w:rsid w:val="00E82C0A"/>
    <w:rsid w:val="00E83C7B"/>
    <w:rsid w:val="00E844F6"/>
    <w:rsid w:val="00E8602B"/>
    <w:rsid w:val="00E86E1D"/>
    <w:rsid w:val="00E94758"/>
    <w:rsid w:val="00E97D9A"/>
    <w:rsid w:val="00EA0C07"/>
    <w:rsid w:val="00EA26AA"/>
    <w:rsid w:val="00EA6DE0"/>
    <w:rsid w:val="00EA73A0"/>
    <w:rsid w:val="00EC104E"/>
    <w:rsid w:val="00EC2034"/>
    <w:rsid w:val="00EC2FDC"/>
    <w:rsid w:val="00EC7AA6"/>
    <w:rsid w:val="00ED33DA"/>
    <w:rsid w:val="00ED40C9"/>
    <w:rsid w:val="00ED5573"/>
    <w:rsid w:val="00ED5C01"/>
    <w:rsid w:val="00ED5E46"/>
    <w:rsid w:val="00ED625C"/>
    <w:rsid w:val="00EE0A66"/>
    <w:rsid w:val="00EE5912"/>
    <w:rsid w:val="00EE7840"/>
    <w:rsid w:val="00EE794A"/>
    <w:rsid w:val="00EE7B4C"/>
    <w:rsid w:val="00EF067E"/>
    <w:rsid w:val="00EF177A"/>
    <w:rsid w:val="00EF1DA6"/>
    <w:rsid w:val="00EF1F9B"/>
    <w:rsid w:val="00EF34C9"/>
    <w:rsid w:val="00EF3623"/>
    <w:rsid w:val="00EF5430"/>
    <w:rsid w:val="00EF71D6"/>
    <w:rsid w:val="00F02130"/>
    <w:rsid w:val="00F0252B"/>
    <w:rsid w:val="00F04264"/>
    <w:rsid w:val="00F07219"/>
    <w:rsid w:val="00F168DA"/>
    <w:rsid w:val="00F17C30"/>
    <w:rsid w:val="00F23C17"/>
    <w:rsid w:val="00F3118C"/>
    <w:rsid w:val="00F31B7E"/>
    <w:rsid w:val="00F32B82"/>
    <w:rsid w:val="00F3684B"/>
    <w:rsid w:val="00F37244"/>
    <w:rsid w:val="00F43BB1"/>
    <w:rsid w:val="00F44769"/>
    <w:rsid w:val="00F468BE"/>
    <w:rsid w:val="00F47350"/>
    <w:rsid w:val="00F53197"/>
    <w:rsid w:val="00F53AE9"/>
    <w:rsid w:val="00F5723A"/>
    <w:rsid w:val="00F60D71"/>
    <w:rsid w:val="00F61D67"/>
    <w:rsid w:val="00F64578"/>
    <w:rsid w:val="00F6481B"/>
    <w:rsid w:val="00F64C98"/>
    <w:rsid w:val="00F6637A"/>
    <w:rsid w:val="00F66E81"/>
    <w:rsid w:val="00F715F6"/>
    <w:rsid w:val="00F72581"/>
    <w:rsid w:val="00F72E8B"/>
    <w:rsid w:val="00F73225"/>
    <w:rsid w:val="00F75355"/>
    <w:rsid w:val="00F75849"/>
    <w:rsid w:val="00F84451"/>
    <w:rsid w:val="00F8688B"/>
    <w:rsid w:val="00F87A06"/>
    <w:rsid w:val="00F904B1"/>
    <w:rsid w:val="00F90C33"/>
    <w:rsid w:val="00F967D1"/>
    <w:rsid w:val="00FA082A"/>
    <w:rsid w:val="00FA1A32"/>
    <w:rsid w:val="00FA1FBA"/>
    <w:rsid w:val="00FA6F7E"/>
    <w:rsid w:val="00FA7EDF"/>
    <w:rsid w:val="00FB1EA0"/>
    <w:rsid w:val="00FB282B"/>
    <w:rsid w:val="00FB6A44"/>
    <w:rsid w:val="00FC197B"/>
    <w:rsid w:val="00FD1F79"/>
    <w:rsid w:val="00FD4E1A"/>
    <w:rsid w:val="00FD51D1"/>
    <w:rsid w:val="00FD55A4"/>
    <w:rsid w:val="00FD7FEB"/>
    <w:rsid w:val="00FE0EB4"/>
    <w:rsid w:val="00FE5FB0"/>
    <w:rsid w:val="00FE74C9"/>
    <w:rsid w:val="00FF0492"/>
    <w:rsid w:val="00FF505E"/>
    <w:rsid w:val="00FF5418"/>
    <w:rsid w:val="00FF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E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2779"/>
    <w:pPr>
      <w:widowControl w:val="0"/>
      <w:autoSpaceDE w:val="0"/>
      <w:autoSpaceDN w:val="0"/>
      <w:adjustRightInd w:val="0"/>
      <w:outlineLvl w:val="0"/>
    </w:pPr>
    <w:rPr>
      <w:rFonts w:ascii="Times New Roman CYR" w:hAnsi="Times New Roman CYR"/>
      <w:sz w:val="20"/>
    </w:rPr>
  </w:style>
  <w:style w:type="paragraph" w:styleId="2">
    <w:name w:val="heading 2"/>
    <w:basedOn w:val="a"/>
    <w:next w:val="a"/>
    <w:link w:val="20"/>
    <w:uiPriority w:val="99"/>
    <w:qFormat/>
    <w:rsid w:val="00942779"/>
    <w:pPr>
      <w:widowControl w:val="0"/>
      <w:autoSpaceDE w:val="0"/>
      <w:autoSpaceDN w:val="0"/>
      <w:adjustRightInd w:val="0"/>
      <w:outlineLvl w:val="1"/>
    </w:pPr>
    <w:rPr>
      <w:rFonts w:ascii="Times New Roman CYR" w:hAnsi="Times New Roman CYR"/>
      <w:sz w:val="20"/>
    </w:rPr>
  </w:style>
  <w:style w:type="paragraph" w:styleId="3">
    <w:name w:val="heading 3"/>
    <w:basedOn w:val="a"/>
    <w:next w:val="a"/>
    <w:link w:val="30"/>
    <w:uiPriority w:val="99"/>
    <w:qFormat/>
    <w:rsid w:val="00942779"/>
    <w:pPr>
      <w:widowControl w:val="0"/>
      <w:autoSpaceDE w:val="0"/>
      <w:autoSpaceDN w:val="0"/>
      <w:adjustRightInd w:val="0"/>
      <w:outlineLvl w:val="2"/>
    </w:pPr>
    <w:rPr>
      <w:rFonts w:ascii="Times New Roman CYR" w:hAnsi="Times New Roman CYR"/>
      <w:sz w:val="20"/>
    </w:rPr>
  </w:style>
  <w:style w:type="paragraph" w:styleId="4">
    <w:name w:val="heading 4"/>
    <w:basedOn w:val="a"/>
    <w:next w:val="a"/>
    <w:link w:val="40"/>
    <w:uiPriority w:val="99"/>
    <w:qFormat/>
    <w:rsid w:val="00942779"/>
    <w:pPr>
      <w:widowControl w:val="0"/>
      <w:autoSpaceDE w:val="0"/>
      <w:autoSpaceDN w:val="0"/>
      <w:adjustRightInd w:val="0"/>
      <w:outlineLvl w:val="3"/>
    </w:pPr>
    <w:rPr>
      <w:rFonts w:ascii="Times New Roman CYR" w:hAnsi="Times New Roman CYR"/>
      <w:sz w:val="20"/>
    </w:rPr>
  </w:style>
  <w:style w:type="paragraph" w:styleId="5">
    <w:name w:val="heading 5"/>
    <w:basedOn w:val="a"/>
    <w:next w:val="a"/>
    <w:link w:val="50"/>
    <w:uiPriority w:val="99"/>
    <w:qFormat/>
    <w:rsid w:val="00942779"/>
    <w:pPr>
      <w:widowControl w:val="0"/>
      <w:autoSpaceDE w:val="0"/>
      <w:autoSpaceDN w:val="0"/>
      <w:adjustRightInd w:val="0"/>
      <w:outlineLvl w:val="4"/>
    </w:pPr>
    <w:rPr>
      <w:rFonts w:ascii="Times New Roman CYR" w:hAnsi="Times New Roman CYR"/>
      <w:sz w:val="20"/>
    </w:rPr>
  </w:style>
  <w:style w:type="paragraph" w:styleId="6">
    <w:name w:val="heading 6"/>
    <w:basedOn w:val="a"/>
    <w:next w:val="a"/>
    <w:link w:val="60"/>
    <w:uiPriority w:val="99"/>
    <w:qFormat/>
    <w:rsid w:val="00942779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 w:val="20"/>
    </w:rPr>
  </w:style>
  <w:style w:type="paragraph" w:styleId="7">
    <w:name w:val="heading 7"/>
    <w:basedOn w:val="a"/>
    <w:next w:val="a"/>
    <w:link w:val="70"/>
    <w:uiPriority w:val="99"/>
    <w:qFormat/>
    <w:rsid w:val="00942779"/>
    <w:pPr>
      <w:widowControl w:val="0"/>
      <w:autoSpaceDE w:val="0"/>
      <w:autoSpaceDN w:val="0"/>
      <w:adjustRightInd w:val="0"/>
      <w:outlineLvl w:val="6"/>
    </w:pPr>
    <w:rPr>
      <w:rFonts w:ascii="Times New Roman CYR" w:hAnsi="Times New Roman CYR"/>
      <w:sz w:val="20"/>
    </w:rPr>
  </w:style>
  <w:style w:type="paragraph" w:styleId="8">
    <w:name w:val="heading 8"/>
    <w:basedOn w:val="a"/>
    <w:next w:val="a"/>
    <w:link w:val="80"/>
    <w:uiPriority w:val="99"/>
    <w:qFormat/>
    <w:rsid w:val="00942779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 w:val="20"/>
    </w:rPr>
  </w:style>
  <w:style w:type="paragraph" w:styleId="9">
    <w:name w:val="heading 9"/>
    <w:basedOn w:val="a"/>
    <w:next w:val="a"/>
    <w:link w:val="90"/>
    <w:uiPriority w:val="99"/>
    <w:qFormat/>
    <w:rsid w:val="00942779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styleId="a3">
    <w:name w:val="Body Text Indent"/>
    <w:basedOn w:val="a"/>
    <w:link w:val="a4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70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42779"/>
    <w:rPr>
      <w:rFonts w:ascii="Times New Roman CYR" w:eastAsia="Times New Roman" w:hAnsi="Times New Roman CYR" w:cs="Times New Roman CYR"/>
      <w:sz w:val="26"/>
      <w:szCs w:val="26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 New Roman CYR" w:hAnsi="Times New Roman CYR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uiPriority w:val="99"/>
    <w:rsid w:val="009427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rsid w:val="0094277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locked/>
    <w:rsid w:val="00942779"/>
    <w:rPr>
      <w:rFonts w:ascii="Times New Roman CYR" w:eastAsia="Times New Roman" w:hAnsi="Times New Roman CYR" w:cs="Times New Roman CYR"/>
      <w:sz w:val="26"/>
      <w:szCs w:val="26"/>
      <w:lang w:val="ru-RU" w:eastAsia="ru-RU" w:bidi="ar-SA"/>
    </w:rPr>
  </w:style>
  <w:style w:type="paragraph" w:styleId="31">
    <w:name w:val="Body Text Indent 3"/>
    <w:basedOn w:val="a"/>
    <w:link w:val="3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567"/>
      <w:jc w:val="both"/>
    </w:pPr>
    <w:rPr>
      <w:rFonts w:ascii="Times New Roman CYR" w:hAnsi="Times New Roman CYR"/>
      <w:color w:val="000000"/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942779"/>
    <w:rPr>
      <w:rFonts w:ascii="Times New Roman CYR" w:hAnsi="Times New Roman CYR" w:cs="Times New Roman"/>
      <w:color w:val="000000"/>
      <w:sz w:val="26"/>
      <w:szCs w:val="26"/>
      <w:lang w:val="ru-RU" w:eastAsia="ru-RU" w:bidi="ar-SA"/>
    </w:rPr>
  </w:style>
  <w:style w:type="paragraph" w:styleId="23">
    <w:name w:val="Body Text 2"/>
    <w:basedOn w:val="a"/>
    <w:link w:val="24"/>
    <w:uiPriority w:val="99"/>
    <w:rsid w:val="0094277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b/>
      <w:bCs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locked/>
    <w:rsid w:val="00942779"/>
    <w:rPr>
      <w:rFonts w:ascii="Times New Roman CYR" w:hAnsi="Times New Roman CYR" w:cs="Times New Roman CYR"/>
      <w:b/>
      <w:bCs/>
      <w:sz w:val="26"/>
      <w:szCs w:val="26"/>
      <w:lang w:val="ru-RU" w:eastAsia="ru-RU" w:bidi="ar-SA"/>
    </w:rPr>
  </w:style>
  <w:style w:type="paragraph" w:styleId="a7">
    <w:name w:val="Title"/>
    <w:basedOn w:val="a"/>
    <w:link w:val="a8"/>
    <w:uiPriority w:val="99"/>
    <w:qFormat/>
    <w:rsid w:val="00942779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942779"/>
    <w:rPr>
      <w:rFonts w:cs="Times New Roman"/>
      <w:sz w:val="28"/>
      <w:lang w:val="ru-RU" w:eastAsia="ru-RU" w:bidi="ar-SA"/>
    </w:rPr>
  </w:style>
  <w:style w:type="paragraph" w:styleId="33">
    <w:name w:val="Body Text 3"/>
    <w:basedOn w:val="a"/>
    <w:link w:val="34"/>
    <w:uiPriority w:val="99"/>
    <w:rsid w:val="00942779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basedOn w:val="a0"/>
    <w:link w:val="33"/>
    <w:uiPriority w:val="99"/>
    <w:locked/>
    <w:rsid w:val="00942779"/>
    <w:rPr>
      <w:rFonts w:ascii="Times New Roman CYR" w:hAnsi="Times New Roman CYR" w:cs="Times New Roman CYR"/>
      <w:color w:val="FF6600"/>
      <w:sz w:val="26"/>
      <w:szCs w:val="26"/>
      <w:lang w:val="ru-RU" w:eastAsia="ru-RU" w:bidi="ar-SA"/>
    </w:rPr>
  </w:style>
  <w:style w:type="paragraph" w:styleId="a9">
    <w:name w:val="List Bullet"/>
    <w:basedOn w:val="a"/>
    <w:autoRedefine/>
    <w:uiPriority w:val="99"/>
    <w:rsid w:val="00942779"/>
    <w:pPr>
      <w:tabs>
        <w:tab w:val="num" w:pos="360"/>
      </w:tabs>
      <w:ind w:left="360" w:hanging="360"/>
    </w:pPr>
    <w:rPr>
      <w:sz w:val="20"/>
      <w:szCs w:val="20"/>
    </w:rPr>
  </w:style>
  <w:style w:type="paragraph" w:styleId="25">
    <w:name w:val="List Bullet 2"/>
    <w:basedOn w:val="a"/>
    <w:autoRedefine/>
    <w:uiPriority w:val="99"/>
    <w:rsid w:val="00942779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11">
    <w:name w:val="Обычный1"/>
    <w:uiPriority w:val="99"/>
    <w:rsid w:val="00942779"/>
    <w:rPr>
      <w:sz w:val="26"/>
    </w:rPr>
  </w:style>
  <w:style w:type="paragraph" w:styleId="aa">
    <w:name w:val="footer"/>
    <w:basedOn w:val="a"/>
    <w:link w:val="ab"/>
    <w:uiPriority w:val="99"/>
    <w:rsid w:val="0094277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 CYR" w:hAnsi="Times New Roman CYR"/>
      <w:sz w:val="20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styleId="ac">
    <w:name w:val="page number"/>
    <w:basedOn w:val="a0"/>
    <w:uiPriority w:val="99"/>
    <w:rsid w:val="00942779"/>
    <w:rPr>
      <w:rFonts w:cs="Times New Roman"/>
    </w:rPr>
  </w:style>
  <w:style w:type="paragraph" w:customStyle="1" w:styleId="xl47">
    <w:name w:val="xl47"/>
    <w:basedOn w:val="a"/>
    <w:uiPriority w:val="99"/>
    <w:rsid w:val="009427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d">
    <w:name w:val="caption"/>
    <w:basedOn w:val="a"/>
    <w:next w:val="a"/>
    <w:uiPriority w:val="99"/>
    <w:qFormat/>
    <w:rsid w:val="00942779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</w:rPr>
  </w:style>
  <w:style w:type="paragraph" w:styleId="ae">
    <w:name w:val="header"/>
    <w:basedOn w:val="a"/>
    <w:link w:val="af"/>
    <w:uiPriority w:val="99"/>
    <w:rsid w:val="009427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942779"/>
    <w:rPr>
      <w:rFonts w:cs="Times New Roman"/>
      <w:sz w:val="24"/>
      <w:szCs w:val="24"/>
      <w:lang w:val="ru-RU" w:eastAsia="ru-RU" w:bidi="ar-SA"/>
    </w:rPr>
  </w:style>
  <w:style w:type="paragraph" w:styleId="af0">
    <w:name w:val="List Paragraph"/>
    <w:basedOn w:val="a"/>
    <w:uiPriority w:val="99"/>
    <w:qFormat/>
    <w:rsid w:val="00942779"/>
    <w:pPr>
      <w:ind w:left="720"/>
      <w:contextualSpacing/>
    </w:pPr>
    <w:rPr>
      <w:sz w:val="20"/>
      <w:szCs w:val="20"/>
    </w:rPr>
  </w:style>
  <w:style w:type="paragraph" w:styleId="af1">
    <w:name w:val="Balloon Text"/>
    <w:basedOn w:val="a"/>
    <w:link w:val="af2"/>
    <w:uiPriority w:val="99"/>
    <w:rsid w:val="00942779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942779"/>
    <w:rPr>
      <w:rFonts w:ascii="Tahoma" w:hAnsi="Tahoma" w:cs="Tahoma"/>
      <w:sz w:val="16"/>
      <w:szCs w:val="16"/>
      <w:lang w:val="ru-RU" w:eastAsia="ru-RU" w:bidi="ar-SA"/>
    </w:rPr>
  </w:style>
  <w:style w:type="character" w:styleId="af3">
    <w:name w:val="Hyperlink"/>
    <w:basedOn w:val="a0"/>
    <w:uiPriority w:val="99"/>
    <w:rsid w:val="00942779"/>
    <w:rPr>
      <w:rFonts w:cs="Times New Roman"/>
      <w:color w:val="0000FF"/>
      <w:u w:val="single"/>
    </w:rPr>
  </w:style>
  <w:style w:type="paragraph" w:customStyle="1" w:styleId="af4">
    <w:name w:val="Знак Знак Знак Знак Знак Знак"/>
    <w:basedOn w:val="a"/>
    <w:uiPriority w:val="99"/>
    <w:rsid w:val="009427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5">
    <w:name w:val="Table Grid"/>
    <w:basedOn w:val="a1"/>
    <w:uiPriority w:val="59"/>
    <w:rsid w:val="00B46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46024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af6">
    <w:name w:val="Знак Знак Знак Знак Знак Знак Знак Знак Знак Знак"/>
    <w:basedOn w:val="a"/>
    <w:rsid w:val="0042282F"/>
    <w:pPr>
      <w:spacing w:after="160" w:line="240" w:lineRule="exact"/>
      <w:ind w:firstLine="709"/>
    </w:pPr>
    <w:rPr>
      <w:rFonts w:ascii="Verdana" w:hAnsi="Verdan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E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2779"/>
    <w:pPr>
      <w:widowControl w:val="0"/>
      <w:autoSpaceDE w:val="0"/>
      <w:autoSpaceDN w:val="0"/>
      <w:adjustRightInd w:val="0"/>
      <w:outlineLvl w:val="0"/>
    </w:pPr>
    <w:rPr>
      <w:rFonts w:ascii="Times New Roman CYR" w:hAnsi="Times New Roman CYR"/>
      <w:sz w:val="20"/>
    </w:rPr>
  </w:style>
  <w:style w:type="paragraph" w:styleId="2">
    <w:name w:val="heading 2"/>
    <w:basedOn w:val="a"/>
    <w:next w:val="a"/>
    <w:link w:val="20"/>
    <w:uiPriority w:val="99"/>
    <w:qFormat/>
    <w:rsid w:val="00942779"/>
    <w:pPr>
      <w:widowControl w:val="0"/>
      <w:autoSpaceDE w:val="0"/>
      <w:autoSpaceDN w:val="0"/>
      <w:adjustRightInd w:val="0"/>
      <w:outlineLvl w:val="1"/>
    </w:pPr>
    <w:rPr>
      <w:rFonts w:ascii="Times New Roman CYR" w:hAnsi="Times New Roman CYR"/>
      <w:sz w:val="20"/>
    </w:rPr>
  </w:style>
  <w:style w:type="paragraph" w:styleId="3">
    <w:name w:val="heading 3"/>
    <w:basedOn w:val="a"/>
    <w:next w:val="a"/>
    <w:link w:val="30"/>
    <w:uiPriority w:val="99"/>
    <w:qFormat/>
    <w:rsid w:val="00942779"/>
    <w:pPr>
      <w:widowControl w:val="0"/>
      <w:autoSpaceDE w:val="0"/>
      <w:autoSpaceDN w:val="0"/>
      <w:adjustRightInd w:val="0"/>
      <w:outlineLvl w:val="2"/>
    </w:pPr>
    <w:rPr>
      <w:rFonts w:ascii="Times New Roman CYR" w:hAnsi="Times New Roman CYR"/>
      <w:sz w:val="20"/>
    </w:rPr>
  </w:style>
  <w:style w:type="paragraph" w:styleId="4">
    <w:name w:val="heading 4"/>
    <w:basedOn w:val="a"/>
    <w:next w:val="a"/>
    <w:link w:val="40"/>
    <w:uiPriority w:val="99"/>
    <w:qFormat/>
    <w:rsid w:val="00942779"/>
    <w:pPr>
      <w:widowControl w:val="0"/>
      <w:autoSpaceDE w:val="0"/>
      <w:autoSpaceDN w:val="0"/>
      <w:adjustRightInd w:val="0"/>
      <w:outlineLvl w:val="3"/>
    </w:pPr>
    <w:rPr>
      <w:rFonts w:ascii="Times New Roman CYR" w:hAnsi="Times New Roman CYR"/>
      <w:sz w:val="20"/>
    </w:rPr>
  </w:style>
  <w:style w:type="paragraph" w:styleId="5">
    <w:name w:val="heading 5"/>
    <w:basedOn w:val="a"/>
    <w:next w:val="a"/>
    <w:link w:val="50"/>
    <w:uiPriority w:val="99"/>
    <w:qFormat/>
    <w:rsid w:val="00942779"/>
    <w:pPr>
      <w:widowControl w:val="0"/>
      <w:autoSpaceDE w:val="0"/>
      <w:autoSpaceDN w:val="0"/>
      <w:adjustRightInd w:val="0"/>
      <w:outlineLvl w:val="4"/>
    </w:pPr>
    <w:rPr>
      <w:rFonts w:ascii="Times New Roman CYR" w:hAnsi="Times New Roman CYR"/>
      <w:sz w:val="20"/>
    </w:rPr>
  </w:style>
  <w:style w:type="paragraph" w:styleId="6">
    <w:name w:val="heading 6"/>
    <w:basedOn w:val="a"/>
    <w:next w:val="a"/>
    <w:link w:val="60"/>
    <w:uiPriority w:val="99"/>
    <w:qFormat/>
    <w:rsid w:val="00942779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 w:val="20"/>
    </w:rPr>
  </w:style>
  <w:style w:type="paragraph" w:styleId="7">
    <w:name w:val="heading 7"/>
    <w:basedOn w:val="a"/>
    <w:next w:val="a"/>
    <w:link w:val="70"/>
    <w:uiPriority w:val="99"/>
    <w:qFormat/>
    <w:rsid w:val="00942779"/>
    <w:pPr>
      <w:widowControl w:val="0"/>
      <w:autoSpaceDE w:val="0"/>
      <w:autoSpaceDN w:val="0"/>
      <w:adjustRightInd w:val="0"/>
      <w:outlineLvl w:val="6"/>
    </w:pPr>
    <w:rPr>
      <w:rFonts w:ascii="Times New Roman CYR" w:hAnsi="Times New Roman CYR"/>
      <w:sz w:val="20"/>
    </w:rPr>
  </w:style>
  <w:style w:type="paragraph" w:styleId="8">
    <w:name w:val="heading 8"/>
    <w:basedOn w:val="a"/>
    <w:next w:val="a"/>
    <w:link w:val="80"/>
    <w:uiPriority w:val="99"/>
    <w:qFormat/>
    <w:rsid w:val="00942779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 w:val="20"/>
    </w:rPr>
  </w:style>
  <w:style w:type="paragraph" w:styleId="9">
    <w:name w:val="heading 9"/>
    <w:basedOn w:val="a"/>
    <w:next w:val="a"/>
    <w:link w:val="90"/>
    <w:uiPriority w:val="99"/>
    <w:qFormat/>
    <w:rsid w:val="00942779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styleId="a3">
    <w:name w:val="Body Text Indent"/>
    <w:basedOn w:val="a"/>
    <w:link w:val="a4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70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42779"/>
    <w:rPr>
      <w:rFonts w:ascii="Times New Roman CYR" w:eastAsia="Times New Roman" w:hAnsi="Times New Roman CYR" w:cs="Times New Roman CYR"/>
      <w:sz w:val="26"/>
      <w:szCs w:val="26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 New Roman CYR" w:hAnsi="Times New Roman CYR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uiPriority w:val="99"/>
    <w:rsid w:val="009427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rsid w:val="0094277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locked/>
    <w:rsid w:val="00942779"/>
    <w:rPr>
      <w:rFonts w:ascii="Times New Roman CYR" w:eastAsia="Times New Roman" w:hAnsi="Times New Roman CYR" w:cs="Times New Roman CYR"/>
      <w:sz w:val="26"/>
      <w:szCs w:val="26"/>
      <w:lang w:val="ru-RU" w:eastAsia="ru-RU" w:bidi="ar-SA"/>
    </w:rPr>
  </w:style>
  <w:style w:type="paragraph" w:styleId="31">
    <w:name w:val="Body Text Indent 3"/>
    <w:basedOn w:val="a"/>
    <w:link w:val="3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567"/>
      <w:jc w:val="both"/>
    </w:pPr>
    <w:rPr>
      <w:rFonts w:ascii="Times New Roman CYR" w:hAnsi="Times New Roman CYR"/>
      <w:color w:val="000000"/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942779"/>
    <w:rPr>
      <w:rFonts w:ascii="Times New Roman CYR" w:hAnsi="Times New Roman CYR" w:cs="Times New Roman"/>
      <w:color w:val="000000"/>
      <w:sz w:val="26"/>
      <w:szCs w:val="26"/>
      <w:lang w:val="ru-RU" w:eastAsia="ru-RU" w:bidi="ar-SA"/>
    </w:rPr>
  </w:style>
  <w:style w:type="paragraph" w:styleId="23">
    <w:name w:val="Body Text 2"/>
    <w:basedOn w:val="a"/>
    <w:link w:val="24"/>
    <w:uiPriority w:val="99"/>
    <w:rsid w:val="0094277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b/>
      <w:bCs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locked/>
    <w:rsid w:val="00942779"/>
    <w:rPr>
      <w:rFonts w:ascii="Times New Roman CYR" w:hAnsi="Times New Roman CYR" w:cs="Times New Roman CYR"/>
      <w:b/>
      <w:bCs/>
      <w:sz w:val="26"/>
      <w:szCs w:val="26"/>
      <w:lang w:val="ru-RU" w:eastAsia="ru-RU" w:bidi="ar-SA"/>
    </w:rPr>
  </w:style>
  <w:style w:type="paragraph" w:styleId="a7">
    <w:name w:val="Title"/>
    <w:basedOn w:val="a"/>
    <w:link w:val="a8"/>
    <w:uiPriority w:val="99"/>
    <w:qFormat/>
    <w:rsid w:val="00942779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942779"/>
    <w:rPr>
      <w:rFonts w:cs="Times New Roman"/>
      <w:sz w:val="28"/>
      <w:lang w:val="ru-RU" w:eastAsia="ru-RU" w:bidi="ar-SA"/>
    </w:rPr>
  </w:style>
  <w:style w:type="paragraph" w:styleId="33">
    <w:name w:val="Body Text 3"/>
    <w:basedOn w:val="a"/>
    <w:link w:val="34"/>
    <w:uiPriority w:val="99"/>
    <w:rsid w:val="00942779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basedOn w:val="a0"/>
    <w:link w:val="33"/>
    <w:uiPriority w:val="99"/>
    <w:locked/>
    <w:rsid w:val="00942779"/>
    <w:rPr>
      <w:rFonts w:ascii="Times New Roman CYR" w:hAnsi="Times New Roman CYR" w:cs="Times New Roman CYR"/>
      <w:color w:val="FF6600"/>
      <w:sz w:val="26"/>
      <w:szCs w:val="26"/>
      <w:lang w:val="ru-RU" w:eastAsia="ru-RU" w:bidi="ar-SA"/>
    </w:rPr>
  </w:style>
  <w:style w:type="paragraph" w:styleId="a9">
    <w:name w:val="List Bullet"/>
    <w:basedOn w:val="a"/>
    <w:autoRedefine/>
    <w:uiPriority w:val="99"/>
    <w:rsid w:val="00942779"/>
    <w:pPr>
      <w:tabs>
        <w:tab w:val="num" w:pos="360"/>
      </w:tabs>
      <w:ind w:left="360" w:hanging="360"/>
    </w:pPr>
    <w:rPr>
      <w:sz w:val="20"/>
      <w:szCs w:val="20"/>
    </w:rPr>
  </w:style>
  <w:style w:type="paragraph" w:styleId="25">
    <w:name w:val="List Bullet 2"/>
    <w:basedOn w:val="a"/>
    <w:autoRedefine/>
    <w:uiPriority w:val="99"/>
    <w:rsid w:val="00942779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11">
    <w:name w:val="Обычный1"/>
    <w:uiPriority w:val="99"/>
    <w:rsid w:val="00942779"/>
    <w:rPr>
      <w:sz w:val="26"/>
    </w:rPr>
  </w:style>
  <w:style w:type="paragraph" w:styleId="aa">
    <w:name w:val="footer"/>
    <w:basedOn w:val="a"/>
    <w:link w:val="ab"/>
    <w:uiPriority w:val="99"/>
    <w:rsid w:val="0094277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 CYR" w:hAnsi="Times New Roman CYR"/>
      <w:sz w:val="20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styleId="ac">
    <w:name w:val="page number"/>
    <w:basedOn w:val="a0"/>
    <w:uiPriority w:val="99"/>
    <w:rsid w:val="00942779"/>
    <w:rPr>
      <w:rFonts w:cs="Times New Roman"/>
    </w:rPr>
  </w:style>
  <w:style w:type="paragraph" w:customStyle="1" w:styleId="xl47">
    <w:name w:val="xl47"/>
    <w:basedOn w:val="a"/>
    <w:uiPriority w:val="99"/>
    <w:rsid w:val="009427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d">
    <w:name w:val="caption"/>
    <w:basedOn w:val="a"/>
    <w:next w:val="a"/>
    <w:uiPriority w:val="99"/>
    <w:qFormat/>
    <w:rsid w:val="00942779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</w:rPr>
  </w:style>
  <w:style w:type="paragraph" w:styleId="ae">
    <w:name w:val="header"/>
    <w:basedOn w:val="a"/>
    <w:link w:val="af"/>
    <w:uiPriority w:val="99"/>
    <w:rsid w:val="009427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942779"/>
    <w:rPr>
      <w:rFonts w:cs="Times New Roman"/>
      <w:sz w:val="24"/>
      <w:szCs w:val="24"/>
      <w:lang w:val="ru-RU" w:eastAsia="ru-RU" w:bidi="ar-SA"/>
    </w:rPr>
  </w:style>
  <w:style w:type="paragraph" w:styleId="af0">
    <w:name w:val="List Paragraph"/>
    <w:basedOn w:val="a"/>
    <w:uiPriority w:val="99"/>
    <w:qFormat/>
    <w:rsid w:val="00942779"/>
    <w:pPr>
      <w:ind w:left="720"/>
      <w:contextualSpacing/>
    </w:pPr>
    <w:rPr>
      <w:sz w:val="20"/>
      <w:szCs w:val="20"/>
    </w:rPr>
  </w:style>
  <w:style w:type="paragraph" w:styleId="af1">
    <w:name w:val="Balloon Text"/>
    <w:basedOn w:val="a"/>
    <w:link w:val="af2"/>
    <w:uiPriority w:val="99"/>
    <w:rsid w:val="00942779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locked/>
    <w:rsid w:val="00942779"/>
    <w:rPr>
      <w:rFonts w:ascii="Tahoma" w:hAnsi="Tahoma" w:cs="Tahoma"/>
      <w:sz w:val="16"/>
      <w:szCs w:val="16"/>
      <w:lang w:val="ru-RU" w:eastAsia="ru-RU" w:bidi="ar-SA"/>
    </w:rPr>
  </w:style>
  <w:style w:type="character" w:styleId="af3">
    <w:name w:val="Hyperlink"/>
    <w:basedOn w:val="a0"/>
    <w:uiPriority w:val="99"/>
    <w:rsid w:val="00942779"/>
    <w:rPr>
      <w:rFonts w:cs="Times New Roman"/>
      <w:color w:val="0000FF"/>
      <w:u w:val="single"/>
    </w:rPr>
  </w:style>
  <w:style w:type="paragraph" w:customStyle="1" w:styleId="af4">
    <w:name w:val="Знак Знак Знак Знак Знак Знак"/>
    <w:basedOn w:val="a"/>
    <w:uiPriority w:val="99"/>
    <w:rsid w:val="009427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5">
    <w:name w:val="Table Grid"/>
    <w:basedOn w:val="a1"/>
    <w:uiPriority w:val="59"/>
    <w:rsid w:val="00B46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46024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af6">
    <w:name w:val="Знак Знак Знак Знак Знак Знак Знак Знак Знак Знак"/>
    <w:basedOn w:val="a"/>
    <w:rsid w:val="0042282F"/>
    <w:pPr>
      <w:spacing w:after="160" w:line="240" w:lineRule="exact"/>
      <w:ind w:firstLine="709"/>
    </w:pPr>
    <w:rPr>
      <w:rFonts w:ascii="Verdana" w:hAnsi="Verdan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A44059F70EE7CF1CAC47F6414B862315A1F3EDBE54D1C7B0D0F8F8D126C4DA86C261F88AB8565000BP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30325-36C0-4FBC-9B88-724E8A4A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42</Pages>
  <Words>15446</Words>
  <Characters>88043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Keysystems</Company>
  <LinksUpToDate>false</LinksUpToDate>
  <CharactersWithSpaces>103283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tlv</dc:creator>
  <cp:lastModifiedBy>Оператор Сервера</cp:lastModifiedBy>
  <cp:revision>110</cp:revision>
  <cp:lastPrinted>2018-02-27T05:06:00Z</cp:lastPrinted>
  <dcterms:created xsi:type="dcterms:W3CDTF">2018-02-19T07:28:00Z</dcterms:created>
  <dcterms:modified xsi:type="dcterms:W3CDTF">2018-02-28T01:52:00Z</dcterms:modified>
</cp:coreProperties>
</file>