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DC" w:rsidRDefault="00DC34DC">
      <w:pPr>
        <w:pStyle w:val="ConsPlusTitlePage"/>
      </w:pPr>
      <w:bookmarkStart w:id="0" w:name="_GoBack"/>
      <w:bookmarkEnd w:id="0"/>
    </w:p>
    <w:p w:rsidR="00DC34DC" w:rsidRDefault="00DC34DC">
      <w:pPr>
        <w:pStyle w:val="ConsPlusNormal"/>
        <w:jc w:val="both"/>
        <w:outlineLvl w:val="0"/>
      </w:pPr>
    </w:p>
    <w:p w:rsidR="00DC34DC" w:rsidRDefault="00DC34DC">
      <w:pPr>
        <w:pStyle w:val="ConsPlusNormal"/>
        <w:outlineLvl w:val="0"/>
      </w:pPr>
      <w:r>
        <w:t>Зарегистрировано в Минюсте РФ 29 декабря 2009 г. N 15878</w:t>
      </w:r>
    </w:p>
    <w:p w:rsidR="00DC34DC" w:rsidRDefault="00DC34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4DC" w:rsidRDefault="00DC34DC">
      <w:pPr>
        <w:pStyle w:val="ConsPlusNormal"/>
        <w:jc w:val="center"/>
      </w:pPr>
    </w:p>
    <w:p w:rsidR="00DC34DC" w:rsidRDefault="00DC34DC">
      <w:pPr>
        <w:pStyle w:val="ConsPlusTitle"/>
        <w:jc w:val="center"/>
      </w:pPr>
      <w:r>
        <w:t>МИНИСТЕРСТВО ЗДРАВООХРАНЕНИЯ И СОЦИАЛЬНОГО РАЗВИТИЯ</w:t>
      </w:r>
    </w:p>
    <w:p w:rsidR="00DC34DC" w:rsidRDefault="00DC34DC">
      <w:pPr>
        <w:pStyle w:val="ConsPlusTitle"/>
        <w:jc w:val="center"/>
      </w:pPr>
      <w:r>
        <w:t>РОССИЙСКОЙ ФЕДЕРАЦИИ</w:t>
      </w:r>
    </w:p>
    <w:p w:rsidR="00DC34DC" w:rsidRDefault="00DC34DC">
      <w:pPr>
        <w:pStyle w:val="ConsPlusTitle"/>
        <w:jc w:val="center"/>
      </w:pPr>
    </w:p>
    <w:p w:rsidR="00DC34DC" w:rsidRDefault="00DC34DC">
      <w:pPr>
        <w:pStyle w:val="ConsPlusTitle"/>
        <w:jc w:val="center"/>
      </w:pPr>
      <w:r>
        <w:t>ПРИКАЗ</w:t>
      </w:r>
    </w:p>
    <w:p w:rsidR="00DC34DC" w:rsidRDefault="00DC34DC">
      <w:pPr>
        <w:pStyle w:val="ConsPlusTitle"/>
        <w:jc w:val="center"/>
      </w:pPr>
      <w:r>
        <w:t>от 14 декабря 2009 г. N 984н</w:t>
      </w:r>
    </w:p>
    <w:p w:rsidR="00DC34DC" w:rsidRDefault="00DC34DC">
      <w:pPr>
        <w:pStyle w:val="ConsPlusTitle"/>
        <w:jc w:val="center"/>
      </w:pPr>
    </w:p>
    <w:p w:rsidR="00DC34DC" w:rsidRDefault="00DC34DC">
      <w:pPr>
        <w:pStyle w:val="ConsPlusTitle"/>
        <w:jc w:val="center"/>
      </w:pPr>
      <w:r>
        <w:t>ОБ УТВЕРЖДЕНИИ ПОРЯДКА</w:t>
      </w:r>
    </w:p>
    <w:p w:rsidR="00DC34DC" w:rsidRDefault="00DC34DC">
      <w:pPr>
        <w:pStyle w:val="ConsPlusTitle"/>
        <w:jc w:val="center"/>
      </w:pPr>
      <w:r>
        <w:t>ПРОХОЖДЕНИЯ ДИСПАНСЕРИЗАЦИИ ГОСУДАРСТВЕННЫМИ ГРАЖДАНСКИМИ</w:t>
      </w:r>
    </w:p>
    <w:p w:rsidR="00DC34DC" w:rsidRDefault="00DC34DC">
      <w:pPr>
        <w:pStyle w:val="ConsPlusTitle"/>
        <w:jc w:val="center"/>
      </w:pPr>
      <w:r>
        <w:t>СЛУЖАЩИМИ РОССИЙСКОЙ ФЕДЕРАЦИИ И МУНИЦИПАЛЬНЫМИ СЛУЖАЩИМИ,</w:t>
      </w:r>
    </w:p>
    <w:p w:rsidR="00DC34DC" w:rsidRDefault="00DC34DC">
      <w:pPr>
        <w:pStyle w:val="ConsPlusTitle"/>
        <w:jc w:val="center"/>
      </w:pPr>
      <w:r>
        <w:t>ПЕРЕЧНЯ ЗАБОЛЕВАНИЙ, ПРЕПЯТСТВУЮЩИХ ПОСТУПЛЕНИЮ</w:t>
      </w:r>
    </w:p>
    <w:p w:rsidR="00DC34DC" w:rsidRDefault="00DC34DC">
      <w:pPr>
        <w:pStyle w:val="ConsPlusTitle"/>
        <w:jc w:val="center"/>
      </w:pPr>
      <w:r>
        <w:t>НА ГОСУДАРСТВЕННУЮ ГРАЖДАНСКУЮ СЛУЖБУ РОССИЙСКОЙ</w:t>
      </w:r>
    </w:p>
    <w:p w:rsidR="00DC34DC" w:rsidRDefault="00DC34DC">
      <w:pPr>
        <w:pStyle w:val="ConsPlusTitle"/>
        <w:jc w:val="center"/>
      </w:pPr>
      <w:r>
        <w:t>ФЕДЕРАЦИИ И МУНИЦИПАЛЬНУЮ СЛУЖБУ ИЛИ ЕЕ ПРОХОЖДЕНИЮ,</w:t>
      </w:r>
    </w:p>
    <w:p w:rsidR="00DC34DC" w:rsidRDefault="00DC34DC">
      <w:pPr>
        <w:pStyle w:val="ConsPlusTitle"/>
        <w:jc w:val="center"/>
      </w:pPr>
      <w:r>
        <w:t>А ТАКЖЕ ФОРМЫ ЗАКЛЮЧЕНИЯ МЕДИЦИНСКОГО УЧРЕЖДЕНИЯ</w:t>
      </w:r>
    </w:p>
    <w:p w:rsidR="00DC34DC" w:rsidRDefault="00DC34DC">
      <w:pPr>
        <w:pStyle w:val="ConsPlusNormal"/>
        <w:ind w:firstLine="540"/>
        <w:jc w:val="both"/>
      </w:pPr>
    </w:p>
    <w:p w:rsidR="00DC34DC" w:rsidRDefault="00DC34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4DC" w:rsidRDefault="00DC34DC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DC34DC" w:rsidRDefault="00DC34DC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имеется в виду пункт 4 части 1 статьи 13, а не пункт 4 части 1 статьи 11.</w:t>
      </w:r>
    </w:p>
    <w:p w:rsidR="00DC34DC" w:rsidRDefault="00DC34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4DC" w:rsidRDefault="00DC34DC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4 части 1 статьи 16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6235), </w:t>
      </w:r>
      <w:hyperlink r:id="rId5" w:history="1">
        <w:r>
          <w:rPr>
            <w:color w:val="0000FF"/>
          </w:rPr>
          <w:t>пунктом 4 части 1 статьи 11</w:t>
        </w:r>
      </w:hyperlink>
      <w:r>
        <w:t xml:space="preserve"> Федерального закона от 2 марта 2007 г. N 25-ФЗ "О муниципальной службе в Российской Федерации" (Собрание законодательства Российской Федерации, 2007, N 10, ст. 1152; 2008, N 30, ст. 3616; N 44, ст. 4987, 4988; N 48, ст. 5514; N 52, ст. 6222, 6235) и </w:t>
      </w:r>
      <w:hyperlink r:id="rId6" w:history="1">
        <w:r>
          <w:rPr>
            <w:color w:val="0000FF"/>
          </w:rPr>
          <w:t>подпунктом 5.2.100.63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11, ст. 1036; N 15, ст. 1555; N 23, ст. 2713; N 42, ст. 4825; N 46, ст. 5337; N 48, ст. 5618; 2009, N 2, ст. 244; N 3, ст. 378; N 6, ст. 738; N 12, ст. 1427, 1434), приказываю: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Утвердить:</w:t>
      </w:r>
    </w:p>
    <w:p w:rsidR="00DC34DC" w:rsidRDefault="00DC34DC">
      <w:pPr>
        <w:pStyle w:val="ConsPlusNormal"/>
        <w:spacing w:before="220"/>
        <w:ind w:firstLine="540"/>
        <w:jc w:val="both"/>
      </w:pPr>
      <w:hyperlink w:anchor="P42" w:history="1">
        <w:r>
          <w:rPr>
            <w:color w:val="0000FF"/>
          </w:rPr>
          <w:t>Порядок</w:t>
        </w:r>
      </w:hyperlink>
      <w:r>
        <w:t xml:space="preserve"> прохождения диспансеризации государственными гражданскими служащими Российской Федерации и муниципальными служащими согласно </w:t>
      </w:r>
      <w:proofErr w:type="gramStart"/>
      <w:r>
        <w:t>приложению</w:t>
      </w:r>
      <w:proofErr w:type="gramEnd"/>
      <w:r>
        <w:t xml:space="preserve"> N 1;</w:t>
      </w:r>
    </w:p>
    <w:p w:rsidR="00DC34DC" w:rsidRDefault="00DC34DC">
      <w:pPr>
        <w:pStyle w:val="ConsPlusNormal"/>
        <w:spacing w:before="220"/>
        <w:ind w:firstLine="540"/>
        <w:jc w:val="both"/>
      </w:pPr>
      <w:hyperlink w:anchor="P1404" w:history="1">
        <w:r>
          <w:rPr>
            <w:color w:val="0000FF"/>
          </w:rPr>
          <w:t>перечень</w:t>
        </w:r>
      </w:hyperlink>
      <w:r>
        <w:t xml:space="preserve"> заболеваний, препятствующих поступлению на государственную гражданскую службу Российской Федерации и муниципальную службу или ее прохождению, согласно </w:t>
      </w:r>
      <w:proofErr w:type="gramStart"/>
      <w:r>
        <w:t>приложению</w:t>
      </w:r>
      <w:proofErr w:type="gramEnd"/>
      <w:r>
        <w:t xml:space="preserve"> N 2;</w:t>
      </w:r>
    </w:p>
    <w:p w:rsidR="00DC34DC" w:rsidRDefault="00DC34DC">
      <w:pPr>
        <w:pStyle w:val="ConsPlusNormal"/>
        <w:spacing w:before="220"/>
        <w:ind w:firstLine="540"/>
        <w:jc w:val="both"/>
      </w:pPr>
      <w:hyperlink w:anchor="P1448" w:history="1">
        <w:r>
          <w:rPr>
            <w:color w:val="0000FF"/>
          </w:rPr>
          <w:t>учетную форму N 001-ГС/у</w:t>
        </w:r>
      </w:hyperlink>
      <w:r>
        <w:t xml:space="preserve"> "Заключение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прохождению" согласно </w:t>
      </w:r>
      <w:proofErr w:type="gramStart"/>
      <w:r>
        <w:t>приложению</w:t>
      </w:r>
      <w:proofErr w:type="gramEnd"/>
      <w:r>
        <w:t xml:space="preserve"> N 3.</w:t>
      </w:r>
    </w:p>
    <w:p w:rsidR="00DC34DC" w:rsidRDefault="00DC34DC">
      <w:pPr>
        <w:pStyle w:val="ConsPlusNormal"/>
        <w:ind w:firstLine="540"/>
        <w:jc w:val="both"/>
      </w:pPr>
    </w:p>
    <w:p w:rsidR="00DC34DC" w:rsidRDefault="00DC34DC">
      <w:pPr>
        <w:pStyle w:val="ConsPlusNormal"/>
        <w:jc w:val="right"/>
      </w:pPr>
      <w:r>
        <w:t>Министр</w:t>
      </w:r>
    </w:p>
    <w:p w:rsidR="00DC34DC" w:rsidRDefault="00DC34DC">
      <w:pPr>
        <w:pStyle w:val="ConsPlusNormal"/>
        <w:jc w:val="right"/>
      </w:pPr>
      <w:r>
        <w:t>Т.А.ГОЛИКОВА</w:t>
      </w:r>
    </w:p>
    <w:p w:rsidR="00DC34DC" w:rsidRDefault="00DC34DC">
      <w:pPr>
        <w:pStyle w:val="ConsPlusNormal"/>
        <w:jc w:val="right"/>
      </w:pPr>
    </w:p>
    <w:p w:rsidR="00DC34DC" w:rsidRDefault="00DC34DC">
      <w:pPr>
        <w:pStyle w:val="ConsPlusNormal"/>
        <w:jc w:val="right"/>
      </w:pPr>
    </w:p>
    <w:p w:rsidR="00DC34DC" w:rsidRDefault="00DC34DC">
      <w:pPr>
        <w:pStyle w:val="ConsPlusNormal"/>
        <w:jc w:val="right"/>
      </w:pPr>
    </w:p>
    <w:p w:rsidR="00DC34DC" w:rsidRDefault="00DC34DC">
      <w:pPr>
        <w:pStyle w:val="ConsPlusNormal"/>
        <w:jc w:val="right"/>
      </w:pPr>
    </w:p>
    <w:p w:rsidR="00DC34DC" w:rsidRDefault="00DC34DC">
      <w:pPr>
        <w:pStyle w:val="ConsPlusNormal"/>
        <w:jc w:val="right"/>
      </w:pPr>
    </w:p>
    <w:p w:rsidR="00DC34DC" w:rsidRDefault="00DC34DC">
      <w:pPr>
        <w:pStyle w:val="ConsPlusNormal"/>
        <w:jc w:val="right"/>
        <w:outlineLvl w:val="0"/>
      </w:pPr>
      <w:r>
        <w:t>Приложение N 1</w:t>
      </w:r>
    </w:p>
    <w:p w:rsidR="00DC34DC" w:rsidRDefault="00DC34DC">
      <w:pPr>
        <w:pStyle w:val="ConsPlusNormal"/>
        <w:jc w:val="right"/>
      </w:pPr>
      <w:r>
        <w:t>к Приказу</w:t>
      </w:r>
    </w:p>
    <w:p w:rsidR="00DC34DC" w:rsidRDefault="00DC34DC">
      <w:pPr>
        <w:pStyle w:val="ConsPlusNormal"/>
        <w:jc w:val="right"/>
      </w:pPr>
      <w:r>
        <w:t>Министерства здравоохранения</w:t>
      </w:r>
    </w:p>
    <w:p w:rsidR="00DC34DC" w:rsidRDefault="00DC34DC">
      <w:pPr>
        <w:pStyle w:val="ConsPlusNormal"/>
        <w:jc w:val="right"/>
      </w:pPr>
      <w:r>
        <w:t>и социального развития</w:t>
      </w:r>
    </w:p>
    <w:p w:rsidR="00DC34DC" w:rsidRDefault="00DC34DC">
      <w:pPr>
        <w:pStyle w:val="ConsPlusNormal"/>
        <w:jc w:val="right"/>
      </w:pPr>
      <w:r>
        <w:t>Российской Федерации</w:t>
      </w:r>
    </w:p>
    <w:p w:rsidR="00DC34DC" w:rsidRDefault="00DC34DC">
      <w:pPr>
        <w:pStyle w:val="ConsPlusNormal"/>
        <w:jc w:val="right"/>
      </w:pPr>
      <w:r>
        <w:t>от 14 декабря 2009 г. N 984н</w:t>
      </w:r>
    </w:p>
    <w:p w:rsidR="00DC34DC" w:rsidRDefault="00DC34DC">
      <w:pPr>
        <w:pStyle w:val="ConsPlusNormal"/>
        <w:jc w:val="right"/>
      </w:pPr>
    </w:p>
    <w:p w:rsidR="00DC34DC" w:rsidRDefault="00DC34DC">
      <w:pPr>
        <w:pStyle w:val="ConsPlusTitle"/>
        <w:jc w:val="center"/>
      </w:pPr>
      <w:bookmarkStart w:id="1" w:name="P42"/>
      <w:bookmarkEnd w:id="1"/>
      <w:r>
        <w:t>ПОРЯДОК</w:t>
      </w:r>
    </w:p>
    <w:p w:rsidR="00DC34DC" w:rsidRDefault="00DC34DC">
      <w:pPr>
        <w:pStyle w:val="ConsPlusTitle"/>
        <w:jc w:val="center"/>
      </w:pPr>
      <w:r>
        <w:t>ПРОХОЖДЕНИЯ ДИСПАНСЕРИЗАЦИИ ГОСУДАРСТВЕННЫМИ ГРАЖДАНСКИМИ</w:t>
      </w:r>
    </w:p>
    <w:p w:rsidR="00DC34DC" w:rsidRDefault="00DC34DC">
      <w:pPr>
        <w:pStyle w:val="ConsPlusTitle"/>
        <w:jc w:val="center"/>
      </w:pPr>
      <w:r>
        <w:t>СЛУЖАЩИМИ РОССИЙСКОЙ ФЕДЕРАЦИИ И МУНИЦИПАЛЬНЫМИ СЛУЖАЩИМИ</w:t>
      </w:r>
    </w:p>
    <w:p w:rsidR="00DC34DC" w:rsidRDefault="00DC34DC">
      <w:pPr>
        <w:pStyle w:val="ConsPlusNormal"/>
        <w:ind w:firstLine="540"/>
        <w:jc w:val="both"/>
      </w:pPr>
    </w:p>
    <w:p w:rsidR="00DC34DC" w:rsidRDefault="00DC34DC">
      <w:pPr>
        <w:pStyle w:val="ConsPlusNormal"/>
        <w:ind w:firstLine="540"/>
        <w:jc w:val="both"/>
      </w:pPr>
      <w:r>
        <w:t>1. Настоящий Порядок определяет правила прохождения диспансеризации лицами, замещающими должности государственной гражданской службы Российской Федерации и муниципальные должности муниципальной службы, а также выдачи заключения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2. 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государственной гражданской службы Российской Федерации (далее - гражданская служба) и муниципальной службы, сохранения и укрепления физического и психического здоровья государственного гражданского служащего Российской Федерации (далее - гражданский служащий) и муниципального служащего.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 xml:space="preserve">3. Диспансеризация гражданских служащих и муниципальных служащих осуществляется за счет средств соответствующих бюджетов в медицинских учреждениях, определенных федеральным государственным органом или государственным органом субъекта Российской Федерации (далее - государственный орган), органом местного самоуправления, аппаратом избирательной комиссии муниципального образования (далее - орган муниципального образования) в соответствии с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размещении заказов на поставки товаров, выполнение работ, оказание услуг для государственных и муниципальных нужд, имеющих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специальностям: "терапия", "акушерство и гинекология", "неврология", "урология", "хирургия", "офтальмология", "отоларингология", "эндокринология", "психиатрия", "психиатрия-наркология", "рентгенология", "ультразвуковая диагностика", "клиническая лабораторная диагностика" (далее - медицинское учреждение).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В случае отсутствия в медицинском учреждении, осуществляющем диспансеризацию гражданских служащих или муниципальных служащих,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4. Диспансеризация гражданских служащих и муниципальных служащих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1) осмотр врачами-специалистами: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lastRenderedPageBreak/>
        <w:t>терапевтом,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акушером-гинекологом,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неврологом,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урологом (для мужского населения),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хирургом,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офтальмологом,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отоларингологом,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эндокринологом,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психиатром,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психиатром-наркологом;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2) проведение лабораторных и функциональных исследований: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клинический анализ крови,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клинический анализ мочи,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исследование уровня холестерина крови,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исследование уровня сахара крови,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исследование уровня билирубина,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исследование уровня общего белка сыворотки крови,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исследование уровня амилазы сыворотки крови,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 xml:space="preserve">исследование </w:t>
      </w:r>
      <w:proofErr w:type="spellStart"/>
      <w:r>
        <w:t>креатинина</w:t>
      </w:r>
      <w:proofErr w:type="spellEnd"/>
      <w:r>
        <w:t xml:space="preserve"> сыворотки крови,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исследование мочевой кислоты сыворотки крови,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исследование уровня холестерина липопротеидов низкой плотности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сыворотки крови,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исследование уровня триглицеридов сыворотки крови,</w:t>
      </w:r>
    </w:p>
    <w:p w:rsidR="00DC34DC" w:rsidRDefault="00DC34DC">
      <w:pPr>
        <w:pStyle w:val="ConsPlusNormal"/>
        <w:spacing w:before="220"/>
        <w:ind w:firstLine="540"/>
        <w:jc w:val="both"/>
      </w:pPr>
      <w:proofErr w:type="spellStart"/>
      <w:r>
        <w:t>онкомаркер</w:t>
      </w:r>
      <w:proofErr w:type="spellEnd"/>
      <w:r>
        <w:t xml:space="preserve"> специфический CA-125 (женщинам после 40 лет),</w:t>
      </w:r>
    </w:p>
    <w:p w:rsidR="00DC34DC" w:rsidRDefault="00DC34DC">
      <w:pPr>
        <w:pStyle w:val="ConsPlusNormal"/>
        <w:spacing w:before="220"/>
        <w:ind w:firstLine="540"/>
        <w:jc w:val="both"/>
      </w:pPr>
      <w:proofErr w:type="spellStart"/>
      <w:r>
        <w:t>онкомаркер</w:t>
      </w:r>
      <w:proofErr w:type="spellEnd"/>
      <w:r>
        <w:t xml:space="preserve"> специфический PSA (мужчинам после 40 лет),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цитологическое исследование мазка из цервикального канала,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электрокардиография,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флюорография (1 раз в год),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маммография (женщинам после 40 лет, 1 раз в 2 года).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 xml:space="preserve">5. Диспансеризация гражданских служащих и муниципальных служащих проводится в </w:t>
      </w:r>
      <w:r>
        <w:lastRenderedPageBreak/>
        <w:t>служебное время в течение календарного года в соответствии с графиком прохождения диспансеризации государственными гражданскими служащими и муниципальными служащими, утвержденным представителем нанимателя (работодателем).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6. Гражданские служащие и муниципальные служащие проходят диспансеризацию в сроки, установленные графиком.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7. Для прохождения диспансеризации представитель нанимателя (работодатель) составляет поименный список гражданских служащих или муниципальных служащих и направляет его за два месяца до начала диспансеризации в соответствующее медицинское учреждение.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8. Медицинское учреждение на основании полученного от представителя нанимателя (работодателя) поименного списка гражданских служащих или муниципальных служащих,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 xml:space="preserve">9. На гражданского служащего или муниципального служащего, явившегося для прохождения диспансеризации, в регистратуре медицинского учреждения подбирается (или заполняется) учетная </w:t>
      </w:r>
      <w:hyperlink r:id="rId8" w:history="1">
        <w:r>
          <w:rPr>
            <w:color w:val="0000FF"/>
          </w:rPr>
          <w:t>форма N 025/у-04</w:t>
        </w:r>
      </w:hyperlink>
      <w:r>
        <w:t xml:space="preserve"> "Медицинская карта амбулаторного больного", утвержденная Приказом </w:t>
      </w:r>
      <w:proofErr w:type="spellStart"/>
      <w:r>
        <w:t>Минздравсоцразвития</w:t>
      </w:r>
      <w:proofErr w:type="spellEnd"/>
      <w:r>
        <w:t xml:space="preserve"> России от 22 ноября 2004 г. N 255 (зарегистрирован Минюстом России 14 декабря 2004 г. N 6188) (далее - амбулаторная карта), которая передается в отделение (кабинет) медицинской профилактики или иное структурное подразделение медицинского учреждения, на которое возложены функции по организации проведения диспансеризации гражданских служащих и муниципальных служащих (далее - кабинет (отделение) медицинской профилактики).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 xml:space="preserve">В кабинете (отделении) медицинской профилактики заполняются разделы учетной </w:t>
      </w:r>
      <w:hyperlink w:anchor="P145" w:history="1">
        <w:r>
          <w:rPr>
            <w:color w:val="0000FF"/>
          </w:rPr>
          <w:t>формы N 025/у-ГС</w:t>
        </w:r>
      </w:hyperlink>
      <w:r>
        <w:t xml:space="preserve"> "Паспорт здоровья" (приложение N 1 к настоящему Порядку) (далее - Паспорт здоровья), после чего гражданский служащий или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 xml:space="preserve">10. Врачи-специалисты, принимающие участие в проведении диспансеризации гражданских служащих или муниципальных служащих, заносят результаты проведенных ими в рамках диспансеризации обследований в амбулаторную карту гражданского служащего или муниципального служащего и учетную </w:t>
      </w:r>
      <w:hyperlink w:anchor="P1060" w:history="1">
        <w:r>
          <w:rPr>
            <w:color w:val="0000FF"/>
          </w:rPr>
          <w:t>форму N 131/у-ГС</w:t>
        </w:r>
      </w:hyperlink>
      <w:r>
        <w:t xml:space="preserve"> "Карта учета диспансеризации государственного гражданского служащего и муниципального служащего" (приложение N 2 к настоящему Порядку) (далее - Карта).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- врач-терапевт).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11. В случае выявления у гражданского служащего или муниципального служащего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 xml:space="preserve">В случае отсутствия в медицинском учреждении, проводящем диспансеризацию гражданских служащих или муниципальных служащих, врачей-специалистов, лабораторного и диагностического оборудования, необходимого для проведения дополнительных консультаций и обследований, </w:t>
      </w:r>
      <w:r>
        <w:lastRenderedPageBreak/>
        <w:t>врач-терапевт направляет гражданского служащего или муниципального служащего в другие медицинские учреждения.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 xml:space="preserve">12. При прохождении диспансеризации на каждое посещение гражданским служащим или муниципальным служащим врача-специалиста заполняется учетная </w:t>
      </w:r>
      <w:hyperlink r:id="rId9" w:history="1">
        <w:r>
          <w:rPr>
            <w:color w:val="0000FF"/>
          </w:rPr>
          <w:t>форма N 025/у-12</w:t>
        </w:r>
      </w:hyperlink>
      <w:r>
        <w:t xml:space="preserve"> "Талон амбулаторного пациента", утвержденная Приказом </w:t>
      </w:r>
      <w:proofErr w:type="spellStart"/>
      <w:r>
        <w:t>Минздравсоцразвития</w:t>
      </w:r>
      <w:proofErr w:type="spellEnd"/>
      <w:r>
        <w:t xml:space="preserve"> России от 22 ноября 2004 г. N 255 (зарегистрирован Минюстом России 14 декабря 2004 г. N 6188), с отметками литерами "ГС".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13. После обследования гражданского служащего или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I группа - практически здоровые, не нуждающиеся в дальнейшем диспансерном наблюдении. С ними проводится профилактическая беседа и даются рекомендации по здоровому образу жизни;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II группа - с риском развития заболевания, нуждающиеся в проведении профилактических мероприятий;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III группа -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IV группа -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V группа -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Гражданским служащим и муниципальным служащим, отнесенным к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14. После проведения диспансеризации копия заполненной Карты передается с согласия гражданского служащего или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-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15. При установлении у гражданского служащего или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Копия заполненной Карты может быть передана на руки гражданскому служащему или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 xml:space="preserve">16. По окончании прохождения диспансеризации врач-терапевт заполняет </w:t>
      </w:r>
      <w:hyperlink w:anchor="P145" w:history="1">
        <w:r>
          <w:rPr>
            <w:color w:val="0000FF"/>
          </w:rPr>
          <w:t>Паспорт</w:t>
        </w:r>
      </w:hyperlink>
      <w:r>
        <w:t xml:space="preserve">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</w:t>
      </w:r>
      <w:r>
        <w:lastRenderedPageBreak/>
        <w:t>специалистов и общее заключение врача-терапевта с рекомендациями по проведению профилактических мероприятий и лечению.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Паспорт здоровья хранится у гражданского служащего или муниципального служащего.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 xml:space="preserve">17. Медицинское учреждение на основании результатов диспансеризации гражданского служащего или муниципального служащего выдает ему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</w:t>
      </w:r>
      <w:hyperlink w:anchor="P1448" w:history="1">
        <w:r>
          <w:rPr>
            <w:color w:val="0000FF"/>
          </w:rPr>
          <w:t>форма N 001-ГС/у</w:t>
        </w:r>
      </w:hyperlink>
      <w:r>
        <w:t>), форма которого предусмотрена приложением N 3, подписываемое врачебной комиссией медицинского учреждения (далее - Заключение) &lt;*&gt;.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&lt;*&gt; Без указания диагноза и других медицинских данных.</w:t>
      </w:r>
    </w:p>
    <w:p w:rsidR="00DC34DC" w:rsidRDefault="00DC34DC">
      <w:pPr>
        <w:pStyle w:val="ConsPlusNormal"/>
        <w:ind w:firstLine="540"/>
        <w:jc w:val="both"/>
      </w:pPr>
    </w:p>
    <w:p w:rsidR="00DC34DC" w:rsidRDefault="00DC34DC">
      <w:pPr>
        <w:pStyle w:val="ConsPlusNormal"/>
        <w:ind w:firstLine="540"/>
        <w:jc w:val="both"/>
      </w:pPr>
      <w:r>
        <w:t>В случае если гражданскому служащему или муниципальному служащему по результатам диспансеризации выдано Заключение о наличии заболевания, препятствующего прохождению гражданской службы или муниципальной службы, медицинское учреждение, выдавшее соответствующее Заключение, направляет его копию в государственный орган (орган муниципального образования) по месту прохождения гражданской службы или муниципальной службы в 10-дневный срок.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Заключение, выданное гражданскому служащему или муниципальному служащему по результатам диспансеризации, действительно до прохождения следующей диспансеризации.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 xml:space="preserve">Заключение приобщается к личному делу гражданского служащего или муниципального служащего в соответствии с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персональных данных государственного гражданского служащего и ведении его личного дела, утвержденным Указом Президента Российской Федерации от 30 мая 2005 г. N 609 "Об утверждении Положения о персональных данных государственного гражданского служащего Российской Федерации и ведении его личного дела" (Собрание законодательства Российской Федерации, 2005, N 23, ст. 2242).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18. При поступлении на гражданскую службу или муниципальную службу гражданин представляет в государственный орган (орган муниципального образования) Заключение, выданное медицинским учреждением, имеющим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 "психиатрия" и "психиатрия-наркология".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Гражданин, обратившийся для получения Заключения в связи с поступлением на гражданскую службу или муниципальную службу, предъявляет медицинскому учреждению паспорт или иной документ, удостоверяющий личность.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 xml:space="preserve">Обследования с целью установления диагноза заболевания, препятствующего поступлению на гражданскую службу или ее прохождению, в медицинских учреждениях осуществляются за счет средств обязательного медицинского страхования в соответствии с </w:t>
      </w:r>
      <w:hyperlink r:id="rId11" w:history="1">
        <w:r>
          <w:rPr>
            <w:color w:val="0000FF"/>
          </w:rPr>
          <w:t>программами</w:t>
        </w:r>
      </w:hyperlink>
      <w:r>
        <w:t xml:space="preserve"> государственных гарантий оказания гражданам Российской Федерации бесплатной медицинской помощи.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После осмотров врачом-психиатром и врачом психиатром-наркологом гражданину выдается Заключение.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Заключение, выданное гражданину, поступающему на гражданскую службу или муниципальную службу, действительно в течение одного года.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 xml:space="preserve">19. При изменении места прохождения гражданской службы или муниципальной службы гражданин или гражданский </w:t>
      </w:r>
      <w:proofErr w:type="gramStart"/>
      <w:r>
        <w:t>служащий</w:t>
      </w:r>
      <w:proofErr w:type="gramEnd"/>
      <w:r>
        <w:t xml:space="preserve"> или муниципальный служащий, обратившийся в течение </w:t>
      </w:r>
      <w:r>
        <w:lastRenderedPageBreak/>
        <w:t xml:space="preserve">года после прохождения им диспансеризации гражданского служащего или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</w:t>
      </w:r>
      <w:hyperlink w:anchor="P145" w:history="1">
        <w:r>
          <w:rPr>
            <w:color w:val="0000FF"/>
          </w:rPr>
          <w:t>Паспорт</w:t>
        </w:r>
      </w:hyperlink>
      <w:r>
        <w:t xml:space="preserve"> здоровья.</w:t>
      </w:r>
    </w:p>
    <w:p w:rsidR="00DC34DC" w:rsidRDefault="00DC34DC">
      <w:pPr>
        <w:pStyle w:val="ConsPlusNormal"/>
        <w:spacing w:before="220"/>
        <w:ind w:firstLine="540"/>
        <w:jc w:val="both"/>
      </w:pPr>
      <w:r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DC34DC" w:rsidRDefault="00DC34DC">
      <w:pPr>
        <w:pStyle w:val="ConsPlusNormal"/>
        <w:ind w:firstLine="540"/>
        <w:jc w:val="both"/>
      </w:pPr>
    </w:p>
    <w:p w:rsidR="00DC34DC" w:rsidRDefault="00DC34DC">
      <w:pPr>
        <w:pStyle w:val="ConsPlusNormal"/>
        <w:ind w:firstLine="540"/>
        <w:jc w:val="both"/>
      </w:pPr>
    </w:p>
    <w:p w:rsidR="00DC34DC" w:rsidRDefault="00DC34DC">
      <w:pPr>
        <w:pStyle w:val="ConsPlusNormal"/>
        <w:ind w:firstLine="540"/>
        <w:jc w:val="both"/>
      </w:pPr>
    </w:p>
    <w:p w:rsidR="00DC34DC" w:rsidRDefault="00DC34DC">
      <w:pPr>
        <w:pStyle w:val="ConsPlusNormal"/>
        <w:ind w:firstLine="540"/>
        <w:jc w:val="both"/>
      </w:pPr>
    </w:p>
    <w:p w:rsidR="00DC34DC" w:rsidRDefault="00DC34DC">
      <w:pPr>
        <w:pStyle w:val="ConsPlusNormal"/>
        <w:ind w:firstLine="540"/>
        <w:jc w:val="both"/>
      </w:pPr>
    </w:p>
    <w:p w:rsidR="00DC34DC" w:rsidRDefault="00DC34DC">
      <w:pPr>
        <w:pStyle w:val="ConsPlusNormal"/>
        <w:jc w:val="right"/>
        <w:outlineLvl w:val="1"/>
      </w:pPr>
      <w:r>
        <w:t>Приложение N 1</w:t>
      </w:r>
    </w:p>
    <w:p w:rsidR="00DC34DC" w:rsidRDefault="00DC34DC">
      <w:pPr>
        <w:pStyle w:val="ConsPlusNormal"/>
        <w:jc w:val="right"/>
      </w:pPr>
      <w:r>
        <w:t>к Порядку прохождения</w:t>
      </w:r>
    </w:p>
    <w:p w:rsidR="00DC34DC" w:rsidRDefault="00DC34DC">
      <w:pPr>
        <w:pStyle w:val="ConsPlusNormal"/>
        <w:jc w:val="right"/>
      </w:pPr>
      <w:r>
        <w:t>диспансеризации государственными</w:t>
      </w:r>
    </w:p>
    <w:p w:rsidR="00DC34DC" w:rsidRDefault="00DC34DC">
      <w:pPr>
        <w:pStyle w:val="ConsPlusNormal"/>
        <w:jc w:val="right"/>
      </w:pPr>
      <w:r>
        <w:t>гражданскими служащими Российской</w:t>
      </w:r>
    </w:p>
    <w:p w:rsidR="00DC34DC" w:rsidRDefault="00DC34DC">
      <w:pPr>
        <w:pStyle w:val="ConsPlusNormal"/>
        <w:jc w:val="right"/>
      </w:pPr>
      <w:r>
        <w:t>Федерации и муниципальными служащими,</w:t>
      </w:r>
    </w:p>
    <w:p w:rsidR="00DC34DC" w:rsidRDefault="00DC34DC">
      <w:pPr>
        <w:pStyle w:val="ConsPlusNormal"/>
        <w:jc w:val="right"/>
      </w:pPr>
      <w:r>
        <w:t>утвержденному Приказом</w:t>
      </w:r>
    </w:p>
    <w:p w:rsidR="00DC34DC" w:rsidRDefault="00DC34DC">
      <w:pPr>
        <w:pStyle w:val="ConsPlusNormal"/>
        <w:jc w:val="right"/>
      </w:pPr>
      <w:r>
        <w:t>Министерства здравоохранения и</w:t>
      </w:r>
    </w:p>
    <w:p w:rsidR="00DC34DC" w:rsidRDefault="00DC34DC">
      <w:pPr>
        <w:pStyle w:val="ConsPlusNormal"/>
        <w:jc w:val="right"/>
      </w:pPr>
      <w:r>
        <w:t>социального развития</w:t>
      </w:r>
    </w:p>
    <w:p w:rsidR="00DC34DC" w:rsidRDefault="00DC34DC">
      <w:pPr>
        <w:pStyle w:val="ConsPlusNormal"/>
        <w:jc w:val="right"/>
      </w:pPr>
      <w:r>
        <w:t>Российской Федерации</w:t>
      </w:r>
    </w:p>
    <w:p w:rsidR="00DC34DC" w:rsidRDefault="00DC34DC">
      <w:pPr>
        <w:pStyle w:val="ConsPlusNormal"/>
        <w:jc w:val="right"/>
      </w:pPr>
      <w:r>
        <w:t>от 14 декабря 2009 г. N 984н</w:t>
      </w:r>
    </w:p>
    <w:p w:rsidR="00DC34DC" w:rsidRDefault="00DC34DC">
      <w:pPr>
        <w:pStyle w:val="ConsPlusNormal"/>
        <w:jc w:val="right"/>
      </w:pPr>
    </w:p>
    <w:p w:rsidR="00DC34DC" w:rsidRDefault="00DC34DC">
      <w:pPr>
        <w:pStyle w:val="ConsPlusNonformat"/>
        <w:jc w:val="both"/>
      </w:pPr>
      <w:r>
        <w:t xml:space="preserve">                                                                    Обложка</w:t>
      </w:r>
    </w:p>
    <w:p w:rsidR="00DC34DC" w:rsidRDefault="00DC34DC">
      <w:pPr>
        <w:pStyle w:val="ConsPlusNonformat"/>
        <w:jc w:val="both"/>
      </w:pPr>
    </w:p>
    <w:p w:rsidR="00DC34DC" w:rsidRDefault="00DC34DC">
      <w:pPr>
        <w:pStyle w:val="ConsPlusNonformat"/>
        <w:jc w:val="both"/>
      </w:pPr>
      <w:r>
        <w:t xml:space="preserve">           Министерство здравоохранения и социального развития</w:t>
      </w:r>
    </w:p>
    <w:p w:rsidR="00DC34DC" w:rsidRDefault="00DC34DC">
      <w:pPr>
        <w:pStyle w:val="ConsPlusNonformat"/>
        <w:jc w:val="both"/>
      </w:pPr>
      <w:r>
        <w:t xml:space="preserve">                         Российской Федерации</w:t>
      </w:r>
    </w:p>
    <w:p w:rsidR="00DC34DC" w:rsidRDefault="00DC34DC">
      <w:pPr>
        <w:pStyle w:val="ConsPlusNonformat"/>
        <w:jc w:val="both"/>
      </w:pPr>
    </w:p>
    <w:p w:rsidR="00DC34DC" w:rsidRDefault="00DC34DC">
      <w:pPr>
        <w:pStyle w:val="ConsPlusNonformat"/>
        <w:jc w:val="both"/>
      </w:pPr>
      <w:r>
        <w:t xml:space="preserve">                                                   Медицинская документация</w:t>
      </w:r>
    </w:p>
    <w:p w:rsidR="00DC34DC" w:rsidRDefault="00DC34DC">
      <w:pPr>
        <w:pStyle w:val="ConsPlusNonformat"/>
        <w:jc w:val="both"/>
      </w:pPr>
    </w:p>
    <w:p w:rsidR="00DC34DC" w:rsidRDefault="00DC34DC">
      <w:pPr>
        <w:pStyle w:val="ConsPlusNonformat"/>
        <w:jc w:val="both"/>
      </w:pPr>
      <w:r>
        <w:t xml:space="preserve">                                                   Учетная форма N 025/у-ГС</w:t>
      </w:r>
    </w:p>
    <w:p w:rsidR="00DC34DC" w:rsidRDefault="00DC34DC">
      <w:pPr>
        <w:pStyle w:val="ConsPlusNonformat"/>
        <w:jc w:val="both"/>
      </w:pPr>
    </w:p>
    <w:p w:rsidR="00DC34DC" w:rsidRDefault="00DC34DC">
      <w:pPr>
        <w:pStyle w:val="ConsPlusNonformat"/>
        <w:jc w:val="both"/>
      </w:pPr>
      <w:bookmarkStart w:id="2" w:name="P145"/>
      <w:bookmarkEnd w:id="2"/>
      <w:r>
        <w:t xml:space="preserve">                               ПАСПОРТ ЗДОРОВЬЯ</w:t>
      </w:r>
    </w:p>
    <w:p w:rsidR="00DC34DC" w:rsidRDefault="00DC34DC">
      <w:pPr>
        <w:pStyle w:val="ConsPlusNonformat"/>
        <w:jc w:val="both"/>
      </w:pPr>
    </w:p>
    <w:p w:rsidR="00DC34DC" w:rsidRDefault="00DC34DC">
      <w:pPr>
        <w:pStyle w:val="ConsPlusNonformat"/>
        <w:jc w:val="both"/>
      </w:pPr>
      <w:r>
        <w:t>1. Фамилия ________________________________________________________________</w:t>
      </w:r>
    </w:p>
    <w:p w:rsidR="00DC34DC" w:rsidRDefault="00DC34DC">
      <w:pPr>
        <w:pStyle w:val="ConsPlusNonformat"/>
        <w:jc w:val="both"/>
      </w:pPr>
      <w:r>
        <w:t>Имя _______________________________________________________________________</w:t>
      </w:r>
    </w:p>
    <w:p w:rsidR="00DC34DC" w:rsidRDefault="00DC34DC">
      <w:pPr>
        <w:pStyle w:val="ConsPlusNonformat"/>
        <w:jc w:val="both"/>
      </w:pPr>
      <w:r>
        <w:t>Отчество __________________________________________________________________</w:t>
      </w:r>
    </w:p>
    <w:p w:rsidR="00DC34DC" w:rsidRDefault="00DC34DC">
      <w:pPr>
        <w:pStyle w:val="ConsPlusNonformat"/>
        <w:jc w:val="both"/>
      </w:pPr>
      <w:r>
        <w:t xml:space="preserve">2. Пол: </w:t>
      </w:r>
      <w:proofErr w:type="gramStart"/>
      <w:r>
        <w:t>муж.,</w:t>
      </w:r>
      <w:proofErr w:type="gramEnd"/>
      <w:r>
        <w:t xml:space="preserve"> жен.</w:t>
      </w:r>
    </w:p>
    <w:p w:rsidR="00DC34DC" w:rsidRDefault="00DC34DC">
      <w:pPr>
        <w:pStyle w:val="ConsPlusNonformat"/>
        <w:jc w:val="both"/>
      </w:pPr>
      <w:r>
        <w:t>3. Дата рождения: ___________ ___________ ______________</w:t>
      </w:r>
    </w:p>
    <w:p w:rsidR="00DC34DC" w:rsidRDefault="00DC34DC">
      <w:pPr>
        <w:pStyle w:val="ConsPlusNonformat"/>
        <w:jc w:val="both"/>
      </w:pPr>
      <w:r>
        <w:t xml:space="preserve">                    (</w:t>
      </w:r>
      <w:proofErr w:type="gramStart"/>
      <w:r>
        <w:t xml:space="preserve">число)   </w:t>
      </w:r>
      <w:proofErr w:type="gramEnd"/>
      <w:r>
        <w:t xml:space="preserve">  (месяц)       (год)</w:t>
      </w:r>
    </w:p>
    <w:p w:rsidR="00DC34DC" w:rsidRDefault="00DC34DC">
      <w:pPr>
        <w:pStyle w:val="ConsPlusNonformat"/>
        <w:jc w:val="both"/>
      </w:pPr>
      <w:r>
        <w:t>4. Адрес: _________________________________________________________________</w:t>
      </w:r>
    </w:p>
    <w:p w:rsidR="00DC34DC" w:rsidRDefault="00DC34DC">
      <w:pPr>
        <w:pStyle w:val="ConsPlusNonformat"/>
        <w:jc w:val="both"/>
      </w:pPr>
      <w:r>
        <w:t>ул. _______________________________ дом _____ корп. _________ кв. _________</w:t>
      </w:r>
    </w:p>
    <w:p w:rsidR="00DC34DC" w:rsidRDefault="00DC34DC">
      <w:pPr>
        <w:pStyle w:val="ConsPlusNonformat"/>
        <w:jc w:val="both"/>
      </w:pPr>
      <w:r>
        <w:t>5. Страховой полис: серия _____________________ N _________________________</w:t>
      </w:r>
    </w:p>
    <w:p w:rsidR="00DC34DC" w:rsidRDefault="00DC34DC">
      <w:pPr>
        <w:pStyle w:val="ConsPlusNonformat"/>
        <w:jc w:val="both"/>
      </w:pPr>
      <w:r>
        <w:t>___________________________________________________________________________</w:t>
      </w:r>
    </w:p>
    <w:p w:rsidR="00DC34DC" w:rsidRDefault="00DC34DC">
      <w:pPr>
        <w:pStyle w:val="ConsPlusNonformat"/>
        <w:jc w:val="both"/>
      </w:pPr>
      <w:r>
        <w:t xml:space="preserve">             (наименование страховой медицинской организации)</w:t>
      </w:r>
    </w:p>
    <w:p w:rsidR="00DC34DC" w:rsidRDefault="00DC34DC">
      <w:pPr>
        <w:pStyle w:val="ConsPlusNonformat"/>
        <w:jc w:val="both"/>
      </w:pPr>
      <w:r>
        <w:t>6. Наблюдается в поликлинике ______________________________________________</w:t>
      </w:r>
    </w:p>
    <w:p w:rsidR="00DC34DC" w:rsidRDefault="00DC34DC">
      <w:pPr>
        <w:pStyle w:val="ConsPlusNonformat"/>
        <w:jc w:val="both"/>
      </w:pPr>
      <w:r>
        <w:t>7. Телефон поликлиники ____________________________________________________</w:t>
      </w:r>
    </w:p>
    <w:p w:rsidR="00DC34DC" w:rsidRDefault="00DC34DC">
      <w:pPr>
        <w:pStyle w:val="ConsPlusNonformat"/>
        <w:jc w:val="both"/>
      </w:pPr>
      <w:r>
        <w:t>8. Медицинская карта амбулаторного больного N _____________________________</w:t>
      </w:r>
    </w:p>
    <w:p w:rsidR="00DC34DC" w:rsidRDefault="00DC34DC">
      <w:pPr>
        <w:pStyle w:val="ConsPlusNonformat"/>
        <w:jc w:val="both"/>
      </w:pPr>
      <w:r>
        <w:t>9. Ф.И.О. врача-терапевта участкового (врача общей практики (семейного</w:t>
      </w:r>
    </w:p>
    <w:p w:rsidR="00DC34DC" w:rsidRDefault="00DC34DC">
      <w:pPr>
        <w:pStyle w:val="ConsPlusNonformat"/>
        <w:jc w:val="both"/>
      </w:pPr>
      <w:r>
        <w:t>врача))</w:t>
      </w:r>
    </w:p>
    <w:p w:rsidR="00DC34DC" w:rsidRDefault="00DC34DC">
      <w:pPr>
        <w:pStyle w:val="ConsPlusNonformat"/>
        <w:jc w:val="both"/>
      </w:pPr>
      <w:r>
        <w:t>___________________________________________________________________________</w:t>
      </w:r>
    </w:p>
    <w:p w:rsidR="00DC34DC" w:rsidRDefault="00DC34DC">
      <w:pPr>
        <w:pStyle w:val="ConsPlusNonformat"/>
        <w:jc w:val="both"/>
      </w:pPr>
    </w:p>
    <w:p w:rsidR="00DC34DC" w:rsidRDefault="00DC34DC">
      <w:pPr>
        <w:pStyle w:val="ConsPlusNonformat"/>
        <w:jc w:val="both"/>
      </w:pPr>
      <w:r>
        <w:t xml:space="preserve">                            Сигнальные отметки</w:t>
      </w:r>
    </w:p>
    <w:p w:rsidR="00DC34DC" w:rsidRDefault="00DC34DC">
      <w:pPr>
        <w:pStyle w:val="ConsPlusNonformat"/>
        <w:jc w:val="both"/>
      </w:pPr>
    </w:p>
    <w:p w:rsidR="00DC34DC" w:rsidRDefault="00DC34DC">
      <w:pPr>
        <w:pStyle w:val="ConsPlusNonformat"/>
        <w:jc w:val="both"/>
      </w:pPr>
      <w:r>
        <w:t xml:space="preserve">Группа и </w:t>
      </w:r>
      <w:proofErr w:type="spellStart"/>
      <w:r>
        <w:t>Rh</w:t>
      </w:r>
      <w:proofErr w:type="spellEnd"/>
      <w:r>
        <w:t>-принадлежность крови: _________________________________________</w:t>
      </w:r>
    </w:p>
    <w:p w:rsidR="00DC34DC" w:rsidRDefault="00DC34DC">
      <w:pPr>
        <w:pStyle w:val="ConsPlusNonformat"/>
        <w:jc w:val="both"/>
      </w:pPr>
      <w:r>
        <w:t>Лекарственная непереносимость _____________________________________________</w:t>
      </w:r>
    </w:p>
    <w:p w:rsidR="00DC34DC" w:rsidRDefault="00DC34DC">
      <w:pPr>
        <w:pStyle w:val="ConsPlusNonformat"/>
        <w:jc w:val="both"/>
      </w:pPr>
      <w:r>
        <w:t xml:space="preserve">                                      (указать, на какой препарат)</w:t>
      </w:r>
    </w:p>
    <w:p w:rsidR="00DC34DC" w:rsidRDefault="00DC34DC">
      <w:pPr>
        <w:pStyle w:val="ConsPlusNonformat"/>
        <w:jc w:val="both"/>
      </w:pPr>
      <w:r>
        <w:t>Аллергическая реакция _____________________________________________________</w:t>
      </w:r>
    </w:p>
    <w:p w:rsidR="00DC34DC" w:rsidRDefault="00DC34DC">
      <w:pPr>
        <w:pStyle w:val="ConsPlusNonformat"/>
        <w:jc w:val="both"/>
      </w:pPr>
      <w:r>
        <w:t xml:space="preserve">                                              (да/нет)</w:t>
      </w:r>
    </w:p>
    <w:p w:rsidR="00DC34DC" w:rsidRDefault="00DC34DC">
      <w:pPr>
        <w:pStyle w:val="ConsPlusNonformat"/>
        <w:jc w:val="both"/>
      </w:pPr>
    </w:p>
    <w:p w:rsidR="00DC34DC" w:rsidRDefault="00DC34DC">
      <w:pPr>
        <w:sectPr w:rsidR="00DC34DC" w:rsidSect="00B134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34DC" w:rsidRDefault="00DC34DC">
      <w:pPr>
        <w:pStyle w:val="ConsPlusNonformat"/>
        <w:jc w:val="both"/>
      </w:pPr>
      <w:r>
        <w:lastRenderedPageBreak/>
        <w:t xml:space="preserve">                              Диспансеризация</w:t>
      </w:r>
    </w:p>
    <w:p w:rsidR="00DC34DC" w:rsidRDefault="00DC34D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0"/>
        <w:gridCol w:w="2145"/>
        <w:gridCol w:w="2145"/>
        <w:gridCol w:w="2145"/>
        <w:gridCol w:w="2145"/>
        <w:gridCol w:w="2145"/>
        <w:gridCol w:w="2310"/>
      </w:tblGrid>
      <w:tr w:rsidR="00DC34DC">
        <w:tc>
          <w:tcPr>
            <w:tcW w:w="4950" w:type="dxa"/>
            <w:vMerge w:val="restart"/>
          </w:tcPr>
          <w:p w:rsidR="00DC34DC" w:rsidRDefault="00DC34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35" w:type="dxa"/>
            <w:gridSpan w:val="6"/>
            <w:tcBorders>
              <w:right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Годы (вписать)</w:t>
            </w:r>
          </w:p>
        </w:tc>
      </w:tr>
      <w:tr w:rsidR="00DC34DC">
        <w:tc>
          <w:tcPr>
            <w:tcW w:w="4950" w:type="dxa"/>
            <w:vMerge/>
          </w:tcPr>
          <w:p w:rsidR="00DC34DC" w:rsidRDefault="00DC34DC"/>
        </w:tc>
        <w:tc>
          <w:tcPr>
            <w:tcW w:w="2145" w:type="dxa"/>
          </w:tcPr>
          <w:p w:rsidR="00DC34DC" w:rsidRDefault="00DC34DC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4950" w:type="dxa"/>
          </w:tcPr>
          <w:p w:rsidR="00DC34DC" w:rsidRDefault="00DC34DC">
            <w:pPr>
              <w:pStyle w:val="ConsPlusNormal"/>
            </w:pPr>
            <w:r>
              <w:t>Дата</w:t>
            </w: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4950" w:type="dxa"/>
          </w:tcPr>
          <w:p w:rsidR="00DC34DC" w:rsidRDefault="00DC34DC">
            <w:pPr>
              <w:pStyle w:val="ConsPlusNormal"/>
              <w:jc w:val="both"/>
            </w:pPr>
            <w:r>
              <w:t xml:space="preserve">Группа состояния здоровья </w:t>
            </w:r>
            <w:hyperlink w:anchor="P23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4950" w:type="dxa"/>
            <w:vMerge w:val="restart"/>
          </w:tcPr>
          <w:p w:rsidR="00DC34DC" w:rsidRDefault="00DC34DC">
            <w:pPr>
              <w:pStyle w:val="ConsPlusNormal"/>
            </w:pPr>
            <w:r>
              <w:t>Врач</w:t>
            </w:r>
          </w:p>
        </w:tc>
        <w:tc>
          <w:tcPr>
            <w:tcW w:w="2145" w:type="dxa"/>
            <w:tcBorders>
              <w:bottom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10" w:type="dxa"/>
            <w:tcBorders>
              <w:bottom w:val="nil"/>
              <w:right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(подпись)</w:t>
            </w:r>
          </w:p>
        </w:tc>
      </w:tr>
      <w:tr w:rsidR="00DC34DC">
        <w:tblPrEx>
          <w:tblBorders>
            <w:insideH w:val="nil"/>
          </w:tblBorders>
        </w:tblPrEx>
        <w:tc>
          <w:tcPr>
            <w:tcW w:w="4950" w:type="dxa"/>
            <w:vMerge/>
          </w:tcPr>
          <w:p w:rsidR="00DC34DC" w:rsidRDefault="00DC34DC"/>
        </w:tc>
        <w:tc>
          <w:tcPr>
            <w:tcW w:w="2145" w:type="dxa"/>
            <w:tcBorders>
              <w:top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(расшифровка</w:t>
            </w:r>
          </w:p>
          <w:p w:rsidR="00DC34DC" w:rsidRDefault="00DC34D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(расшифровка</w:t>
            </w:r>
          </w:p>
          <w:p w:rsidR="00DC34DC" w:rsidRDefault="00DC34D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(расшифровка</w:t>
            </w:r>
          </w:p>
          <w:p w:rsidR="00DC34DC" w:rsidRDefault="00DC34D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(расшифровка</w:t>
            </w:r>
          </w:p>
          <w:p w:rsidR="00DC34DC" w:rsidRDefault="00DC34D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(расшифровка</w:t>
            </w:r>
          </w:p>
          <w:p w:rsidR="00DC34DC" w:rsidRDefault="00DC34D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310" w:type="dxa"/>
            <w:tcBorders>
              <w:top w:val="nil"/>
              <w:right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(расшифровка</w:t>
            </w:r>
          </w:p>
          <w:p w:rsidR="00DC34DC" w:rsidRDefault="00DC34DC">
            <w:pPr>
              <w:pStyle w:val="ConsPlusNormal"/>
              <w:jc w:val="center"/>
            </w:pPr>
            <w:r>
              <w:t>подписи)</w:t>
            </w:r>
          </w:p>
        </w:tc>
      </w:tr>
    </w:tbl>
    <w:p w:rsidR="00DC34DC" w:rsidRDefault="00DC34DC">
      <w:pPr>
        <w:pStyle w:val="ConsPlusNormal"/>
        <w:jc w:val="both"/>
      </w:pPr>
    </w:p>
    <w:p w:rsidR="00DC34DC" w:rsidRDefault="00DC34DC">
      <w:pPr>
        <w:pStyle w:val="ConsPlusNonformat"/>
        <w:jc w:val="both"/>
      </w:pPr>
      <w:r>
        <w:t xml:space="preserve">    --------------------------------</w:t>
      </w:r>
    </w:p>
    <w:p w:rsidR="00DC34DC" w:rsidRDefault="00DC34DC">
      <w:pPr>
        <w:pStyle w:val="ConsPlusNonformat"/>
        <w:jc w:val="both"/>
      </w:pPr>
      <w:bookmarkStart w:id="3" w:name="P230"/>
      <w:bookmarkEnd w:id="3"/>
      <w:r>
        <w:t xml:space="preserve">    &lt;*&gt; I группа - практически здоров;</w:t>
      </w:r>
    </w:p>
    <w:p w:rsidR="00DC34DC" w:rsidRDefault="00DC34DC">
      <w:pPr>
        <w:pStyle w:val="ConsPlusNonformat"/>
        <w:jc w:val="both"/>
      </w:pPr>
      <w:r>
        <w:t xml:space="preserve">    II   группа   -  </w:t>
      </w:r>
      <w:proofErr w:type="gramStart"/>
      <w:r>
        <w:t>риск  развития</w:t>
      </w:r>
      <w:proofErr w:type="gramEnd"/>
      <w:r>
        <w:t xml:space="preserve">  заболевания,  нуждается  в  проведении</w:t>
      </w:r>
    </w:p>
    <w:p w:rsidR="00DC34DC" w:rsidRDefault="00DC34DC">
      <w:pPr>
        <w:pStyle w:val="ConsPlusNonformat"/>
        <w:jc w:val="both"/>
      </w:pPr>
      <w:r>
        <w:t>профилактических мероприятий;</w:t>
      </w:r>
    </w:p>
    <w:p w:rsidR="00DC34DC" w:rsidRDefault="00DC34DC">
      <w:pPr>
        <w:pStyle w:val="ConsPlusNonformat"/>
        <w:jc w:val="both"/>
      </w:pPr>
      <w:r>
        <w:t xml:space="preserve">    III группа - </w:t>
      </w:r>
      <w:proofErr w:type="gramStart"/>
      <w:r>
        <w:t>нуждается  в</w:t>
      </w:r>
      <w:proofErr w:type="gramEnd"/>
      <w:r>
        <w:t xml:space="preserve">  дополнительном  обследовании  для  уточнения</w:t>
      </w:r>
    </w:p>
    <w:p w:rsidR="00DC34DC" w:rsidRDefault="00DC34DC">
      <w:pPr>
        <w:pStyle w:val="ConsPlusNonformat"/>
        <w:jc w:val="both"/>
      </w:pPr>
      <w:r>
        <w:t>(установления) диагноза (впервые установленное хроническое заболевание) или</w:t>
      </w:r>
    </w:p>
    <w:p w:rsidR="00DC34DC" w:rsidRDefault="00DC34DC">
      <w:pPr>
        <w:pStyle w:val="ConsPlusNonformat"/>
        <w:jc w:val="both"/>
      </w:pPr>
      <w:r>
        <w:t>лечении в амбулаторных условиях;</w:t>
      </w:r>
    </w:p>
    <w:p w:rsidR="00DC34DC" w:rsidRDefault="00DC34DC">
      <w:pPr>
        <w:pStyle w:val="ConsPlusNonformat"/>
        <w:jc w:val="both"/>
      </w:pPr>
      <w:r>
        <w:t xml:space="preserve">    </w:t>
      </w:r>
      <w:proofErr w:type="gramStart"/>
      <w:r>
        <w:t>IV  группа</w:t>
      </w:r>
      <w:proofErr w:type="gramEnd"/>
      <w:r>
        <w:t xml:space="preserve">  -  нуждается  в  дополнительном  обследовании  и  лечении в</w:t>
      </w:r>
    </w:p>
    <w:p w:rsidR="00DC34DC" w:rsidRDefault="00DC34DC">
      <w:pPr>
        <w:pStyle w:val="ConsPlusNonformat"/>
        <w:jc w:val="both"/>
      </w:pPr>
      <w:r>
        <w:t>стационарных условиях;</w:t>
      </w:r>
    </w:p>
    <w:p w:rsidR="00DC34DC" w:rsidRDefault="00DC34DC">
      <w:pPr>
        <w:pStyle w:val="ConsPlusNonformat"/>
        <w:jc w:val="both"/>
      </w:pPr>
      <w:r>
        <w:t xml:space="preserve">    V группа - имеет показания для оказания высокотехнологичной медицинской</w:t>
      </w:r>
    </w:p>
    <w:p w:rsidR="00DC34DC" w:rsidRDefault="00DC34DC">
      <w:pPr>
        <w:pStyle w:val="ConsPlusNonformat"/>
        <w:jc w:val="both"/>
      </w:pPr>
      <w:r>
        <w:t>помощи (медицинская документация направляется в орган исполнительной власти</w:t>
      </w:r>
    </w:p>
    <w:p w:rsidR="00DC34DC" w:rsidRDefault="00DC34DC">
      <w:pPr>
        <w:pStyle w:val="ConsPlusNonformat"/>
        <w:jc w:val="both"/>
      </w:pPr>
      <w:r>
        <w:t>субъекта Российской Федерации в сфере здравоохранения).</w:t>
      </w:r>
    </w:p>
    <w:p w:rsidR="00DC34DC" w:rsidRDefault="00DC34DC">
      <w:pPr>
        <w:pStyle w:val="ConsPlusNonformat"/>
        <w:jc w:val="both"/>
      </w:pPr>
    </w:p>
    <w:p w:rsidR="00DC34DC" w:rsidRDefault="00DC34DC">
      <w:pPr>
        <w:pStyle w:val="ConsPlusNonformat"/>
        <w:jc w:val="both"/>
      </w:pPr>
      <w:r>
        <w:t xml:space="preserve">                       Показатели состояния здоровья</w:t>
      </w:r>
    </w:p>
    <w:p w:rsidR="00DC34DC" w:rsidRDefault="00DC34D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785"/>
        <w:gridCol w:w="2145"/>
        <w:gridCol w:w="2145"/>
        <w:gridCol w:w="2145"/>
        <w:gridCol w:w="2145"/>
      </w:tblGrid>
      <w:tr w:rsidR="00DC34DC">
        <w:tc>
          <w:tcPr>
            <w:tcW w:w="660" w:type="dxa"/>
            <w:vMerge w:val="restart"/>
          </w:tcPr>
          <w:p w:rsidR="00DC34DC" w:rsidRDefault="00DC34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85" w:type="dxa"/>
            <w:vMerge w:val="restart"/>
          </w:tcPr>
          <w:p w:rsidR="00DC34DC" w:rsidRDefault="00DC34DC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8580" w:type="dxa"/>
            <w:gridSpan w:val="4"/>
          </w:tcPr>
          <w:p w:rsidR="00DC34DC" w:rsidRDefault="00DC34DC">
            <w:pPr>
              <w:pStyle w:val="ConsPlusNormal"/>
              <w:jc w:val="center"/>
            </w:pPr>
            <w:r>
              <w:t>Годы (вписать)</w:t>
            </w:r>
          </w:p>
        </w:tc>
      </w:tr>
      <w:tr w:rsidR="00DC34DC">
        <w:tc>
          <w:tcPr>
            <w:tcW w:w="660" w:type="dxa"/>
            <w:vMerge/>
          </w:tcPr>
          <w:p w:rsidR="00DC34DC" w:rsidRDefault="00DC34DC"/>
        </w:tc>
        <w:tc>
          <w:tcPr>
            <w:tcW w:w="4785" w:type="dxa"/>
            <w:vMerge/>
          </w:tcPr>
          <w:p w:rsidR="00DC34DC" w:rsidRDefault="00DC34DC"/>
        </w:tc>
        <w:tc>
          <w:tcPr>
            <w:tcW w:w="2145" w:type="dxa"/>
          </w:tcPr>
          <w:p w:rsidR="00DC34DC" w:rsidRDefault="00DC34DC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660" w:type="dxa"/>
          </w:tcPr>
          <w:p w:rsidR="00DC34DC" w:rsidRDefault="00DC34D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785" w:type="dxa"/>
          </w:tcPr>
          <w:p w:rsidR="00DC34DC" w:rsidRDefault="00DC34DC">
            <w:pPr>
              <w:pStyle w:val="ConsPlusNormal"/>
            </w:pPr>
            <w:r>
              <w:t>Рост</w:t>
            </w: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660" w:type="dxa"/>
          </w:tcPr>
          <w:p w:rsidR="00DC34DC" w:rsidRDefault="00DC34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85" w:type="dxa"/>
          </w:tcPr>
          <w:p w:rsidR="00DC34DC" w:rsidRDefault="00DC34DC">
            <w:pPr>
              <w:pStyle w:val="ConsPlusNormal"/>
            </w:pPr>
            <w:r>
              <w:t>Вес</w:t>
            </w: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660" w:type="dxa"/>
          </w:tcPr>
          <w:p w:rsidR="00DC34DC" w:rsidRDefault="00DC34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85" w:type="dxa"/>
          </w:tcPr>
          <w:p w:rsidR="00DC34DC" w:rsidRDefault="00DC34DC">
            <w:pPr>
              <w:pStyle w:val="ConsPlusNormal"/>
              <w:jc w:val="both"/>
            </w:pPr>
            <w:r>
              <w:t>Частота сердечных сокращений</w:t>
            </w: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660" w:type="dxa"/>
          </w:tcPr>
          <w:p w:rsidR="00DC34DC" w:rsidRDefault="00DC34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85" w:type="dxa"/>
          </w:tcPr>
          <w:p w:rsidR="00DC34DC" w:rsidRDefault="00DC34DC">
            <w:pPr>
              <w:pStyle w:val="ConsPlusNormal"/>
            </w:pPr>
            <w:r>
              <w:t>Артериальное давление (АД)</w:t>
            </w: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6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DC34DC" w:rsidRDefault="00DC34DC">
            <w:pPr>
              <w:pStyle w:val="ConsPlusNormal"/>
            </w:pPr>
            <w:r>
              <w:t>Прочие показатели:</w:t>
            </w: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6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6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660" w:type="dxa"/>
            <w:vMerge w:val="restart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785" w:type="dxa"/>
            <w:vMerge w:val="restart"/>
          </w:tcPr>
          <w:p w:rsidR="00DC34DC" w:rsidRDefault="00DC34DC">
            <w:pPr>
              <w:pStyle w:val="ConsPlusNormal"/>
            </w:pPr>
            <w:r>
              <w:t>Врач</w:t>
            </w:r>
          </w:p>
        </w:tc>
        <w:tc>
          <w:tcPr>
            <w:tcW w:w="2145" w:type="dxa"/>
            <w:tcBorders>
              <w:bottom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(подпись)</w:t>
            </w:r>
          </w:p>
        </w:tc>
      </w:tr>
      <w:tr w:rsidR="00DC34DC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DC34DC" w:rsidRDefault="00DC34DC"/>
        </w:tc>
        <w:tc>
          <w:tcPr>
            <w:tcW w:w="4785" w:type="dxa"/>
            <w:vMerge/>
          </w:tcPr>
          <w:p w:rsidR="00DC34DC" w:rsidRDefault="00DC34DC"/>
        </w:tc>
        <w:tc>
          <w:tcPr>
            <w:tcW w:w="2145" w:type="dxa"/>
            <w:tcBorders>
              <w:top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(расшифровка</w:t>
            </w:r>
          </w:p>
          <w:p w:rsidR="00DC34DC" w:rsidRDefault="00DC34D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(расшифровка</w:t>
            </w:r>
          </w:p>
          <w:p w:rsidR="00DC34DC" w:rsidRDefault="00DC34D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(расшифровка</w:t>
            </w:r>
          </w:p>
          <w:p w:rsidR="00DC34DC" w:rsidRDefault="00DC34D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(расшифровка</w:t>
            </w:r>
          </w:p>
          <w:p w:rsidR="00DC34DC" w:rsidRDefault="00DC34DC">
            <w:pPr>
              <w:pStyle w:val="ConsPlusNormal"/>
              <w:jc w:val="center"/>
            </w:pPr>
            <w:r>
              <w:t>подписи)</w:t>
            </w:r>
          </w:p>
        </w:tc>
      </w:tr>
    </w:tbl>
    <w:p w:rsidR="00DC34DC" w:rsidRDefault="00DC34DC">
      <w:pPr>
        <w:pStyle w:val="ConsPlusNormal"/>
        <w:jc w:val="both"/>
      </w:pPr>
    </w:p>
    <w:p w:rsidR="00DC34DC" w:rsidRDefault="00DC34DC">
      <w:pPr>
        <w:pStyle w:val="ConsPlusNonformat"/>
        <w:jc w:val="both"/>
      </w:pPr>
      <w:r>
        <w:t xml:space="preserve">         Факторы риска развития </w:t>
      </w:r>
      <w:proofErr w:type="spellStart"/>
      <w:r>
        <w:t>социальнозначимых</w:t>
      </w:r>
      <w:proofErr w:type="spellEnd"/>
      <w:r>
        <w:t xml:space="preserve"> заболеваний </w:t>
      </w:r>
      <w:hyperlink w:anchor="P402" w:history="1">
        <w:r>
          <w:rPr>
            <w:color w:val="0000FF"/>
          </w:rPr>
          <w:t>&lt;*&gt;</w:t>
        </w:r>
      </w:hyperlink>
    </w:p>
    <w:p w:rsidR="00DC34DC" w:rsidRDefault="00DC34D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785"/>
        <w:gridCol w:w="2145"/>
        <w:gridCol w:w="2145"/>
        <w:gridCol w:w="2145"/>
        <w:gridCol w:w="2310"/>
        <w:gridCol w:w="165"/>
      </w:tblGrid>
      <w:tr w:rsidR="00DC34DC">
        <w:tc>
          <w:tcPr>
            <w:tcW w:w="660" w:type="dxa"/>
          </w:tcPr>
          <w:p w:rsidR="00DC34DC" w:rsidRDefault="00DC34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85" w:type="dxa"/>
          </w:tcPr>
          <w:p w:rsidR="00DC34DC" w:rsidRDefault="00DC34D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center"/>
            </w:pPr>
            <w:r>
              <w:t xml:space="preserve">2010 </w:t>
            </w:r>
            <w:hyperlink w:anchor="P4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660" w:type="dxa"/>
          </w:tcPr>
          <w:p w:rsidR="00DC34DC" w:rsidRDefault="00DC34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85" w:type="dxa"/>
          </w:tcPr>
          <w:p w:rsidR="00DC34DC" w:rsidRDefault="00DC34DC">
            <w:pPr>
              <w:pStyle w:val="ConsPlusNormal"/>
            </w:pPr>
            <w:r>
              <w:t xml:space="preserve">Наследственность: ССЗ </w:t>
            </w:r>
            <w:hyperlink w:anchor="P403" w:history="1">
              <w:r>
                <w:rPr>
                  <w:color w:val="0000FF"/>
                </w:rPr>
                <w:t>&lt;**&gt;</w:t>
              </w:r>
            </w:hyperlink>
            <w:r>
              <w:t xml:space="preserve">, СД </w:t>
            </w:r>
            <w:hyperlink w:anchor="P404" w:history="1">
              <w:r>
                <w:rPr>
                  <w:color w:val="0000FF"/>
                </w:rPr>
                <w:t>&lt;***&gt;</w:t>
              </w:r>
            </w:hyperlink>
            <w:r>
              <w:t>, онкологические заболевания. Отметить:</w:t>
            </w:r>
          </w:p>
          <w:p w:rsidR="00DC34DC" w:rsidRDefault="00DC34DC">
            <w:pPr>
              <w:pStyle w:val="ConsPlusNormal"/>
            </w:pPr>
            <w:r>
              <w:t>есть, нет, неизвестно</w:t>
            </w: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DC34DC" w:rsidRDefault="00DC34DC"/>
        </w:tc>
      </w:tr>
      <w:tr w:rsidR="00DC34DC">
        <w:tc>
          <w:tcPr>
            <w:tcW w:w="660" w:type="dxa"/>
          </w:tcPr>
          <w:p w:rsidR="00DC34DC" w:rsidRDefault="00DC34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85" w:type="dxa"/>
          </w:tcPr>
          <w:p w:rsidR="00DC34DC" w:rsidRDefault="00DC34DC">
            <w:pPr>
              <w:pStyle w:val="ConsPlusNormal"/>
            </w:pPr>
            <w:r>
              <w:t>Курение</w:t>
            </w: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DC34DC" w:rsidRDefault="00DC34DC"/>
        </w:tc>
      </w:tr>
      <w:tr w:rsidR="00DC34DC">
        <w:tc>
          <w:tcPr>
            <w:tcW w:w="660" w:type="dxa"/>
          </w:tcPr>
          <w:p w:rsidR="00DC34DC" w:rsidRDefault="00DC34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85" w:type="dxa"/>
          </w:tcPr>
          <w:p w:rsidR="00DC34DC" w:rsidRDefault="00DC34DC">
            <w:pPr>
              <w:pStyle w:val="ConsPlusNormal"/>
            </w:pPr>
            <w:r>
              <w:t>Избыточный вес</w:t>
            </w: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DC34DC" w:rsidRDefault="00DC34DC"/>
        </w:tc>
      </w:tr>
      <w:tr w:rsidR="00DC34DC">
        <w:tc>
          <w:tcPr>
            <w:tcW w:w="660" w:type="dxa"/>
          </w:tcPr>
          <w:p w:rsidR="00DC34DC" w:rsidRDefault="00DC34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85" w:type="dxa"/>
          </w:tcPr>
          <w:p w:rsidR="00DC34DC" w:rsidRDefault="00DC34DC">
            <w:pPr>
              <w:pStyle w:val="ConsPlusNormal"/>
            </w:pPr>
            <w:r>
              <w:t>Гиподинамия</w:t>
            </w: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DC34DC" w:rsidRDefault="00DC34DC"/>
        </w:tc>
      </w:tr>
      <w:tr w:rsidR="00DC34DC">
        <w:tc>
          <w:tcPr>
            <w:tcW w:w="660" w:type="dxa"/>
          </w:tcPr>
          <w:p w:rsidR="00DC34DC" w:rsidRDefault="00DC34DC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785" w:type="dxa"/>
          </w:tcPr>
          <w:p w:rsidR="00DC34DC" w:rsidRDefault="00DC34DC">
            <w:pPr>
              <w:pStyle w:val="ConsPlusNormal"/>
            </w:pPr>
            <w:r>
              <w:t>Стресс</w:t>
            </w: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DC34DC" w:rsidRDefault="00DC34DC"/>
        </w:tc>
      </w:tr>
      <w:tr w:rsidR="00DC34DC">
        <w:tc>
          <w:tcPr>
            <w:tcW w:w="660" w:type="dxa"/>
          </w:tcPr>
          <w:p w:rsidR="00DC34DC" w:rsidRDefault="00DC34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85" w:type="dxa"/>
          </w:tcPr>
          <w:p w:rsidR="00DC34DC" w:rsidRDefault="00DC34DC">
            <w:pPr>
              <w:pStyle w:val="ConsPlusNormal"/>
            </w:pPr>
            <w:r>
              <w:t>Повышенное артериальное давление</w:t>
            </w: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DC34DC" w:rsidRDefault="00DC34DC"/>
        </w:tc>
      </w:tr>
      <w:tr w:rsidR="00DC34DC">
        <w:tc>
          <w:tcPr>
            <w:tcW w:w="660" w:type="dxa"/>
          </w:tcPr>
          <w:p w:rsidR="00DC34DC" w:rsidRDefault="00DC34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785" w:type="dxa"/>
          </w:tcPr>
          <w:p w:rsidR="00DC34DC" w:rsidRDefault="00DC34DC">
            <w:pPr>
              <w:pStyle w:val="ConsPlusNormal"/>
            </w:pPr>
            <w:r>
              <w:t>Нерациональное питание</w:t>
            </w: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DC34DC" w:rsidRDefault="00DC34DC"/>
        </w:tc>
      </w:tr>
      <w:tr w:rsidR="00DC34DC">
        <w:tc>
          <w:tcPr>
            <w:tcW w:w="6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DC34DC" w:rsidRDefault="00DC34DC"/>
        </w:tc>
      </w:tr>
      <w:tr w:rsidR="00DC34DC">
        <w:tc>
          <w:tcPr>
            <w:tcW w:w="660" w:type="dxa"/>
            <w:vMerge w:val="restart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785" w:type="dxa"/>
            <w:vMerge w:val="restart"/>
          </w:tcPr>
          <w:p w:rsidR="00DC34DC" w:rsidRDefault="00DC34DC">
            <w:pPr>
              <w:pStyle w:val="ConsPlusNormal"/>
            </w:pPr>
            <w:r>
              <w:t>Врач</w:t>
            </w: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DC34DC" w:rsidRDefault="00DC34DC"/>
        </w:tc>
      </w:tr>
      <w:tr w:rsidR="00DC34DC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DC34DC" w:rsidRDefault="00DC34DC"/>
        </w:tc>
        <w:tc>
          <w:tcPr>
            <w:tcW w:w="4785" w:type="dxa"/>
            <w:vMerge/>
          </w:tcPr>
          <w:p w:rsidR="00DC34DC" w:rsidRDefault="00DC34DC"/>
        </w:tc>
        <w:tc>
          <w:tcPr>
            <w:tcW w:w="2145" w:type="dxa"/>
            <w:tcBorders>
              <w:bottom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10" w:type="dxa"/>
            <w:tcBorders>
              <w:bottom w:val="nil"/>
              <w:right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DC34DC" w:rsidRDefault="00DC34DC"/>
        </w:tc>
      </w:tr>
      <w:tr w:rsidR="00DC34DC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DC34DC" w:rsidRDefault="00DC34DC"/>
        </w:tc>
        <w:tc>
          <w:tcPr>
            <w:tcW w:w="4785" w:type="dxa"/>
            <w:vMerge/>
          </w:tcPr>
          <w:p w:rsidR="00DC34DC" w:rsidRDefault="00DC34DC"/>
        </w:tc>
        <w:tc>
          <w:tcPr>
            <w:tcW w:w="2145" w:type="dxa"/>
            <w:tcBorders>
              <w:top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(расшифровка</w:t>
            </w:r>
          </w:p>
          <w:p w:rsidR="00DC34DC" w:rsidRDefault="00DC34D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(расшифровка</w:t>
            </w:r>
          </w:p>
          <w:p w:rsidR="00DC34DC" w:rsidRDefault="00DC34D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(расшифровка</w:t>
            </w:r>
          </w:p>
          <w:p w:rsidR="00DC34DC" w:rsidRDefault="00DC34D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310" w:type="dxa"/>
            <w:tcBorders>
              <w:top w:val="nil"/>
              <w:right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____________</w:t>
            </w:r>
          </w:p>
          <w:p w:rsidR="00DC34DC" w:rsidRDefault="00DC34DC">
            <w:pPr>
              <w:pStyle w:val="ConsPlusNormal"/>
              <w:jc w:val="center"/>
            </w:pPr>
            <w:r>
              <w:t>(расшифровка</w:t>
            </w:r>
          </w:p>
          <w:p w:rsidR="00DC34DC" w:rsidRDefault="00DC34D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DC34DC" w:rsidRDefault="00DC34DC"/>
        </w:tc>
      </w:tr>
    </w:tbl>
    <w:p w:rsidR="00DC34DC" w:rsidRDefault="00DC34DC">
      <w:pPr>
        <w:sectPr w:rsidR="00DC34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34DC" w:rsidRDefault="00DC34DC">
      <w:pPr>
        <w:pStyle w:val="ConsPlusNormal"/>
        <w:jc w:val="both"/>
      </w:pPr>
    </w:p>
    <w:p w:rsidR="00DC34DC" w:rsidRDefault="00DC34DC">
      <w:pPr>
        <w:pStyle w:val="ConsPlusNonformat"/>
        <w:jc w:val="both"/>
      </w:pPr>
      <w:r>
        <w:t xml:space="preserve">    --------------------------------</w:t>
      </w:r>
    </w:p>
    <w:p w:rsidR="00DC34DC" w:rsidRDefault="00DC34DC">
      <w:pPr>
        <w:pStyle w:val="ConsPlusNonformat"/>
        <w:jc w:val="both"/>
      </w:pPr>
      <w:bookmarkStart w:id="4" w:name="P402"/>
      <w:bookmarkEnd w:id="4"/>
      <w:r>
        <w:t xml:space="preserve">    &lt;*&gt; После 2010 г. - вписать.</w:t>
      </w:r>
    </w:p>
    <w:p w:rsidR="00DC34DC" w:rsidRDefault="00DC34DC">
      <w:pPr>
        <w:pStyle w:val="ConsPlusNonformat"/>
        <w:jc w:val="both"/>
      </w:pPr>
      <w:bookmarkStart w:id="5" w:name="P403"/>
      <w:bookmarkEnd w:id="5"/>
      <w:r>
        <w:t xml:space="preserve">    &lt;**&gt; ССЗ - сердечно-сосудистые заболевания.</w:t>
      </w:r>
    </w:p>
    <w:p w:rsidR="00DC34DC" w:rsidRDefault="00DC34DC">
      <w:pPr>
        <w:pStyle w:val="ConsPlusNonformat"/>
        <w:jc w:val="both"/>
      </w:pPr>
      <w:bookmarkStart w:id="6" w:name="P404"/>
      <w:bookmarkEnd w:id="6"/>
      <w:r>
        <w:t xml:space="preserve">    &lt;***&gt; СД - сахарный диабет.</w:t>
      </w:r>
    </w:p>
    <w:p w:rsidR="00DC34DC" w:rsidRDefault="00DC34DC">
      <w:pPr>
        <w:pStyle w:val="ConsPlusNonformat"/>
        <w:jc w:val="both"/>
      </w:pPr>
    </w:p>
    <w:p w:rsidR="00DC34DC" w:rsidRDefault="00DC34DC">
      <w:pPr>
        <w:pStyle w:val="ConsPlusNonformat"/>
        <w:jc w:val="both"/>
      </w:pPr>
      <w:r>
        <w:t xml:space="preserve">                  Классификация артериальной гипертензии</w:t>
      </w:r>
    </w:p>
    <w:p w:rsidR="00DC34DC" w:rsidRDefault="00DC34D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0"/>
        <w:gridCol w:w="2400"/>
        <w:gridCol w:w="2520"/>
      </w:tblGrid>
      <w:tr w:rsidR="00DC34DC">
        <w:tc>
          <w:tcPr>
            <w:tcW w:w="4320" w:type="dxa"/>
          </w:tcPr>
          <w:p w:rsidR="00DC34DC" w:rsidRDefault="00DC34D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400" w:type="dxa"/>
          </w:tcPr>
          <w:p w:rsidR="00DC34DC" w:rsidRDefault="00DC34DC">
            <w:pPr>
              <w:pStyle w:val="ConsPlusNormal"/>
              <w:jc w:val="center"/>
            </w:pPr>
            <w:r>
              <w:t>АД систолическое</w:t>
            </w:r>
          </w:p>
        </w:tc>
        <w:tc>
          <w:tcPr>
            <w:tcW w:w="2520" w:type="dxa"/>
          </w:tcPr>
          <w:p w:rsidR="00DC34DC" w:rsidRDefault="00DC34DC">
            <w:pPr>
              <w:pStyle w:val="ConsPlusNormal"/>
              <w:jc w:val="center"/>
            </w:pPr>
            <w:r>
              <w:t>АД диастолическое</w:t>
            </w:r>
          </w:p>
        </w:tc>
      </w:tr>
      <w:tr w:rsidR="00DC34DC">
        <w:tc>
          <w:tcPr>
            <w:tcW w:w="4320" w:type="dxa"/>
          </w:tcPr>
          <w:p w:rsidR="00DC34DC" w:rsidRDefault="00DC34DC">
            <w:pPr>
              <w:pStyle w:val="ConsPlusNormal"/>
              <w:jc w:val="both"/>
            </w:pPr>
            <w:r>
              <w:t>Оптимальное</w:t>
            </w:r>
          </w:p>
        </w:tc>
        <w:tc>
          <w:tcPr>
            <w:tcW w:w="2400" w:type="dxa"/>
          </w:tcPr>
          <w:p w:rsidR="00DC34DC" w:rsidRDefault="00DC34DC">
            <w:pPr>
              <w:pStyle w:val="ConsPlusNormal"/>
              <w:jc w:val="both"/>
            </w:pPr>
            <w:r>
              <w:t>&lt; 120</w:t>
            </w:r>
          </w:p>
        </w:tc>
        <w:tc>
          <w:tcPr>
            <w:tcW w:w="2520" w:type="dxa"/>
          </w:tcPr>
          <w:p w:rsidR="00DC34DC" w:rsidRDefault="00DC34DC">
            <w:pPr>
              <w:pStyle w:val="ConsPlusNormal"/>
              <w:jc w:val="both"/>
            </w:pPr>
            <w:r>
              <w:t>&lt; 80</w:t>
            </w:r>
          </w:p>
        </w:tc>
      </w:tr>
      <w:tr w:rsidR="00DC34DC">
        <w:tc>
          <w:tcPr>
            <w:tcW w:w="4320" w:type="dxa"/>
          </w:tcPr>
          <w:p w:rsidR="00DC34DC" w:rsidRDefault="00DC34DC">
            <w:pPr>
              <w:pStyle w:val="ConsPlusNormal"/>
              <w:jc w:val="both"/>
            </w:pPr>
            <w:r>
              <w:t>Нормальное</w:t>
            </w:r>
          </w:p>
        </w:tc>
        <w:tc>
          <w:tcPr>
            <w:tcW w:w="2400" w:type="dxa"/>
          </w:tcPr>
          <w:p w:rsidR="00DC34DC" w:rsidRDefault="00DC34DC">
            <w:pPr>
              <w:pStyle w:val="ConsPlusNormal"/>
              <w:jc w:val="both"/>
            </w:pPr>
            <w:r>
              <w:t>120 - 129</w:t>
            </w:r>
          </w:p>
        </w:tc>
        <w:tc>
          <w:tcPr>
            <w:tcW w:w="2520" w:type="dxa"/>
          </w:tcPr>
          <w:p w:rsidR="00DC34DC" w:rsidRDefault="00DC34DC">
            <w:pPr>
              <w:pStyle w:val="ConsPlusNormal"/>
              <w:jc w:val="both"/>
            </w:pPr>
            <w:r>
              <w:t>80 - 84</w:t>
            </w:r>
          </w:p>
        </w:tc>
      </w:tr>
      <w:tr w:rsidR="00DC34DC">
        <w:tc>
          <w:tcPr>
            <w:tcW w:w="4320" w:type="dxa"/>
          </w:tcPr>
          <w:p w:rsidR="00DC34DC" w:rsidRDefault="00DC34DC">
            <w:pPr>
              <w:pStyle w:val="ConsPlusNormal"/>
              <w:jc w:val="both"/>
            </w:pPr>
            <w:r>
              <w:t>Высокое нормальное</w:t>
            </w:r>
          </w:p>
        </w:tc>
        <w:tc>
          <w:tcPr>
            <w:tcW w:w="2400" w:type="dxa"/>
          </w:tcPr>
          <w:p w:rsidR="00DC34DC" w:rsidRDefault="00DC34DC">
            <w:pPr>
              <w:pStyle w:val="ConsPlusNormal"/>
              <w:jc w:val="both"/>
            </w:pPr>
            <w:r>
              <w:t>130 - 139</w:t>
            </w:r>
          </w:p>
        </w:tc>
        <w:tc>
          <w:tcPr>
            <w:tcW w:w="2520" w:type="dxa"/>
          </w:tcPr>
          <w:p w:rsidR="00DC34DC" w:rsidRDefault="00DC34DC">
            <w:pPr>
              <w:pStyle w:val="ConsPlusNormal"/>
              <w:jc w:val="both"/>
            </w:pPr>
            <w:r>
              <w:t>85 - 89</w:t>
            </w:r>
          </w:p>
        </w:tc>
      </w:tr>
      <w:tr w:rsidR="00DC34DC">
        <w:tc>
          <w:tcPr>
            <w:tcW w:w="9240" w:type="dxa"/>
            <w:gridSpan w:val="3"/>
          </w:tcPr>
          <w:p w:rsidR="00DC34DC" w:rsidRDefault="00DC34DC">
            <w:pPr>
              <w:pStyle w:val="ConsPlusNormal"/>
              <w:jc w:val="both"/>
            </w:pPr>
            <w:r>
              <w:t>Артериальная гипертензия (АГ)</w:t>
            </w:r>
          </w:p>
        </w:tc>
      </w:tr>
      <w:tr w:rsidR="00DC34DC">
        <w:tc>
          <w:tcPr>
            <w:tcW w:w="4320" w:type="dxa"/>
          </w:tcPr>
          <w:p w:rsidR="00DC34DC" w:rsidRDefault="00DC34DC">
            <w:pPr>
              <w:pStyle w:val="ConsPlusNormal"/>
              <w:jc w:val="both"/>
            </w:pPr>
            <w:r>
              <w:t>АГ I степени ("мягкая")</w:t>
            </w:r>
          </w:p>
        </w:tc>
        <w:tc>
          <w:tcPr>
            <w:tcW w:w="2400" w:type="dxa"/>
          </w:tcPr>
          <w:p w:rsidR="00DC34DC" w:rsidRDefault="00DC34DC">
            <w:pPr>
              <w:pStyle w:val="ConsPlusNormal"/>
              <w:jc w:val="both"/>
            </w:pPr>
            <w:r>
              <w:t>140 - 159</w:t>
            </w:r>
          </w:p>
        </w:tc>
        <w:tc>
          <w:tcPr>
            <w:tcW w:w="2520" w:type="dxa"/>
          </w:tcPr>
          <w:p w:rsidR="00DC34DC" w:rsidRDefault="00DC34DC">
            <w:pPr>
              <w:pStyle w:val="ConsPlusNormal"/>
              <w:jc w:val="both"/>
            </w:pPr>
            <w:r>
              <w:t>90 - 99</w:t>
            </w:r>
          </w:p>
        </w:tc>
      </w:tr>
      <w:tr w:rsidR="00DC34DC">
        <w:tc>
          <w:tcPr>
            <w:tcW w:w="4320" w:type="dxa"/>
          </w:tcPr>
          <w:p w:rsidR="00DC34DC" w:rsidRDefault="00DC34DC">
            <w:pPr>
              <w:pStyle w:val="ConsPlusNormal"/>
              <w:jc w:val="both"/>
            </w:pPr>
            <w:r>
              <w:t>АГ II степени ("умеренная")</w:t>
            </w:r>
          </w:p>
        </w:tc>
        <w:tc>
          <w:tcPr>
            <w:tcW w:w="2400" w:type="dxa"/>
          </w:tcPr>
          <w:p w:rsidR="00DC34DC" w:rsidRDefault="00DC34DC">
            <w:pPr>
              <w:pStyle w:val="ConsPlusNormal"/>
              <w:jc w:val="both"/>
            </w:pPr>
            <w:r>
              <w:t>160 - 179</w:t>
            </w:r>
          </w:p>
        </w:tc>
        <w:tc>
          <w:tcPr>
            <w:tcW w:w="2520" w:type="dxa"/>
          </w:tcPr>
          <w:p w:rsidR="00DC34DC" w:rsidRDefault="00DC34DC">
            <w:pPr>
              <w:pStyle w:val="ConsPlusNormal"/>
              <w:jc w:val="both"/>
            </w:pPr>
            <w:r>
              <w:t>100 - 109</w:t>
            </w:r>
          </w:p>
        </w:tc>
      </w:tr>
      <w:tr w:rsidR="00DC34DC">
        <w:tc>
          <w:tcPr>
            <w:tcW w:w="4320" w:type="dxa"/>
          </w:tcPr>
          <w:p w:rsidR="00DC34DC" w:rsidRDefault="00DC34DC">
            <w:pPr>
              <w:pStyle w:val="ConsPlusNormal"/>
              <w:jc w:val="both"/>
            </w:pPr>
            <w:r>
              <w:t>АГ III степени ("тяжелая")</w:t>
            </w:r>
          </w:p>
        </w:tc>
        <w:tc>
          <w:tcPr>
            <w:tcW w:w="2400" w:type="dxa"/>
          </w:tcPr>
          <w:p w:rsidR="00DC34DC" w:rsidRDefault="00DC34DC">
            <w:pPr>
              <w:pStyle w:val="ConsPlusNormal"/>
              <w:jc w:val="both"/>
            </w:pPr>
            <w:r>
              <w:t>&gt;= 180</w:t>
            </w:r>
          </w:p>
        </w:tc>
        <w:tc>
          <w:tcPr>
            <w:tcW w:w="2520" w:type="dxa"/>
          </w:tcPr>
          <w:p w:rsidR="00DC34DC" w:rsidRDefault="00DC34DC">
            <w:pPr>
              <w:pStyle w:val="ConsPlusNormal"/>
              <w:jc w:val="both"/>
            </w:pPr>
            <w:r>
              <w:t>&gt;= 110</w:t>
            </w:r>
          </w:p>
        </w:tc>
      </w:tr>
      <w:tr w:rsidR="00DC34DC">
        <w:tc>
          <w:tcPr>
            <w:tcW w:w="4320" w:type="dxa"/>
          </w:tcPr>
          <w:p w:rsidR="00DC34DC" w:rsidRDefault="00DC34DC">
            <w:pPr>
              <w:pStyle w:val="ConsPlusNormal"/>
            </w:pPr>
            <w:r>
              <w:t>Изолированная систолическая гипертензия</w:t>
            </w:r>
          </w:p>
        </w:tc>
        <w:tc>
          <w:tcPr>
            <w:tcW w:w="2400" w:type="dxa"/>
          </w:tcPr>
          <w:p w:rsidR="00DC34DC" w:rsidRDefault="00DC34DC">
            <w:pPr>
              <w:pStyle w:val="ConsPlusNormal"/>
              <w:jc w:val="both"/>
            </w:pPr>
            <w:r>
              <w:t>&gt;= 140</w:t>
            </w:r>
          </w:p>
        </w:tc>
        <w:tc>
          <w:tcPr>
            <w:tcW w:w="2520" w:type="dxa"/>
          </w:tcPr>
          <w:p w:rsidR="00DC34DC" w:rsidRDefault="00DC34DC">
            <w:pPr>
              <w:pStyle w:val="ConsPlusNormal"/>
              <w:jc w:val="both"/>
            </w:pPr>
            <w:r>
              <w:t>&lt; 90</w:t>
            </w:r>
          </w:p>
        </w:tc>
      </w:tr>
    </w:tbl>
    <w:p w:rsidR="00DC34DC" w:rsidRDefault="00DC34D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0"/>
        <w:gridCol w:w="4920"/>
      </w:tblGrid>
      <w:tr w:rsidR="00DC34DC">
        <w:tc>
          <w:tcPr>
            <w:tcW w:w="4320" w:type="dxa"/>
          </w:tcPr>
          <w:p w:rsidR="00DC34DC" w:rsidRDefault="00DC34DC">
            <w:pPr>
              <w:pStyle w:val="ConsPlusNormal"/>
              <w:jc w:val="both"/>
            </w:pPr>
            <w:r>
              <w:t>Норма сахара крови натощак</w:t>
            </w: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  <w:r>
              <w:t xml:space="preserve">6,1 </w:t>
            </w:r>
            <w:proofErr w:type="spellStart"/>
            <w:r>
              <w:t>ммоль</w:t>
            </w:r>
            <w:proofErr w:type="spellEnd"/>
            <w:r>
              <w:t>/л</w:t>
            </w:r>
          </w:p>
        </w:tc>
      </w:tr>
      <w:tr w:rsidR="00DC34DC">
        <w:tc>
          <w:tcPr>
            <w:tcW w:w="4320" w:type="dxa"/>
          </w:tcPr>
          <w:p w:rsidR="00DC34DC" w:rsidRDefault="00DC34DC">
            <w:pPr>
              <w:pStyle w:val="ConsPlusNormal"/>
            </w:pPr>
            <w:r>
              <w:t>Целевой уровень холестерина без коронарной болезни сердца</w:t>
            </w: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  <w:r>
              <w:t xml:space="preserve">менее 5 </w:t>
            </w:r>
            <w:proofErr w:type="spellStart"/>
            <w:r>
              <w:t>ммоль</w:t>
            </w:r>
            <w:proofErr w:type="spellEnd"/>
            <w:r>
              <w:t>/л</w:t>
            </w:r>
          </w:p>
        </w:tc>
      </w:tr>
    </w:tbl>
    <w:p w:rsidR="00DC34DC" w:rsidRDefault="00DC34DC">
      <w:pPr>
        <w:pStyle w:val="ConsPlusNormal"/>
        <w:jc w:val="both"/>
      </w:pPr>
    </w:p>
    <w:p w:rsidR="00DC34DC" w:rsidRDefault="00DC34DC">
      <w:pPr>
        <w:pStyle w:val="ConsPlusNonformat"/>
        <w:jc w:val="both"/>
      </w:pPr>
      <w:r>
        <w:t xml:space="preserve">                     Расчет индекса массы тела (ИМТ):</w:t>
      </w:r>
    </w:p>
    <w:p w:rsidR="00DC34DC" w:rsidRDefault="00DC34DC">
      <w:pPr>
        <w:pStyle w:val="ConsPlusNonformat"/>
        <w:jc w:val="both"/>
      </w:pPr>
    </w:p>
    <w:p w:rsidR="00DC34DC" w:rsidRDefault="00DC34DC">
      <w:pPr>
        <w:pStyle w:val="ConsPlusNonformat"/>
        <w:jc w:val="both"/>
      </w:pPr>
      <w:r>
        <w:t xml:space="preserve">                   вес (кг)</w:t>
      </w:r>
    </w:p>
    <w:p w:rsidR="00DC34DC" w:rsidRDefault="00DC34DC">
      <w:pPr>
        <w:pStyle w:val="ConsPlusNonformat"/>
        <w:jc w:val="both"/>
      </w:pPr>
      <w:r>
        <w:t xml:space="preserve">    ИМТ = -------------------------- =</w:t>
      </w:r>
    </w:p>
    <w:p w:rsidR="00DC34DC" w:rsidRDefault="00DC34DC">
      <w:pPr>
        <w:pStyle w:val="ConsPlusNonformat"/>
        <w:jc w:val="both"/>
      </w:pPr>
      <w:r>
        <w:t xml:space="preserve">          рост (в метрах) в квадрате</w:t>
      </w:r>
    </w:p>
    <w:p w:rsidR="00DC34DC" w:rsidRDefault="00DC34D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0"/>
        <w:gridCol w:w="5040"/>
      </w:tblGrid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r>
              <w:t>норма</w:t>
            </w:r>
          </w:p>
        </w:tc>
        <w:tc>
          <w:tcPr>
            <w:tcW w:w="5040" w:type="dxa"/>
          </w:tcPr>
          <w:p w:rsidR="00DC34DC" w:rsidRDefault="00DC34DC">
            <w:pPr>
              <w:pStyle w:val="ConsPlusNormal"/>
              <w:jc w:val="both"/>
            </w:pPr>
            <w:r>
              <w:t>18,5 - 24,9</w:t>
            </w:r>
          </w:p>
        </w:tc>
      </w:tr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proofErr w:type="spellStart"/>
            <w:r>
              <w:t>предожирение</w:t>
            </w:r>
            <w:proofErr w:type="spellEnd"/>
          </w:p>
        </w:tc>
        <w:tc>
          <w:tcPr>
            <w:tcW w:w="5040" w:type="dxa"/>
          </w:tcPr>
          <w:p w:rsidR="00DC34DC" w:rsidRDefault="00DC34DC">
            <w:pPr>
              <w:pStyle w:val="ConsPlusNormal"/>
              <w:jc w:val="both"/>
            </w:pPr>
            <w:r>
              <w:t>25 - 29,9</w:t>
            </w:r>
          </w:p>
        </w:tc>
      </w:tr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r>
              <w:t>ожирение I степени</w:t>
            </w:r>
          </w:p>
        </w:tc>
        <w:tc>
          <w:tcPr>
            <w:tcW w:w="5040" w:type="dxa"/>
          </w:tcPr>
          <w:p w:rsidR="00DC34DC" w:rsidRDefault="00DC34DC">
            <w:pPr>
              <w:pStyle w:val="ConsPlusNormal"/>
              <w:jc w:val="both"/>
            </w:pPr>
            <w:r>
              <w:t>30 - 34,9</w:t>
            </w:r>
          </w:p>
        </w:tc>
      </w:tr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r>
              <w:t>ожирение II степени</w:t>
            </w:r>
          </w:p>
        </w:tc>
        <w:tc>
          <w:tcPr>
            <w:tcW w:w="5040" w:type="dxa"/>
          </w:tcPr>
          <w:p w:rsidR="00DC34DC" w:rsidRDefault="00DC34DC">
            <w:pPr>
              <w:pStyle w:val="ConsPlusNormal"/>
              <w:jc w:val="both"/>
            </w:pPr>
            <w:r>
              <w:t>35 - 39,9</w:t>
            </w:r>
          </w:p>
        </w:tc>
      </w:tr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r>
              <w:t>ожирение III степени</w:t>
            </w:r>
          </w:p>
        </w:tc>
        <w:tc>
          <w:tcPr>
            <w:tcW w:w="5040" w:type="dxa"/>
          </w:tcPr>
          <w:p w:rsidR="00DC34DC" w:rsidRDefault="00DC34DC">
            <w:pPr>
              <w:pStyle w:val="ConsPlusNormal"/>
              <w:jc w:val="both"/>
            </w:pPr>
            <w:r>
              <w:t>40 и более</w:t>
            </w:r>
          </w:p>
        </w:tc>
      </w:tr>
    </w:tbl>
    <w:p w:rsidR="00DC34DC" w:rsidRDefault="00DC34DC">
      <w:pPr>
        <w:pStyle w:val="ConsPlusNormal"/>
        <w:jc w:val="both"/>
      </w:pPr>
    </w:p>
    <w:p w:rsidR="00DC34DC" w:rsidRDefault="00DC34DC">
      <w:pPr>
        <w:sectPr w:rsidR="00DC34DC">
          <w:pgSz w:w="11905" w:h="16838"/>
          <w:pgMar w:top="1134" w:right="850" w:bottom="1134" w:left="1701" w:header="0" w:footer="0" w:gutter="0"/>
          <w:cols w:space="720"/>
        </w:sectPr>
      </w:pPr>
    </w:p>
    <w:p w:rsidR="00DC34DC" w:rsidRDefault="00DC34DC">
      <w:pPr>
        <w:pStyle w:val="ConsPlusNonformat"/>
        <w:jc w:val="both"/>
      </w:pPr>
      <w:r>
        <w:lastRenderedPageBreak/>
        <w:t xml:space="preserve">                   Проведенные лабораторные исследования</w:t>
      </w:r>
    </w:p>
    <w:p w:rsidR="00DC34DC" w:rsidRDefault="00DC34D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Значения</w:t>
            </w: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jc w:val="both"/>
            </w:pPr>
            <w:r>
              <w:t>Клинический анализ крови: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ind w:left="283"/>
              <w:jc w:val="both"/>
            </w:pPr>
            <w:r>
              <w:t>гемоглобин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ind w:left="283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ind w:left="283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ind w:left="283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ind w:left="283"/>
              <w:jc w:val="both"/>
            </w:pPr>
            <w:r>
              <w:t>лейкоциты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ind w:left="283"/>
              <w:jc w:val="both"/>
            </w:pPr>
            <w:r>
              <w:t>тромбоциты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ind w:left="283"/>
              <w:jc w:val="both"/>
            </w:pPr>
            <w:r>
              <w:t>СОЭ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jc w:val="both"/>
            </w:pPr>
            <w:r>
              <w:t>Биохимический анализ крови: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ind w:left="283"/>
              <w:jc w:val="both"/>
            </w:pPr>
            <w:r>
              <w:t>исследование сахара крови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ind w:left="283"/>
              <w:jc w:val="both"/>
            </w:pPr>
            <w:r>
              <w:t>билирубин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ind w:left="283"/>
              <w:jc w:val="both"/>
            </w:pPr>
            <w:r>
              <w:t>общий белок сыворотки крови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ind w:left="283"/>
              <w:jc w:val="both"/>
            </w:pPr>
            <w:r>
              <w:t>исследование уровня холестерина крови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ind w:left="283"/>
              <w:jc w:val="both"/>
            </w:pPr>
            <w:r>
              <w:t>амилаза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ind w:left="283"/>
              <w:jc w:val="both"/>
            </w:pPr>
            <w:proofErr w:type="spellStart"/>
            <w:r>
              <w:t>креатинин</w:t>
            </w:r>
            <w:proofErr w:type="spellEnd"/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ind w:left="283"/>
              <w:jc w:val="both"/>
            </w:pPr>
            <w:r>
              <w:t xml:space="preserve">исследование </w:t>
            </w:r>
            <w:r>
              <w:lastRenderedPageBreak/>
              <w:t>уровня липопротеидов низкой плотности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ind w:left="283"/>
              <w:jc w:val="both"/>
            </w:pPr>
            <w:r>
              <w:lastRenderedPageBreak/>
              <w:t>исследование уровня триглицеридов сыворотки крови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ind w:left="283"/>
              <w:jc w:val="both"/>
            </w:pPr>
            <w:r>
              <w:t>мочевая кислота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</w:tbl>
    <w:p w:rsidR="00DC34DC" w:rsidRDefault="00DC34DC">
      <w:pPr>
        <w:pStyle w:val="ConsPlusNormal"/>
        <w:jc w:val="both"/>
      </w:pPr>
    </w:p>
    <w:p w:rsidR="00DC34DC" w:rsidRDefault="00DC34DC">
      <w:pPr>
        <w:pStyle w:val="ConsPlusNonformat"/>
        <w:jc w:val="both"/>
      </w:pPr>
      <w:r>
        <w:t xml:space="preserve">                                                        продолжение таблицы</w:t>
      </w:r>
    </w:p>
    <w:p w:rsidR="00DC34DC" w:rsidRDefault="00DC34D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Значения</w:t>
            </w: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jc w:val="both"/>
            </w:pPr>
            <w:r>
              <w:t>Клинический анализ мочи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ind w:left="283"/>
              <w:jc w:val="both"/>
            </w:pPr>
            <w:r>
              <w:t>белок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ind w:left="283"/>
              <w:jc w:val="both"/>
            </w:pPr>
            <w:r>
              <w:t>сахар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ind w:left="283"/>
              <w:jc w:val="both"/>
            </w:pPr>
            <w:r>
              <w:t>лейкоциты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ind w:left="283"/>
              <w:jc w:val="both"/>
            </w:pPr>
            <w:r>
              <w:t>эритроциты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jc w:val="both"/>
            </w:pPr>
            <w:proofErr w:type="spellStart"/>
            <w:r>
              <w:t>Онкомаркер</w:t>
            </w:r>
            <w:proofErr w:type="spellEnd"/>
            <w:r>
              <w:t xml:space="preserve"> специфический CA-125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jc w:val="both"/>
            </w:pPr>
            <w:proofErr w:type="spellStart"/>
            <w:r>
              <w:t>Онкомаркер</w:t>
            </w:r>
            <w:proofErr w:type="spellEnd"/>
            <w:r>
              <w:t xml:space="preserve"> специфический PSA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jc w:val="both"/>
            </w:pPr>
            <w:r>
              <w:t>Цитология мазка из цервикального канала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</w:tbl>
    <w:p w:rsidR="00DC34DC" w:rsidRDefault="00DC34DC">
      <w:pPr>
        <w:pStyle w:val="ConsPlusNormal"/>
        <w:jc w:val="both"/>
      </w:pPr>
    </w:p>
    <w:p w:rsidR="00DC34DC" w:rsidRDefault="00DC34DC">
      <w:pPr>
        <w:pStyle w:val="ConsPlusNonformat"/>
        <w:jc w:val="both"/>
      </w:pPr>
      <w:r>
        <w:t xml:space="preserve">                  Проведенные функциональные исследования</w:t>
      </w:r>
    </w:p>
    <w:p w:rsidR="00DC34DC" w:rsidRDefault="00DC34D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Значения</w:t>
            </w: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jc w:val="both"/>
            </w:pPr>
            <w:r>
              <w:t>Электрокардиография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jc w:val="both"/>
            </w:pPr>
            <w:r>
              <w:t>Флюорография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280" w:type="dxa"/>
          </w:tcPr>
          <w:p w:rsidR="00DC34DC" w:rsidRDefault="00DC34DC">
            <w:pPr>
              <w:pStyle w:val="ConsPlusNormal"/>
              <w:jc w:val="both"/>
            </w:pPr>
            <w:r>
              <w:t>Маммография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</w:tbl>
    <w:p w:rsidR="00DC34DC" w:rsidRDefault="00DC34DC">
      <w:pPr>
        <w:pStyle w:val="ConsPlusNormal"/>
        <w:jc w:val="both"/>
      </w:pPr>
    </w:p>
    <w:p w:rsidR="00DC34DC" w:rsidRDefault="00DC34DC">
      <w:pPr>
        <w:pStyle w:val="ConsPlusNonformat"/>
        <w:jc w:val="both"/>
      </w:pPr>
      <w:r>
        <w:t xml:space="preserve">              Заболевания, выявленные в ходе диспансеризации</w:t>
      </w:r>
    </w:p>
    <w:p w:rsidR="00DC34DC" w:rsidRDefault="00DC34D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0"/>
        <w:gridCol w:w="5160"/>
        <w:gridCol w:w="2280"/>
      </w:tblGrid>
      <w:tr w:rsidR="00DC34DC">
        <w:tc>
          <w:tcPr>
            <w:tcW w:w="1920" w:type="dxa"/>
          </w:tcPr>
          <w:p w:rsidR="00DC34DC" w:rsidRDefault="00DC34DC">
            <w:pPr>
              <w:pStyle w:val="ConsPlusNormal"/>
              <w:jc w:val="center"/>
            </w:pPr>
            <w:r>
              <w:t>Дата установления</w:t>
            </w:r>
          </w:p>
        </w:tc>
        <w:tc>
          <w:tcPr>
            <w:tcW w:w="5160" w:type="dxa"/>
          </w:tcPr>
          <w:p w:rsidR="00DC34DC" w:rsidRDefault="00DC34DC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28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Код по МКБ-10</w:t>
            </w:r>
          </w:p>
        </w:tc>
      </w:tr>
      <w:tr w:rsidR="00DC34DC">
        <w:tc>
          <w:tcPr>
            <w:tcW w:w="1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5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28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1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5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28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1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5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28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</w:tbl>
    <w:p w:rsidR="00DC34DC" w:rsidRDefault="00DC34DC">
      <w:pPr>
        <w:sectPr w:rsidR="00DC34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34DC" w:rsidRDefault="00DC34DC">
      <w:pPr>
        <w:pStyle w:val="ConsPlusNormal"/>
        <w:jc w:val="both"/>
      </w:pPr>
    </w:p>
    <w:p w:rsidR="00DC34DC" w:rsidRDefault="00DC34DC">
      <w:pPr>
        <w:pStyle w:val="ConsPlusNonformat"/>
        <w:jc w:val="both"/>
      </w:pPr>
      <w:r>
        <w:t xml:space="preserve">               Заключение (рекомендации) акушера-гинеколога</w:t>
      </w:r>
    </w:p>
    <w:p w:rsidR="00DC34DC" w:rsidRDefault="00DC34D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4920"/>
        <w:gridCol w:w="2160"/>
      </w:tblGrid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center"/>
            </w:pPr>
            <w:r>
              <w:t>Подпись</w:t>
            </w: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</w:tbl>
    <w:p w:rsidR="00DC34DC" w:rsidRDefault="00DC34DC">
      <w:pPr>
        <w:pStyle w:val="ConsPlusNormal"/>
        <w:jc w:val="both"/>
      </w:pPr>
    </w:p>
    <w:p w:rsidR="00DC34DC" w:rsidRDefault="00DC34DC">
      <w:pPr>
        <w:pStyle w:val="ConsPlusNonformat"/>
        <w:jc w:val="both"/>
      </w:pPr>
      <w:r>
        <w:t xml:space="preserve">                    Заключение (рекомендации) невролога</w:t>
      </w:r>
    </w:p>
    <w:p w:rsidR="00DC34DC" w:rsidRDefault="00DC34D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4920"/>
        <w:gridCol w:w="2160"/>
      </w:tblGrid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center"/>
            </w:pPr>
            <w:r>
              <w:t>Подпись</w:t>
            </w: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</w:tbl>
    <w:p w:rsidR="00DC34DC" w:rsidRDefault="00DC34DC">
      <w:pPr>
        <w:pStyle w:val="ConsPlusNormal"/>
        <w:jc w:val="both"/>
      </w:pPr>
    </w:p>
    <w:p w:rsidR="00DC34DC" w:rsidRDefault="00DC34DC">
      <w:pPr>
        <w:pStyle w:val="ConsPlusNonformat"/>
        <w:jc w:val="both"/>
      </w:pPr>
      <w:r>
        <w:t xml:space="preserve">                  Заключение (рекомендации) офтальмолога</w:t>
      </w:r>
    </w:p>
    <w:p w:rsidR="00DC34DC" w:rsidRDefault="00DC34D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4920"/>
        <w:gridCol w:w="2160"/>
      </w:tblGrid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center"/>
            </w:pPr>
            <w:r>
              <w:t>Подпись</w:t>
            </w: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</w:tbl>
    <w:p w:rsidR="00DC34DC" w:rsidRDefault="00DC34DC">
      <w:pPr>
        <w:pStyle w:val="ConsPlusNormal"/>
        <w:jc w:val="both"/>
      </w:pPr>
    </w:p>
    <w:p w:rsidR="00DC34DC" w:rsidRDefault="00DC34DC">
      <w:pPr>
        <w:pStyle w:val="ConsPlusNonformat"/>
        <w:jc w:val="both"/>
      </w:pPr>
      <w:r>
        <w:t xml:space="preserve">                     Заключение (рекомендации) хирурга</w:t>
      </w:r>
    </w:p>
    <w:p w:rsidR="00DC34DC" w:rsidRDefault="00DC34D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4920"/>
        <w:gridCol w:w="2160"/>
      </w:tblGrid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center"/>
            </w:pPr>
            <w:r>
              <w:t>Подпись</w:t>
            </w: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</w:tbl>
    <w:p w:rsidR="00DC34DC" w:rsidRDefault="00DC34DC">
      <w:pPr>
        <w:pStyle w:val="ConsPlusNormal"/>
        <w:jc w:val="both"/>
      </w:pPr>
    </w:p>
    <w:p w:rsidR="00DC34DC" w:rsidRDefault="00DC34DC">
      <w:pPr>
        <w:pStyle w:val="ConsPlusNonformat"/>
        <w:jc w:val="both"/>
      </w:pPr>
      <w:r>
        <w:t xml:space="preserve">                     Заключение (рекомендации) уролога</w:t>
      </w:r>
    </w:p>
    <w:p w:rsidR="00DC34DC" w:rsidRDefault="00DC34D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4920"/>
        <w:gridCol w:w="2160"/>
      </w:tblGrid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center"/>
            </w:pPr>
            <w:r>
              <w:t>Подпись</w:t>
            </w: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</w:tbl>
    <w:p w:rsidR="00DC34DC" w:rsidRDefault="00DC34DC">
      <w:pPr>
        <w:pStyle w:val="ConsPlusNormal"/>
        <w:jc w:val="both"/>
      </w:pPr>
    </w:p>
    <w:p w:rsidR="00DC34DC" w:rsidRDefault="00DC34DC">
      <w:pPr>
        <w:pStyle w:val="ConsPlusNonformat"/>
        <w:jc w:val="both"/>
      </w:pPr>
      <w:r>
        <w:t xml:space="preserve">                    Заключение (рекомендации) психиатра</w:t>
      </w:r>
    </w:p>
    <w:p w:rsidR="00DC34DC" w:rsidRDefault="00DC34D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4920"/>
        <w:gridCol w:w="2160"/>
      </w:tblGrid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center"/>
            </w:pPr>
            <w:r>
              <w:t>Подпись</w:t>
            </w: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</w:tbl>
    <w:p w:rsidR="00DC34DC" w:rsidRDefault="00DC34DC">
      <w:pPr>
        <w:pStyle w:val="ConsPlusNormal"/>
        <w:jc w:val="both"/>
      </w:pPr>
    </w:p>
    <w:p w:rsidR="00DC34DC" w:rsidRDefault="00DC34DC">
      <w:pPr>
        <w:pStyle w:val="ConsPlusNonformat"/>
        <w:jc w:val="both"/>
      </w:pPr>
      <w:r>
        <w:t xml:space="preserve">               Заключение (рекомендации) психиатра-нарколога</w:t>
      </w:r>
    </w:p>
    <w:p w:rsidR="00DC34DC" w:rsidRDefault="00DC34D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4920"/>
        <w:gridCol w:w="2160"/>
      </w:tblGrid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center"/>
            </w:pPr>
            <w:r>
              <w:t>Подпись</w:t>
            </w: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</w:tbl>
    <w:p w:rsidR="00DC34DC" w:rsidRDefault="00DC34DC">
      <w:pPr>
        <w:pStyle w:val="ConsPlusNormal"/>
        <w:jc w:val="both"/>
      </w:pPr>
    </w:p>
    <w:p w:rsidR="00DC34DC" w:rsidRDefault="00DC34DC">
      <w:pPr>
        <w:pStyle w:val="ConsPlusNonformat"/>
        <w:jc w:val="both"/>
      </w:pPr>
      <w:r>
        <w:t xml:space="preserve">                 Заключение (рекомендации) врача-терапевта</w:t>
      </w:r>
    </w:p>
    <w:p w:rsidR="00DC34DC" w:rsidRDefault="00DC34D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4920"/>
        <w:gridCol w:w="2160"/>
      </w:tblGrid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center"/>
            </w:pPr>
            <w:r>
              <w:t>Подпись</w:t>
            </w: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</w:tbl>
    <w:p w:rsidR="00DC34DC" w:rsidRDefault="00DC34DC">
      <w:pPr>
        <w:pStyle w:val="ConsPlusNormal"/>
        <w:jc w:val="both"/>
      </w:pPr>
    </w:p>
    <w:p w:rsidR="00DC34DC" w:rsidRDefault="00DC34DC">
      <w:pPr>
        <w:pStyle w:val="ConsPlusNonformat"/>
        <w:jc w:val="both"/>
      </w:pPr>
      <w:r>
        <w:t xml:space="preserve">          Заключение (рекомендации) врачебной комиссии о наличии</w:t>
      </w:r>
    </w:p>
    <w:p w:rsidR="00DC34DC" w:rsidRDefault="00DC34DC">
      <w:pPr>
        <w:pStyle w:val="ConsPlusNonformat"/>
        <w:jc w:val="both"/>
      </w:pPr>
      <w:r>
        <w:t xml:space="preserve">           (отсутствии) заболевания, препятствующего прохождению</w:t>
      </w:r>
    </w:p>
    <w:p w:rsidR="00DC34DC" w:rsidRDefault="00DC34DC">
      <w:pPr>
        <w:pStyle w:val="ConsPlusNonformat"/>
        <w:jc w:val="both"/>
      </w:pPr>
      <w:r>
        <w:t xml:space="preserve">          государственной гражданской службы Российской Федерации</w:t>
      </w:r>
    </w:p>
    <w:p w:rsidR="00DC34DC" w:rsidRDefault="00DC34DC">
      <w:pPr>
        <w:pStyle w:val="ConsPlusNonformat"/>
        <w:jc w:val="both"/>
      </w:pPr>
      <w:r>
        <w:t xml:space="preserve">                         или муниципальной службы</w:t>
      </w:r>
    </w:p>
    <w:p w:rsidR="00DC34DC" w:rsidRDefault="00DC34D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4920"/>
        <w:gridCol w:w="2160"/>
      </w:tblGrid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center"/>
            </w:pPr>
            <w:r>
              <w:t>Подпись</w:t>
            </w: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</w:tbl>
    <w:p w:rsidR="00DC34DC" w:rsidRDefault="00DC34DC">
      <w:pPr>
        <w:pStyle w:val="ConsPlusNormal"/>
        <w:ind w:firstLine="540"/>
        <w:jc w:val="both"/>
      </w:pPr>
    </w:p>
    <w:p w:rsidR="00DC34DC" w:rsidRDefault="00DC34DC">
      <w:pPr>
        <w:pStyle w:val="ConsPlusNormal"/>
        <w:ind w:firstLine="540"/>
        <w:jc w:val="both"/>
      </w:pPr>
    </w:p>
    <w:p w:rsidR="00DC34DC" w:rsidRDefault="00DC34DC">
      <w:pPr>
        <w:pStyle w:val="ConsPlusNormal"/>
        <w:ind w:firstLine="540"/>
        <w:jc w:val="both"/>
      </w:pPr>
    </w:p>
    <w:p w:rsidR="00DC34DC" w:rsidRDefault="00DC34DC">
      <w:pPr>
        <w:pStyle w:val="ConsPlusNormal"/>
        <w:ind w:firstLine="540"/>
        <w:jc w:val="both"/>
      </w:pPr>
    </w:p>
    <w:p w:rsidR="00DC34DC" w:rsidRDefault="00DC34DC">
      <w:pPr>
        <w:pStyle w:val="ConsPlusNormal"/>
        <w:ind w:firstLine="540"/>
        <w:jc w:val="both"/>
      </w:pPr>
    </w:p>
    <w:p w:rsidR="00DC34DC" w:rsidRDefault="00DC34DC">
      <w:pPr>
        <w:pStyle w:val="ConsPlusNormal"/>
        <w:jc w:val="right"/>
        <w:outlineLvl w:val="1"/>
      </w:pPr>
      <w:r>
        <w:t>Приложение N 2</w:t>
      </w:r>
    </w:p>
    <w:p w:rsidR="00DC34DC" w:rsidRDefault="00DC34DC">
      <w:pPr>
        <w:pStyle w:val="ConsPlusNormal"/>
        <w:jc w:val="right"/>
      </w:pPr>
      <w:r>
        <w:t>к Порядку прохождения</w:t>
      </w:r>
    </w:p>
    <w:p w:rsidR="00DC34DC" w:rsidRDefault="00DC34DC">
      <w:pPr>
        <w:pStyle w:val="ConsPlusNormal"/>
        <w:jc w:val="right"/>
      </w:pPr>
      <w:r>
        <w:t>диспансеризации государственными</w:t>
      </w:r>
    </w:p>
    <w:p w:rsidR="00DC34DC" w:rsidRDefault="00DC34DC">
      <w:pPr>
        <w:pStyle w:val="ConsPlusNormal"/>
        <w:jc w:val="right"/>
      </w:pPr>
      <w:r>
        <w:t>гражданскими служащими Российской</w:t>
      </w:r>
    </w:p>
    <w:p w:rsidR="00DC34DC" w:rsidRDefault="00DC34DC">
      <w:pPr>
        <w:pStyle w:val="ConsPlusNormal"/>
        <w:jc w:val="right"/>
      </w:pPr>
      <w:r>
        <w:t>Федерации и муниципальными служащими,</w:t>
      </w:r>
    </w:p>
    <w:p w:rsidR="00DC34DC" w:rsidRDefault="00DC34DC">
      <w:pPr>
        <w:pStyle w:val="ConsPlusNormal"/>
        <w:jc w:val="right"/>
      </w:pPr>
      <w:r>
        <w:t>утвержденному Приказом</w:t>
      </w:r>
    </w:p>
    <w:p w:rsidR="00DC34DC" w:rsidRDefault="00DC34DC">
      <w:pPr>
        <w:pStyle w:val="ConsPlusNormal"/>
        <w:jc w:val="right"/>
      </w:pPr>
      <w:r>
        <w:t>Министерства здравоохранения и</w:t>
      </w:r>
    </w:p>
    <w:p w:rsidR="00DC34DC" w:rsidRDefault="00DC34DC">
      <w:pPr>
        <w:pStyle w:val="ConsPlusNormal"/>
        <w:jc w:val="right"/>
      </w:pPr>
      <w:r>
        <w:t>социального развития</w:t>
      </w:r>
    </w:p>
    <w:p w:rsidR="00DC34DC" w:rsidRDefault="00DC34DC">
      <w:pPr>
        <w:pStyle w:val="ConsPlusNormal"/>
        <w:jc w:val="right"/>
      </w:pPr>
      <w:r>
        <w:lastRenderedPageBreak/>
        <w:t>Российской Федерации</w:t>
      </w:r>
    </w:p>
    <w:p w:rsidR="00DC34DC" w:rsidRDefault="00DC34DC">
      <w:pPr>
        <w:pStyle w:val="ConsPlusNormal"/>
        <w:jc w:val="right"/>
      </w:pPr>
      <w:r>
        <w:t>от 14 декабря 2009 г. N 984н</w:t>
      </w:r>
    </w:p>
    <w:p w:rsidR="00DC34DC" w:rsidRDefault="00DC34DC">
      <w:pPr>
        <w:pStyle w:val="ConsPlusNormal"/>
        <w:ind w:firstLine="540"/>
        <w:jc w:val="both"/>
      </w:pPr>
    </w:p>
    <w:p w:rsidR="00DC34DC" w:rsidRDefault="00DC34DC">
      <w:pPr>
        <w:pStyle w:val="ConsPlusNonformat"/>
        <w:jc w:val="both"/>
      </w:pPr>
      <w:r>
        <w:t>___________________________________________        Медицинская документация</w:t>
      </w:r>
    </w:p>
    <w:p w:rsidR="00DC34DC" w:rsidRDefault="00DC34DC">
      <w:pPr>
        <w:pStyle w:val="ConsPlusNonformat"/>
        <w:jc w:val="both"/>
      </w:pPr>
      <w:r>
        <w:t xml:space="preserve"> (наименование учреждения здравоохранения,</w:t>
      </w:r>
    </w:p>
    <w:p w:rsidR="00DC34DC" w:rsidRDefault="00DC34DC">
      <w:pPr>
        <w:pStyle w:val="ConsPlusNonformat"/>
        <w:jc w:val="both"/>
      </w:pPr>
      <w:r>
        <w:t xml:space="preserve">        проводящего </w:t>
      </w:r>
      <w:proofErr w:type="gramStart"/>
      <w:r>
        <w:t xml:space="preserve">диспансеризацию)   </w:t>
      </w:r>
      <w:proofErr w:type="gramEnd"/>
      <w:r>
        <w:t xml:space="preserve">            Учетная форма N 131/у-ГС</w:t>
      </w:r>
    </w:p>
    <w:p w:rsidR="00DC34DC" w:rsidRDefault="00DC34DC">
      <w:pPr>
        <w:pStyle w:val="ConsPlusNonformat"/>
        <w:jc w:val="both"/>
      </w:pPr>
    </w:p>
    <w:p w:rsidR="00DC34DC" w:rsidRDefault="00DC34DC">
      <w:pPr>
        <w:pStyle w:val="ConsPlusNonformat"/>
        <w:jc w:val="both"/>
      </w:pPr>
      <w:bookmarkStart w:id="7" w:name="P1060"/>
      <w:bookmarkEnd w:id="7"/>
      <w:r>
        <w:t xml:space="preserve">                        Карта учета диспансеризации</w:t>
      </w:r>
    </w:p>
    <w:p w:rsidR="00DC34DC" w:rsidRDefault="00DC34DC">
      <w:pPr>
        <w:pStyle w:val="ConsPlusNonformat"/>
        <w:jc w:val="both"/>
      </w:pPr>
      <w:r>
        <w:t xml:space="preserve">       государственного гражданского служащего Российской Федерации</w:t>
      </w:r>
    </w:p>
    <w:p w:rsidR="00DC34DC" w:rsidRDefault="00DC34DC">
      <w:pPr>
        <w:pStyle w:val="ConsPlusNonformat"/>
        <w:jc w:val="both"/>
      </w:pPr>
      <w:r>
        <w:t xml:space="preserve">                        и муниципального служащего</w:t>
      </w:r>
    </w:p>
    <w:p w:rsidR="00DC34DC" w:rsidRDefault="00DC34DC">
      <w:pPr>
        <w:pStyle w:val="ConsPlusNonformat"/>
        <w:jc w:val="both"/>
      </w:pPr>
    </w:p>
    <w:p w:rsidR="00DC34DC" w:rsidRDefault="00DC34DC">
      <w:pPr>
        <w:sectPr w:rsidR="00DC34DC">
          <w:pgSz w:w="11905" w:h="16838"/>
          <w:pgMar w:top="1134" w:right="850" w:bottom="1134" w:left="1701" w:header="0" w:footer="0" w:gutter="0"/>
          <w:cols w:space="720"/>
        </w:sectPr>
      </w:pPr>
    </w:p>
    <w:p w:rsidR="00DC34DC" w:rsidRDefault="00DC34DC">
      <w:pPr>
        <w:pStyle w:val="ConsPlusNonformat"/>
        <w:jc w:val="both"/>
      </w:pPr>
      <w:r>
        <w:lastRenderedPageBreak/>
        <w:t xml:space="preserve">                Медицинская карта амбулаторного больного N ________________</w:t>
      </w:r>
    </w:p>
    <w:p w:rsidR="00DC34DC" w:rsidRDefault="00DC34DC">
      <w:pPr>
        <w:pStyle w:val="ConsPlusNonformat"/>
        <w:jc w:val="both"/>
      </w:pPr>
    </w:p>
    <w:p w:rsidR="00DC34DC" w:rsidRDefault="00DC34DC">
      <w:pPr>
        <w:pStyle w:val="ConsPlusNonformat"/>
        <w:jc w:val="both"/>
      </w:pPr>
      <w:r>
        <w:t>1. Фамилия, имя, отчество _________________________________________________</w:t>
      </w:r>
    </w:p>
    <w:p w:rsidR="00DC34DC" w:rsidRDefault="00DC34DC">
      <w:pPr>
        <w:pStyle w:val="ConsPlusNonformat"/>
        <w:jc w:val="both"/>
      </w:pPr>
      <w:r>
        <w:t>2. Пол: М - 1; Ж - 2</w:t>
      </w:r>
    </w:p>
    <w:p w:rsidR="00DC34DC" w:rsidRDefault="00DC34DC">
      <w:pPr>
        <w:pStyle w:val="ConsPlusNonformat"/>
        <w:jc w:val="both"/>
      </w:pPr>
      <w:r>
        <w:t>3. Страховой полис: серия _______________________ N _______________________</w:t>
      </w:r>
    </w:p>
    <w:p w:rsidR="00DC34DC" w:rsidRDefault="00DC34DC">
      <w:pPr>
        <w:pStyle w:val="ConsPlusNonformat"/>
        <w:jc w:val="both"/>
      </w:pPr>
      <w:r>
        <w:t>4. Дата рождения (число, месяц, год) ______________________________________</w:t>
      </w:r>
    </w:p>
    <w:p w:rsidR="00DC34DC" w:rsidRDefault="00DC34DC">
      <w:pPr>
        <w:pStyle w:val="ConsPlusNonformat"/>
        <w:jc w:val="both"/>
      </w:pPr>
      <w:r>
        <w:t>5. Адрес места жительства: ____________________________ город - 1, село - 2</w:t>
      </w:r>
    </w:p>
    <w:p w:rsidR="00DC34DC" w:rsidRDefault="00DC34DC">
      <w:pPr>
        <w:pStyle w:val="ConsPlusNonformat"/>
        <w:jc w:val="both"/>
      </w:pPr>
      <w:r>
        <w:t>_______________ ул. __________ дом _____ корп. ____ кв. ____; телефон _____</w:t>
      </w:r>
    </w:p>
    <w:p w:rsidR="00DC34DC" w:rsidRDefault="00DC34DC">
      <w:pPr>
        <w:pStyle w:val="ConsPlusNonformat"/>
        <w:jc w:val="both"/>
      </w:pPr>
      <w:r>
        <w:t>6. Место службы ___________________________________________________________</w:t>
      </w:r>
    </w:p>
    <w:p w:rsidR="00DC34DC" w:rsidRDefault="00DC34DC">
      <w:pPr>
        <w:pStyle w:val="ConsPlusNonformat"/>
        <w:jc w:val="both"/>
      </w:pPr>
      <w:r>
        <w:t xml:space="preserve">   телефон служебный ______________________________________________________</w:t>
      </w:r>
    </w:p>
    <w:p w:rsidR="00DC34DC" w:rsidRDefault="00DC34DC">
      <w:pPr>
        <w:pStyle w:val="ConsPlusNonformat"/>
        <w:jc w:val="both"/>
      </w:pPr>
      <w:r>
        <w:t>7. Должность ______________________________________________________________</w:t>
      </w:r>
    </w:p>
    <w:p w:rsidR="00DC34DC" w:rsidRDefault="00DC34DC">
      <w:pPr>
        <w:pStyle w:val="ConsPlusNonformat"/>
        <w:jc w:val="both"/>
      </w:pPr>
      <w:r>
        <w:t xml:space="preserve">8. Прикреплен   </w:t>
      </w:r>
      <w:proofErr w:type="gramStart"/>
      <w:r>
        <w:t>в  данном</w:t>
      </w:r>
      <w:proofErr w:type="gramEnd"/>
      <w:r>
        <w:t xml:space="preserve">  учреждении   здравоохранения  для:   постоянного</w:t>
      </w:r>
    </w:p>
    <w:p w:rsidR="00DC34DC" w:rsidRDefault="00DC34DC">
      <w:pPr>
        <w:pStyle w:val="ConsPlusNonformat"/>
        <w:jc w:val="both"/>
      </w:pPr>
      <w:proofErr w:type="gramStart"/>
      <w:r>
        <w:t>динамического  наблюдения</w:t>
      </w:r>
      <w:proofErr w:type="gramEnd"/>
      <w:r>
        <w:t xml:space="preserve">  -  1; диспансеризации   -  2;</w:t>
      </w:r>
    </w:p>
    <w:p w:rsidR="00DC34DC" w:rsidRDefault="00DC34DC">
      <w:pPr>
        <w:pStyle w:val="ConsPlusNonformat"/>
        <w:jc w:val="both"/>
      </w:pPr>
      <w:r>
        <w:t xml:space="preserve">периодического   </w:t>
      </w:r>
      <w:proofErr w:type="gramStart"/>
      <w:r>
        <w:t>медицинского  осмотра</w:t>
      </w:r>
      <w:proofErr w:type="gramEnd"/>
      <w:r>
        <w:t xml:space="preserve"> - 3;   дополнительного  медицинского</w:t>
      </w:r>
    </w:p>
    <w:p w:rsidR="00DC34DC" w:rsidRDefault="00DC34DC">
      <w:pPr>
        <w:pStyle w:val="ConsPlusNonformat"/>
        <w:jc w:val="both"/>
      </w:pPr>
      <w:r>
        <w:t>осмотра - 4 (нужное отметить)</w:t>
      </w:r>
    </w:p>
    <w:p w:rsidR="00DC34DC" w:rsidRDefault="00DC34DC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4DC" w:rsidRDefault="00DC34DC">
      <w:pPr>
        <w:pStyle w:val="ConsPlusNonformat"/>
        <w:jc w:val="both"/>
      </w:pPr>
      <w:r>
        <w:rPr>
          <w:color w:val="0A2666"/>
        </w:rPr>
        <w:t xml:space="preserve">    </w:t>
      </w: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DC34DC" w:rsidRDefault="00DC34DC">
      <w:pPr>
        <w:pStyle w:val="ConsPlusNonformat"/>
        <w:jc w:val="both"/>
      </w:pPr>
      <w:r>
        <w:rPr>
          <w:color w:val="0A2666"/>
        </w:rPr>
        <w:t xml:space="preserve">    Нумерация пунктов дана в соответствии с официальным текстом документа.</w:t>
      </w:r>
    </w:p>
    <w:p w:rsidR="00DC34DC" w:rsidRDefault="00DC34DC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4DC" w:rsidRDefault="00DC34DC">
      <w:pPr>
        <w:pStyle w:val="ConsPlusNonformat"/>
        <w:jc w:val="both"/>
      </w:pPr>
      <w:r>
        <w:t xml:space="preserve">10.  </w:t>
      </w:r>
      <w:proofErr w:type="gramStart"/>
      <w:r>
        <w:t>Учреждение  здравоохранения</w:t>
      </w:r>
      <w:proofErr w:type="gramEnd"/>
      <w:r>
        <w:t>,  к  которому  прикреплен  служащий    для</w:t>
      </w:r>
    </w:p>
    <w:p w:rsidR="00DC34DC" w:rsidRDefault="00DC34DC">
      <w:pPr>
        <w:pStyle w:val="ConsPlusNonformat"/>
        <w:jc w:val="both"/>
      </w:pPr>
      <w:r>
        <w:t>постоянного динамического наблюдения (наименование, юридический адрес)</w:t>
      </w:r>
    </w:p>
    <w:p w:rsidR="00DC34DC" w:rsidRDefault="00DC34DC">
      <w:pPr>
        <w:pStyle w:val="ConsPlusNonformat"/>
        <w:jc w:val="both"/>
      </w:pPr>
      <w:r>
        <w:t>___________________________________________________________________________</w:t>
      </w:r>
    </w:p>
    <w:p w:rsidR="00DC34DC" w:rsidRDefault="00DC34DC">
      <w:pPr>
        <w:pStyle w:val="ConsPlusNonformat"/>
        <w:jc w:val="both"/>
      </w:pPr>
      <w:r>
        <w:t>___________________________________________________________________________</w:t>
      </w:r>
    </w:p>
    <w:p w:rsidR="00DC34DC" w:rsidRDefault="00DC34DC">
      <w:pPr>
        <w:pStyle w:val="ConsPlusNonformat"/>
        <w:jc w:val="both"/>
      </w:pPr>
      <w:r>
        <w:t>11. Осмотры врачей-специалистов:</w:t>
      </w:r>
    </w:p>
    <w:p w:rsidR="00DC34DC" w:rsidRDefault="00DC34D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840"/>
        <w:gridCol w:w="720"/>
        <w:gridCol w:w="960"/>
        <w:gridCol w:w="840"/>
        <w:gridCol w:w="840"/>
        <w:gridCol w:w="840"/>
        <w:gridCol w:w="960"/>
        <w:gridCol w:w="960"/>
        <w:gridCol w:w="960"/>
        <w:gridCol w:w="840"/>
        <w:gridCol w:w="840"/>
        <w:gridCol w:w="1200"/>
        <w:gridCol w:w="960"/>
        <w:gridCol w:w="1260"/>
      </w:tblGrid>
      <w:tr w:rsidR="00DC34DC">
        <w:tc>
          <w:tcPr>
            <w:tcW w:w="2160" w:type="dxa"/>
            <w:vMerge w:val="restart"/>
          </w:tcPr>
          <w:p w:rsidR="00DC34DC" w:rsidRDefault="00DC34DC">
            <w:pPr>
              <w:pStyle w:val="ConsPlusNormal"/>
              <w:jc w:val="center"/>
            </w:pPr>
            <w:r>
              <w:t>Специальность врача</w:t>
            </w:r>
          </w:p>
        </w:tc>
        <w:tc>
          <w:tcPr>
            <w:tcW w:w="840" w:type="dxa"/>
            <w:vMerge w:val="restart"/>
          </w:tcPr>
          <w:p w:rsidR="00DC34DC" w:rsidRDefault="00DC34DC">
            <w:pPr>
              <w:pStyle w:val="ConsPlusNormal"/>
              <w:jc w:val="center"/>
            </w:pPr>
            <w:r>
              <w:t>N строк</w:t>
            </w:r>
          </w:p>
        </w:tc>
        <w:tc>
          <w:tcPr>
            <w:tcW w:w="720" w:type="dxa"/>
            <w:vMerge w:val="restart"/>
          </w:tcPr>
          <w:p w:rsidR="00DC34DC" w:rsidRDefault="00DC34DC">
            <w:pPr>
              <w:pStyle w:val="ConsPlusNormal"/>
              <w:jc w:val="center"/>
            </w:pPr>
            <w:r>
              <w:t>Код врача</w:t>
            </w:r>
          </w:p>
        </w:tc>
        <w:tc>
          <w:tcPr>
            <w:tcW w:w="960" w:type="dxa"/>
            <w:vMerge w:val="restart"/>
          </w:tcPr>
          <w:p w:rsidR="00DC34DC" w:rsidRDefault="00DC34DC">
            <w:pPr>
              <w:pStyle w:val="ConsPlusNormal"/>
              <w:jc w:val="center"/>
            </w:pPr>
            <w:r>
              <w:t>Дата осмотра</w:t>
            </w:r>
          </w:p>
        </w:tc>
        <w:tc>
          <w:tcPr>
            <w:tcW w:w="2520" w:type="dxa"/>
            <w:gridSpan w:val="3"/>
          </w:tcPr>
          <w:p w:rsidR="00DC34DC" w:rsidRDefault="00DC34DC">
            <w:pPr>
              <w:pStyle w:val="ConsPlusNormal"/>
              <w:jc w:val="center"/>
            </w:pPr>
            <w:r>
              <w:t>Заболевания (код по МКБ-10)</w:t>
            </w:r>
          </w:p>
        </w:tc>
        <w:tc>
          <w:tcPr>
            <w:tcW w:w="6720" w:type="dxa"/>
            <w:gridSpan w:val="7"/>
          </w:tcPr>
          <w:p w:rsidR="00DC34DC" w:rsidRDefault="00DC34DC">
            <w:pPr>
              <w:pStyle w:val="ConsPlusNormal"/>
              <w:jc w:val="center"/>
            </w:pPr>
            <w:r>
              <w:t>Результат диспансеризации</w:t>
            </w:r>
          </w:p>
        </w:tc>
        <w:tc>
          <w:tcPr>
            <w:tcW w:w="1260" w:type="dxa"/>
            <w:vMerge w:val="restart"/>
            <w:tcBorders>
              <w:right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Ф.И.О. (подпись врача)</w:t>
            </w:r>
          </w:p>
        </w:tc>
      </w:tr>
      <w:tr w:rsidR="00DC34DC">
        <w:tc>
          <w:tcPr>
            <w:tcW w:w="2160" w:type="dxa"/>
            <w:vMerge/>
          </w:tcPr>
          <w:p w:rsidR="00DC34DC" w:rsidRDefault="00DC34DC"/>
        </w:tc>
        <w:tc>
          <w:tcPr>
            <w:tcW w:w="840" w:type="dxa"/>
            <w:vMerge/>
          </w:tcPr>
          <w:p w:rsidR="00DC34DC" w:rsidRDefault="00DC34DC"/>
        </w:tc>
        <w:tc>
          <w:tcPr>
            <w:tcW w:w="720" w:type="dxa"/>
            <w:vMerge/>
          </w:tcPr>
          <w:p w:rsidR="00DC34DC" w:rsidRDefault="00DC34DC"/>
        </w:tc>
        <w:tc>
          <w:tcPr>
            <w:tcW w:w="960" w:type="dxa"/>
            <w:vMerge/>
          </w:tcPr>
          <w:p w:rsidR="00DC34DC" w:rsidRDefault="00DC34DC"/>
        </w:tc>
        <w:tc>
          <w:tcPr>
            <w:tcW w:w="840" w:type="dxa"/>
            <w:vMerge w:val="restart"/>
          </w:tcPr>
          <w:p w:rsidR="00DC34DC" w:rsidRDefault="00DC34DC">
            <w:pPr>
              <w:pStyle w:val="ConsPlusNormal"/>
              <w:jc w:val="center"/>
            </w:pPr>
            <w:r>
              <w:t>ранее известное хроническое</w:t>
            </w:r>
          </w:p>
        </w:tc>
        <w:tc>
          <w:tcPr>
            <w:tcW w:w="840" w:type="dxa"/>
            <w:vMerge w:val="restart"/>
          </w:tcPr>
          <w:p w:rsidR="00DC34DC" w:rsidRDefault="00DC34DC">
            <w:pPr>
              <w:pStyle w:val="ConsPlusNormal"/>
              <w:jc w:val="center"/>
            </w:pPr>
            <w:proofErr w:type="spellStart"/>
            <w:r>
              <w:t>выяввленное</w:t>
            </w:r>
            <w:proofErr w:type="spellEnd"/>
            <w:r>
              <w:t xml:space="preserve"> во время диспансеризации</w:t>
            </w:r>
          </w:p>
        </w:tc>
        <w:tc>
          <w:tcPr>
            <w:tcW w:w="840" w:type="dxa"/>
            <w:vMerge w:val="restart"/>
          </w:tcPr>
          <w:p w:rsidR="00DC34DC" w:rsidRDefault="00DC34DC">
            <w:pPr>
              <w:pStyle w:val="ConsPlusNormal"/>
              <w:jc w:val="center"/>
            </w:pPr>
            <w:r>
              <w:t>в том числе на поздней стадии</w:t>
            </w:r>
          </w:p>
        </w:tc>
        <w:tc>
          <w:tcPr>
            <w:tcW w:w="960" w:type="dxa"/>
            <w:vMerge w:val="restart"/>
          </w:tcPr>
          <w:p w:rsidR="00DC34DC" w:rsidRDefault="00DC34DC">
            <w:pPr>
              <w:pStyle w:val="ConsPlusNormal"/>
              <w:jc w:val="center"/>
            </w:pPr>
            <w:r>
              <w:t>практически здоров (I группа здоровья)</w:t>
            </w:r>
          </w:p>
        </w:tc>
        <w:tc>
          <w:tcPr>
            <w:tcW w:w="960" w:type="dxa"/>
            <w:vMerge w:val="restart"/>
          </w:tcPr>
          <w:p w:rsidR="00DC34DC" w:rsidRDefault="00DC34DC">
            <w:pPr>
              <w:pStyle w:val="ConsPlusNormal"/>
              <w:jc w:val="center"/>
            </w:pPr>
            <w:r>
              <w:t>риск развития заболеваний (II группа здоровья)</w:t>
            </w:r>
          </w:p>
        </w:tc>
        <w:tc>
          <w:tcPr>
            <w:tcW w:w="4800" w:type="dxa"/>
            <w:gridSpan w:val="5"/>
          </w:tcPr>
          <w:p w:rsidR="00DC34DC" w:rsidRDefault="00DC34DC">
            <w:pPr>
              <w:pStyle w:val="ConsPlusNormal"/>
              <w:jc w:val="center"/>
            </w:pPr>
            <w:r>
              <w:t>нуждается в дополнительном лечении, обследовании</w:t>
            </w:r>
          </w:p>
        </w:tc>
        <w:tc>
          <w:tcPr>
            <w:tcW w:w="1260" w:type="dxa"/>
            <w:vMerge/>
            <w:tcBorders>
              <w:right w:val="nil"/>
            </w:tcBorders>
          </w:tcPr>
          <w:p w:rsidR="00DC34DC" w:rsidRDefault="00DC34DC"/>
        </w:tc>
      </w:tr>
      <w:tr w:rsidR="00DC34DC">
        <w:tc>
          <w:tcPr>
            <w:tcW w:w="2160" w:type="dxa"/>
            <w:vMerge/>
          </w:tcPr>
          <w:p w:rsidR="00DC34DC" w:rsidRDefault="00DC34DC"/>
        </w:tc>
        <w:tc>
          <w:tcPr>
            <w:tcW w:w="840" w:type="dxa"/>
            <w:vMerge/>
          </w:tcPr>
          <w:p w:rsidR="00DC34DC" w:rsidRDefault="00DC34DC"/>
        </w:tc>
        <w:tc>
          <w:tcPr>
            <w:tcW w:w="720" w:type="dxa"/>
            <w:vMerge/>
          </w:tcPr>
          <w:p w:rsidR="00DC34DC" w:rsidRDefault="00DC34DC"/>
        </w:tc>
        <w:tc>
          <w:tcPr>
            <w:tcW w:w="960" w:type="dxa"/>
            <w:vMerge/>
          </w:tcPr>
          <w:p w:rsidR="00DC34DC" w:rsidRDefault="00DC34DC"/>
        </w:tc>
        <w:tc>
          <w:tcPr>
            <w:tcW w:w="840" w:type="dxa"/>
            <w:vMerge/>
          </w:tcPr>
          <w:p w:rsidR="00DC34DC" w:rsidRDefault="00DC34DC"/>
        </w:tc>
        <w:tc>
          <w:tcPr>
            <w:tcW w:w="840" w:type="dxa"/>
            <w:vMerge/>
          </w:tcPr>
          <w:p w:rsidR="00DC34DC" w:rsidRDefault="00DC34DC"/>
        </w:tc>
        <w:tc>
          <w:tcPr>
            <w:tcW w:w="840" w:type="dxa"/>
            <w:vMerge/>
          </w:tcPr>
          <w:p w:rsidR="00DC34DC" w:rsidRDefault="00DC34DC"/>
        </w:tc>
        <w:tc>
          <w:tcPr>
            <w:tcW w:w="960" w:type="dxa"/>
            <w:vMerge/>
          </w:tcPr>
          <w:p w:rsidR="00DC34DC" w:rsidRDefault="00DC34DC"/>
        </w:tc>
        <w:tc>
          <w:tcPr>
            <w:tcW w:w="960" w:type="dxa"/>
            <w:vMerge/>
          </w:tcPr>
          <w:p w:rsidR="00DC34DC" w:rsidRDefault="00DC34DC"/>
        </w:tc>
        <w:tc>
          <w:tcPr>
            <w:tcW w:w="960" w:type="dxa"/>
          </w:tcPr>
          <w:p w:rsidR="00DC34DC" w:rsidRDefault="00DC34DC">
            <w:pPr>
              <w:pStyle w:val="ConsPlusNormal"/>
              <w:jc w:val="center"/>
            </w:pPr>
            <w:r>
              <w:t>амбулаторном (III группа здоровья)</w:t>
            </w: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center"/>
            </w:pPr>
            <w:r>
              <w:t>в том числе по выявленным заболеваниям</w:t>
            </w: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center"/>
            </w:pPr>
            <w:r>
              <w:t>стационарном (IV группа здоровья)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 xml:space="preserve">в оказании высокотехнологичной медицинской помощи (V группа </w:t>
            </w:r>
            <w:r>
              <w:lastRenderedPageBreak/>
              <w:t>здоровья</w:t>
            </w: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center"/>
            </w:pPr>
            <w:r>
              <w:lastRenderedPageBreak/>
              <w:t>санаторно-курортном</w:t>
            </w:r>
          </w:p>
        </w:tc>
        <w:tc>
          <w:tcPr>
            <w:tcW w:w="1260" w:type="dxa"/>
            <w:vMerge/>
            <w:tcBorders>
              <w:right w:val="nil"/>
            </w:tcBorders>
          </w:tcPr>
          <w:p w:rsidR="00DC34DC" w:rsidRDefault="00DC34DC"/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15</w:t>
            </w: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  <w:r>
              <w:t>Терапевт</w:t>
            </w: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  <w:r>
              <w:t>Акушер-гинеколог</w:t>
            </w: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  <w:r>
              <w:t>Невролог</w:t>
            </w: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  <w:r>
              <w:t>Хирург</w:t>
            </w: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  <w:r>
              <w:t>Офтальмолог</w:t>
            </w: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  <w:r>
              <w:t>Уролог (для мужского населения)</w:t>
            </w: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  <w:r>
              <w:t>Психиатр</w:t>
            </w: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  <w:r>
              <w:t>Психиатр-нарколог</w:t>
            </w: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  <w:r>
              <w:t>Дополнительные консультации врачей-специалистов (вписать):</w:t>
            </w: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DC34DC" w:rsidRDefault="00DC34DC">
            <w:pPr>
              <w:pStyle w:val="ConsPlusNormal"/>
              <w:jc w:val="both"/>
            </w:pPr>
          </w:p>
        </w:tc>
      </w:tr>
    </w:tbl>
    <w:p w:rsidR="00DC34DC" w:rsidRDefault="00DC34DC">
      <w:pPr>
        <w:pStyle w:val="ConsPlusNormal"/>
        <w:jc w:val="both"/>
      </w:pPr>
    </w:p>
    <w:p w:rsidR="00DC34DC" w:rsidRDefault="00DC34DC">
      <w:pPr>
        <w:pStyle w:val="ConsPlusNonformat"/>
        <w:jc w:val="both"/>
      </w:pPr>
      <w:r>
        <w:t xml:space="preserve">12. Лабораторные и функциональные исследования </w:t>
      </w:r>
      <w:hyperlink w:anchor="P1372" w:history="1">
        <w:r>
          <w:rPr>
            <w:color w:val="0000FF"/>
          </w:rPr>
          <w:t>&lt;*&gt;</w:t>
        </w:r>
      </w:hyperlink>
    </w:p>
    <w:p w:rsidR="00DC34DC" w:rsidRDefault="00DC34D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0"/>
        <w:gridCol w:w="1200"/>
        <w:gridCol w:w="1920"/>
        <w:gridCol w:w="2160"/>
      </w:tblGrid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center"/>
            </w:pPr>
            <w:r>
              <w:t>Перечень исследований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920" w:type="dxa"/>
          </w:tcPr>
          <w:p w:rsidR="00DC34DC" w:rsidRDefault="00DC34DC">
            <w:pPr>
              <w:pStyle w:val="ConsPlusNormal"/>
              <w:jc w:val="center"/>
            </w:pPr>
            <w:r>
              <w:t>Дата исследования</w:t>
            </w: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center"/>
            </w:pPr>
            <w:r>
              <w:t>Дата получения результатов</w:t>
            </w:r>
          </w:p>
        </w:tc>
      </w:tr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r>
              <w:lastRenderedPageBreak/>
              <w:t>Клинический анализ крови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r>
              <w:t>Биохимический анализ крови: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r>
              <w:t>общий белок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r>
              <w:t>холестерин крови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r>
              <w:t>липопротеиды низкой плотности сыворотки крови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r>
              <w:t>триглицериды сыворотки крови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proofErr w:type="spellStart"/>
            <w:r>
              <w:t>креатинин</w:t>
            </w:r>
            <w:proofErr w:type="spellEnd"/>
            <w:r>
              <w:t xml:space="preserve"> крови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r>
              <w:t>мочевая кислота крови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r>
              <w:t>билирубин крови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r>
              <w:t>амилаза крови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r>
              <w:t>сахар крови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r>
              <w:t>Клинический анализ мочи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proofErr w:type="spellStart"/>
            <w:r>
              <w:t>Онкомаркер</w:t>
            </w:r>
            <w:proofErr w:type="spellEnd"/>
            <w:r>
              <w:t xml:space="preserve"> CA-125 (женщинам)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proofErr w:type="spellStart"/>
            <w:r>
              <w:t>Онкомаркер</w:t>
            </w:r>
            <w:proofErr w:type="spellEnd"/>
            <w:r>
              <w:t xml:space="preserve"> PSA (мужчинам)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r>
              <w:t>Электрокардиография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r>
              <w:t>Флюорография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r>
              <w:t>Маммография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r>
              <w:t>Цитологическое исследование мазка из цервикального канала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  <w:tr w:rsidR="00DC34DC">
        <w:tc>
          <w:tcPr>
            <w:tcW w:w="4080" w:type="dxa"/>
          </w:tcPr>
          <w:p w:rsidR="00DC34DC" w:rsidRDefault="00DC34DC">
            <w:pPr>
              <w:pStyle w:val="ConsPlusNormal"/>
              <w:jc w:val="both"/>
            </w:pPr>
            <w:r>
              <w:lastRenderedPageBreak/>
              <w:t>Дополнительные исследования</w:t>
            </w:r>
          </w:p>
        </w:tc>
        <w:tc>
          <w:tcPr>
            <w:tcW w:w="1200" w:type="dxa"/>
          </w:tcPr>
          <w:p w:rsidR="00DC34DC" w:rsidRDefault="00DC34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20" w:type="dxa"/>
          </w:tcPr>
          <w:p w:rsidR="00DC34DC" w:rsidRDefault="00DC34D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C34DC" w:rsidRDefault="00DC34DC">
            <w:pPr>
              <w:pStyle w:val="ConsPlusNormal"/>
              <w:jc w:val="both"/>
            </w:pPr>
          </w:p>
        </w:tc>
      </w:tr>
    </w:tbl>
    <w:p w:rsidR="00DC34DC" w:rsidRDefault="00DC34DC">
      <w:pPr>
        <w:pStyle w:val="ConsPlusNormal"/>
        <w:jc w:val="both"/>
      </w:pPr>
    </w:p>
    <w:p w:rsidR="00DC34DC" w:rsidRDefault="00DC34DC">
      <w:pPr>
        <w:pStyle w:val="ConsPlusNonformat"/>
        <w:jc w:val="both"/>
      </w:pPr>
      <w:r>
        <w:t xml:space="preserve">    --------------------------------</w:t>
      </w:r>
    </w:p>
    <w:p w:rsidR="00DC34DC" w:rsidRDefault="00DC34DC">
      <w:pPr>
        <w:pStyle w:val="ConsPlusNonformat"/>
        <w:jc w:val="both"/>
      </w:pPr>
      <w:bookmarkStart w:id="8" w:name="P1372"/>
      <w:bookmarkEnd w:id="8"/>
      <w:r>
        <w:t xml:space="preserve">    &lt;*&gt;   Копии   результатов   </w:t>
      </w:r>
      <w:proofErr w:type="gramStart"/>
      <w:r>
        <w:t>исследований  прилагаются</w:t>
      </w:r>
      <w:proofErr w:type="gramEnd"/>
      <w:r>
        <w:t xml:space="preserve">  для  передачи  в</w:t>
      </w:r>
    </w:p>
    <w:p w:rsidR="00DC34DC" w:rsidRDefault="00DC34DC">
      <w:pPr>
        <w:pStyle w:val="ConsPlusNonformat"/>
        <w:jc w:val="both"/>
      </w:pPr>
      <w:r>
        <w:t xml:space="preserve">учреждение   </w:t>
      </w:r>
      <w:proofErr w:type="gramStart"/>
      <w:r>
        <w:t>здравоохранения,  осуществляющее</w:t>
      </w:r>
      <w:proofErr w:type="gramEnd"/>
      <w:r>
        <w:t xml:space="preserve">  динамическое  наблюдение  за</w:t>
      </w:r>
    </w:p>
    <w:p w:rsidR="00DC34DC" w:rsidRDefault="00DC34DC">
      <w:pPr>
        <w:pStyle w:val="ConsPlusNonformat"/>
        <w:jc w:val="both"/>
      </w:pPr>
      <w:r>
        <w:t>гражданином.</w:t>
      </w:r>
    </w:p>
    <w:p w:rsidR="00DC34DC" w:rsidRDefault="00DC34DC">
      <w:pPr>
        <w:pStyle w:val="ConsPlusNonformat"/>
        <w:jc w:val="both"/>
      </w:pPr>
    </w:p>
    <w:p w:rsidR="00DC34DC" w:rsidRDefault="00DC34DC">
      <w:pPr>
        <w:pStyle w:val="ConsPlusNonformat"/>
        <w:jc w:val="both"/>
      </w:pPr>
      <w:r>
        <w:t>13. Рекомендации по индивидуальной программе</w:t>
      </w:r>
    </w:p>
    <w:p w:rsidR="00DC34DC" w:rsidRDefault="00DC34DC">
      <w:pPr>
        <w:pStyle w:val="ConsPlusNonformat"/>
        <w:jc w:val="both"/>
      </w:pPr>
      <w:r>
        <w:t>___________________________________________________________________________</w:t>
      </w:r>
    </w:p>
    <w:p w:rsidR="00DC34DC" w:rsidRDefault="00DC34DC">
      <w:pPr>
        <w:pStyle w:val="ConsPlusNonformat"/>
        <w:jc w:val="both"/>
      </w:pPr>
      <w:r>
        <w:t>___________________________________________________________________________</w:t>
      </w:r>
    </w:p>
    <w:p w:rsidR="00DC34DC" w:rsidRDefault="00DC34DC">
      <w:pPr>
        <w:pStyle w:val="ConsPlusNonformat"/>
        <w:jc w:val="both"/>
      </w:pPr>
      <w:r>
        <w:t>___________________________________________________________________________</w:t>
      </w:r>
    </w:p>
    <w:p w:rsidR="00DC34DC" w:rsidRDefault="00DC34DC">
      <w:pPr>
        <w:pStyle w:val="ConsPlusNonformat"/>
        <w:jc w:val="both"/>
      </w:pPr>
      <w:r>
        <w:t>___________________________________________________________________________</w:t>
      </w:r>
    </w:p>
    <w:p w:rsidR="00DC34DC" w:rsidRDefault="00DC34DC">
      <w:pPr>
        <w:pStyle w:val="ConsPlusNonformat"/>
        <w:jc w:val="both"/>
      </w:pPr>
      <w:r>
        <w:t>14. Взят под диспансерное наблюдение (дата, специалист, диагноз по МКБ-10)</w:t>
      </w:r>
    </w:p>
    <w:p w:rsidR="00DC34DC" w:rsidRDefault="00DC34DC">
      <w:pPr>
        <w:pStyle w:val="ConsPlusNonformat"/>
        <w:jc w:val="both"/>
      </w:pPr>
      <w:r>
        <w:t>___________________________________________________________________________</w:t>
      </w:r>
    </w:p>
    <w:p w:rsidR="00DC34DC" w:rsidRDefault="00DC34DC">
      <w:pPr>
        <w:pStyle w:val="ConsPlusNonformat"/>
        <w:jc w:val="both"/>
      </w:pPr>
      <w:r>
        <w:t>15. Диагноз по МКБ-10, установленный через 6 месяцев после диспансеризации</w:t>
      </w:r>
    </w:p>
    <w:p w:rsidR="00DC34DC" w:rsidRDefault="00DC34DC">
      <w:pPr>
        <w:pStyle w:val="ConsPlusNonformat"/>
        <w:jc w:val="both"/>
      </w:pPr>
      <w:r>
        <w:t>___________________________________________________________________________</w:t>
      </w:r>
    </w:p>
    <w:p w:rsidR="00DC34DC" w:rsidRDefault="00DC34DC">
      <w:pPr>
        <w:pStyle w:val="ConsPlusNonformat"/>
        <w:jc w:val="both"/>
      </w:pPr>
      <w:r>
        <w:t>16. Снят с диспансерного наблюдения в течение года по причине (нужное</w:t>
      </w:r>
    </w:p>
    <w:p w:rsidR="00DC34DC" w:rsidRDefault="00DC34DC">
      <w:pPr>
        <w:pStyle w:val="ConsPlusNonformat"/>
        <w:jc w:val="both"/>
      </w:pPr>
      <w:r>
        <w:t>отметить):</w:t>
      </w:r>
    </w:p>
    <w:p w:rsidR="00DC34DC" w:rsidRDefault="00DC34DC">
      <w:pPr>
        <w:pStyle w:val="ConsPlusNonformat"/>
        <w:jc w:val="both"/>
      </w:pPr>
      <w:r>
        <w:t>1 - выздоровление, 2 - умер, 3 - выбыл.</w:t>
      </w:r>
    </w:p>
    <w:p w:rsidR="00DC34DC" w:rsidRDefault="00DC34DC">
      <w:pPr>
        <w:pStyle w:val="ConsPlusNonformat"/>
        <w:jc w:val="both"/>
      </w:pPr>
      <w:r>
        <w:t>17. Дата завершения диспансеризации _______________________________________</w:t>
      </w:r>
    </w:p>
    <w:p w:rsidR="00DC34DC" w:rsidRDefault="00DC34DC">
      <w:pPr>
        <w:pStyle w:val="ConsPlusNonformat"/>
        <w:jc w:val="both"/>
      </w:pPr>
    </w:p>
    <w:p w:rsidR="00DC34DC" w:rsidRDefault="00DC34DC">
      <w:pPr>
        <w:pStyle w:val="ConsPlusNonformat"/>
        <w:jc w:val="both"/>
      </w:pPr>
      <w:r>
        <w:t>Врач-терапевт _________________________</w:t>
      </w:r>
      <w:proofErr w:type="gramStart"/>
      <w:r>
        <w:t>_  _</w:t>
      </w:r>
      <w:proofErr w:type="gramEnd"/>
      <w:r>
        <w:t>________________________________</w:t>
      </w:r>
    </w:p>
    <w:p w:rsidR="00DC34DC" w:rsidRDefault="00DC34DC">
      <w:pPr>
        <w:pStyle w:val="ConsPlusNonformat"/>
        <w:jc w:val="both"/>
      </w:pPr>
      <w:r>
        <w:t xml:space="preserve">                      (</w:t>
      </w:r>
      <w:proofErr w:type="gramStart"/>
      <w:r>
        <w:t xml:space="preserve">подпись)   </w:t>
      </w:r>
      <w:proofErr w:type="gramEnd"/>
      <w:r>
        <w:t xml:space="preserve">              (расшифровка подписи)</w:t>
      </w:r>
    </w:p>
    <w:p w:rsidR="00DC34DC" w:rsidRDefault="00DC34DC">
      <w:pPr>
        <w:pStyle w:val="ConsPlusNormal"/>
        <w:jc w:val="both"/>
      </w:pPr>
    </w:p>
    <w:p w:rsidR="00DC34DC" w:rsidRDefault="00DC34DC">
      <w:pPr>
        <w:pStyle w:val="ConsPlusNormal"/>
        <w:jc w:val="both"/>
      </w:pPr>
    </w:p>
    <w:p w:rsidR="00DC34DC" w:rsidRDefault="00DC34DC">
      <w:pPr>
        <w:pStyle w:val="ConsPlusNormal"/>
      </w:pPr>
    </w:p>
    <w:p w:rsidR="00DC34DC" w:rsidRDefault="00DC34DC">
      <w:pPr>
        <w:pStyle w:val="ConsPlusNormal"/>
      </w:pPr>
    </w:p>
    <w:p w:rsidR="00DC34DC" w:rsidRDefault="00DC34DC">
      <w:pPr>
        <w:pStyle w:val="ConsPlusNormal"/>
      </w:pPr>
    </w:p>
    <w:p w:rsidR="00DC34DC" w:rsidRDefault="00DC34DC">
      <w:pPr>
        <w:pStyle w:val="ConsPlusNormal"/>
        <w:jc w:val="right"/>
        <w:outlineLvl w:val="0"/>
      </w:pPr>
      <w:r>
        <w:t>Приложение N 2</w:t>
      </w:r>
    </w:p>
    <w:p w:rsidR="00DC34DC" w:rsidRDefault="00DC34DC">
      <w:pPr>
        <w:pStyle w:val="ConsPlusNormal"/>
        <w:jc w:val="right"/>
      </w:pPr>
      <w:r>
        <w:t>к Приказу</w:t>
      </w:r>
    </w:p>
    <w:p w:rsidR="00DC34DC" w:rsidRDefault="00DC34DC">
      <w:pPr>
        <w:pStyle w:val="ConsPlusNormal"/>
        <w:jc w:val="right"/>
      </w:pPr>
      <w:r>
        <w:t>Министерства здравоохранения</w:t>
      </w:r>
    </w:p>
    <w:p w:rsidR="00DC34DC" w:rsidRDefault="00DC34DC">
      <w:pPr>
        <w:pStyle w:val="ConsPlusNormal"/>
        <w:jc w:val="right"/>
      </w:pPr>
      <w:r>
        <w:t>и социального развития</w:t>
      </w:r>
    </w:p>
    <w:p w:rsidR="00DC34DC" w:rsidRDefault="00DC34DC">
      <w:pPr>
        <w:pStyle w:val="ConsPlusNormal"/>
        <w:jc w:val="right"/>
      </w:pPr>
      <w:r>
        <w:t>Российской Федерации</w:t>
      </w:r>
    </w:p>
    <w:p w:rsidR="00DC34DC" w:rsidRDefault="00DC34DC">
      <w:pPr>
        <w:pStyle w:val="ConsPlusNormal"/>
        <w:jc w:val="right"/>
      </w:pPr>
      <w:r>
        <w:t>от 14 декабря 2009 г. N 984н</w:t>
      </w:r>
    </w:p>
    <w:p w:rsidR="00DC34DC" w:rsidRDefault="00DC34DC">
      <w:pPr>
        <w:pStyle w:val="ConsPlusNormal"/>
        <w:jc w:val="center"/>
      </w:pPr>
    </w:p>
    <w:p w:rsidR="00DC34DC" w:rsidRDefault="00DC34DC">
      <w:pPr>
        <w:pStyle w:val="ConsPlusTitle"/>
        <w:jc w:val="center"/>
      </w:pPr>
      <w:bookmarkStart w:id="9" w:name="P1404"/>
      <w:bookmarkEnd w:id="9"/>
      <w:r>
        <w:t>ПЕРЕЧЕНЬ</w:t>
      </w:r>
    </w:p>
    <w:p w:rsidR="00DC34DC" w:rsidRDefault="00DC34DC">
      <w:pPr>
        <w:pStyle w:val="ConsPlusTitle"/>
        <w:jc w:val="center"/>
      </w:pPr>
      <w:r>
        <w:t>ЗАБОЛЕВАНИЙ, ПРЕПЯТСТВУЮЩИХ ПОСТУПЛЕНИЮ НА ГОСУДАРСТВЕННУЮ</w:t>
      </w:r>
    </w:p>
    <w:p w:rsidR="00DC34DC" w:rsidRDefault="00DC34DC">
      <w:pPr>
        <w:pStyle w:val="ConsPlusTitle"/>
        <w:jc w:val="center"/>
      </w:pPr>
      <w:r>
        <w:lastRenderedPageBreak/>
        <w:t>ГРАЖДАНСКУЮ СЛУЖБУ РОССИЙСКОЙ ФЕДЕРАЦИИ И МУНИЦИПАЛЬНУЮ</w:t>
      </w:r>
    </w:p>
    <w:p w:rsidR="00DC34DC" w:rsidRDefault="00DC34DC">
      <w:pPr>
        <w:pStyle w:val="ConsPlusTitle"/>
        <w:jc w:val="center"/>
      </w:pPr>
      <w:r>
        <w:t>СЛУЖБУ ИЛИ ЕЕ ПРОХОЖДЕНИЮ</w:t>
      </w:r>
    </w:p>
    <w:p w:rsidR="00DC34DC" w:rsidRDefault="00DC34DC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45"/>
        <w:gridCol w:w="3465"/>
      </w:tblGrid>
      <w:tr w:rsidR="00DC34DC">
        <w:tc>
          <w:tcPr>
            <w:tcW w:w="8745" w:type="dxa"/>
          </w:tcPr>
          <w:p w:rsidR="00DC34DC" w:rsidRDefault="00DC34DC">
            <w:pPr>
              <w:pStyle w:val="ConsPlusNormal"/>
              <w:jc w:val="center"/>
            </w:pPr>
            <w:r>
              <w:t>Наименование заболеваний</w:t>
            </w:r>
          </w:p>
        </w:tc>
        <w:tc>
          <w:tcPr>
            <w:tcW w:w="3465" w:type="dxa"/>
          </w:tcPr>
          <w:p w:rsidR="00DC34DC" w:rsidRDefault="00DC34DC">
            <w:pPr>
              <w:pStyle w:val="ConsPlusNormal"/>
              <w:jc w:val="center"/>
            </w:pPr>
            <w:r>
              <w:t>Код заболеваний по МКБ-10</w:t>
            </w:r>
          </w:p>
        </w:tc>
      </w:tr>
      <w:tr w:rsidR="00DC34DC">
        <w:tc>
          <w:tcPr>
            <w:tcW w:w="12210" w:type="dxa"/>
            <w:gridSpan w:val="2"/>
          </w:tcPr>
          <w:p w:rsidR="00DC34DC" w:rsidRDefault="00DC34DC">
            <w:pPr>
              <w:pStyle w:val="ConsPlusNormal"/>
              <w:jc w:val="center"/>
              <w:outlineLvl w:val="1"/>
            </w:pPr>
            <w:r>
              <w:t>I. Психические расстройства и расстройства поведения (со средними и тяжелыми стойкими или часто обостряющимися болезненными проявлениями)</w:t>
            </w:r>
          </w:p>
        </w:tc>
      </w:tr>
      <w:tr w:rsidR="00DC34DC">
        <w:tblPrEx>
          <w:tblBorders>
            <w:insideH w:val="nil"/>
          </w:tblBorders>
        </w:tblPrEx>
        <w:tc>
          <w:tcPr>
            <w:tcW w:w="8745" w:type="dxa"/>
            <w:tcBorders>
              <w:bottom w:val="nil"/>
            </w:tcBorders>
          </w:tcPr>
          <w:p w:rsidR="00DC34DC" w:rsidRDefault="00DC34DC">
            <w:pPr>
              <w:pStyle w:val="ConsPlusNormal"/>
            </w:pPr>
            <w:r>
              <w:t>Органические, включая симптоматические, психические расстройства</w:t>
            </w:r>
          </w:p>
        </w:tc>
        <w:tc>
          <w:tcPr>
            <w:tcW w:w="3465" w:type="dxa"/>
            <w:tcBorders>
              <w:bottom w:val="nil"/>
            </w:tcBorders>
            <w:vAlign w:val="bottom"/>
          </w:tcPr>
          <w:p w:rsidR="00DC34DC" w:rsidRDefault="00DC34DC">
            <w:pPr>
              <w:pStyle w:val="ConsPlusNormal"/>
              <w:jc w:val="center"/>
            </w:pPr>
            <w:r>
              <w:t>F00 - F09</w:t>
            </w:r>
          </w:p>
        </w:tc>
      </w:tr>
      <w:tr w:rsidR="00DC34DC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DC34DC" w:rsidRDefault="00DC34DC">
            <w:pPr>
              <w:pStyle w:val="ConsPlusNormal"/>
            </w:pPr>
            <w:r>
              <w:t xml:space="preserve">Шизофрения, </w:t>
            </w:r>
            <w:proofErr w:type="spellStart"/>
            <w:r>
              <w:t>шизотипические</w:t>
            </w:r>
            <w:proofErr w:type="spellEnd"/>
            <w:r>
              <w:t xml:space="preserve"> и бредовые расстройства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F20 - F29</w:t>
            </w:r>
          </w:p>
        </w:tc>
      </w:tr>
      <w:tr w:rsidR="00DC34DC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DC34DC" w:rsidRDefault="00DC34DC">
            <w:pPr>
              <w:pStyle w:val="ConsPlusNormal"/>
            </w:pPr>
            <w:r>
              <w:t>Расстройства настроения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F30 - F39</w:t>
            </w:r>
          </w:p>
        </w:tc>
      </w:tr>
      <w:tr w:rsidR="00DC34DC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DC34DC" w:rsidRDefault="00DC34DC">
            <w:pPr>
              <w:pStyle w:val="ConsPlusNormal"/>
            </w:pPr>
            <w:r>
              <w:t>Расстройства привычек и влечений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F63</w:t>
            </w:r>
          </w:p>
        </w:tc>
      </w:tr>
      <w:tr w:rsidR="00DC34DC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</w:tcBorders>
          </w:tcPr>
          <w:p w:rsidR="00DC34DC" w:rsidRDefault="00DC34DC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3465" w:type="dxa"/>
            <w:tcBorders>
              <w:top w:val="nil"/>
            </w:tcBorders>
          </w:tcPr>
          <w:p w:rsidR="00DC34DC" w:rsidRDefault="00DC34DC">
            <w:pPr>
              <w:pStyle w:val="ConsPlusNormal"/>
              <w:jc w:val="center"/>
            </w:pPr>
            <w:r>
              <w:t>F70 - F79</w:t>
            </w:r>
          </w:p>
        </w:tc>
      </w:tr>
      <w:tr w:rsidR="00DC34DC">
        <w:tc>
          <w:tcPr>
            <w:tcW w:w="12210" w:type="dxa"/>
            <w:gridSpan w:val="2"/>
          </w:tcPr>
          <w:p w:rsidR="00DC34DC" w:rsidRDefault="00DC34DC">
            <w:pPr>
              <w:pStyle w:val="ConsPlusNormal"/>
              <w:jc w:val="center"/>
              <w:outlineLvl w:val="1"/>
            </w:pPr>
            <w:r>
              <w:t xml:space="preserve">II. Психические расстройства и расстройства поведения, связанные с употреблением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</w:tr>
      <w:tr w:rsidR="00DC34DC">
        <w:tc>
          <w:tcPr>
            <w:tcW w:w="8745" w:type="dxa"/>
          </w:tcPr>
          <w:p w:rsidR="00DC34DC" w:rsidRDefault="00DC34DC">
            <w:pPr>
              <w:pStyle w:val="ConsPlusNormal"/>
            </w:pPr>
            <w:r>
              <w:t xml:space="preserve">Психические расстройства и расстройства поведения, связанные с употреблением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3465" w:type="dxa"/>
          </w:tcPr>
          <w:p w:rsidR="00DC34DC" w:rsidRDefault="00DC34DC">
            <w:pPr>
              <w:pStyle w:val="ConsPlusNormal"/>
              <w:jc w:val="center"/>
            </w:pPr>
            <w:r>
              <w:t>F10 - F19</w:t>
            </w:r>
          </w:p>
        </w:tc>
      </w:tr>
      <w:tr w:rsidR="00DC34DC">
        <w:tc>
          <w:tcPr>
            <w:tcW w:w="12210" w:type="dxa"/>
            <w:gridSpan w:val="2"/>
          </w:tcPr>
          <w:p w:rsidR="00DC34DC" w:rsidRDefault="00DC34DC">
            <w:pPr>
              <w:pStyle w:val="ConsPlusNormal"/>
              <w:jc w:val="center"/>
              <w:outlineLvl w:val="1"/>
            </w:pPr>
            <w:r>
              <w:t>III. Болезни нервной системы</w:t>
            </w:r>
          </w:p>
        </w:tc>
      </w:tr>
      <w:tr w:rsidR="00DC34DC">
        <w:tc>
          <w:tcPr>
            <w:tcW w:w="8745" w:type="dxa"/>
          </w:tcPr>
          <w:p w:rsidR="00DC34DC" w:rsidRDefault="00DC34DC">
            <w:pPr>
              <w:pStyle w:val="ConsPlusNormal"/>
            </w:pPr>
            <w:r>
              <w:t>Эпилепсия</w:t>
            </w:r>
          </w:p>
        </w:tc>
        <w:tc>
          <w:tcPr>
            <w:tcW w:w="3465" w:type="dxa"/>
          </w:tcPr>
          <w:p w:rsidR="00DC34DC" w:rsidRDefault="00DC34DC">
            <w:pPr>
              <w:pStyle w:val="ConsPlusNormal"/>
              <w:jc w:val="center"/>
            </w:pPr>
            <w:r>
              <w:t>G40</w:t>
            </w:r>
          </w:p>
        </w:tc>
      </w:tr>
    </w:tbl>
    <w:p w:rsidR="00DC34DC" w:rsidRDefault="00DC34DC">
      <w:pPr>
        <w:sectPr w:rsidR="00DC34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34DC" w:rsidRDefault="00DC34DC">
      <w:pPr>
        <w:pStyle w:val="ConsPlusNormal"/>
        <w:jc w:val="both"/>
      </w:pPr>
    </w:p>
    <w:p w:rsidR="00DC34DC" w:rsidRDefault="00DC34DC">
      <w:pPr>
        <w:pStyle w:val="ConsPlusNormal"/>
        <w:jc w:val="both"/>
      </w:pPr>
    </w:p>
    <w:p w:rsidR="00DC34DC" w:rsidRDefault="00DC34DC">
      <w:pPr>
        <w:pStyle w:val="ConsPlusNormal"/>
        <w:jc w:val="both"/>
      </w:pPr>
    </w:p>
    <w:p w:rsidR="00DC34DC" w:rsidRDefault="00DC34DC">
      <w:pPr>
        <w:pStyle w:val="ConsPlusNormal"/>
        <w:jc w:val="both"/>
      </w:pPr>
    </w:p>
    <w:p w:rsidR="00DC34DC" w:rsidRDefault="00DC34DC">
      <w:pPr>
        <w:pStyle w:val="ConsPlusNormal"/>
        <w:jc w:val="both"/>
      </w:pPr>
    </w:p>
    <w:p w:rsidR="00DC34DC" w:rsidRDefault="00DC34DC">
      <w:pPr>
        <w:pStyle w:val="ConsPlusNormal"/>
        <w:jc w:val="right"/>
        <w:outlineLvl w:val="0"/>
      </w:pPr>
      <w:r>
        <w:t>Приложение N 3</w:t>
      </w:r>
    </w:p>
    <w:p w:rsidR="00DC34DC" w:rsidRDefault="00DC34DC">
      <w:pPr>
        <w:pStyle w:val="ConsPlusNormal"/>
        <w:jc w:val="right"/>
      </w:pPr>
      <w:r>
        <w:t>к Приказу</w:t>
      </w:r>
    </w:p>
    <w:p w:rsidR="00DC34DC" w:rsidRDefault="00DC34DC">
      <w:pPr>
        <w:pStyle w:val="ConsPlusNormal"/>
        <w:jc w:val="right"/>
      </w:pPr>
      <w:r>
        <w:t>Министерства здравоохранения</w:t>
      </w:r>
    </w:p>
    <w:p w:rsidR="00DC34DC" w:rsidRDefault="00DC34DC">
      <w:pPr>
        <w:pStyle w:val="ConsPlusNormal"/>
        <w:jc w:val="right"/>
      </w:pPr>
      <w:r>
        <w:t>и социального развития</w:t>
      </w:r>
    </w:p>
    <w:p w:rsidR="00DC34DC" w:rsidRDefault="00DC34DC">
      <w:pPr>
        <w:pStyle w:val="ConsPlusNormal"/>
        <w:jc w:val="right"/>
      </w:pPr>
      <w:r>
        <w:t>Российской Федерации</w:t>
      </w:r>
    </w:p>
    <w:p w:rsidR="00DC34DC" w:rsidRDefault="00DC34DC">
      <w:pPr>
        <w:pStyle w:val="ConsPlusNormal"/>
        <w:jc w:val="right"/>
      </w:pPr>
      <w:r>
        <w:t>от 14 декабря 2009 г. N 984н</w:t>
      </w:r>
    </w:p>
    <w:p w:rsidR="00DC34DC" w:rsidRDefault="00DC34DC">
      <w:pPr>
        <w:pStyle w:val="ConsPlusNormal"/>
        <w:jc w:val="right"/>
      </w:pPr>
    </w:p>
    <w:p w:rsidR="00DC34DC" w:rsidRDefault="00DC34DC">
      <w:pPr>
        <w:pStyle w:val="ConsPlusNonformat"/>
        <w:jc w:val="both"/>
      </w:pPr>
      <w:r>
        <w:t xml:space="preserve">                                                   Медицинская документация</w:t>
      </w:r>
    </w:p>
    <w:p w:rsidR="00DC34DC" w:rsidRDefault="00DC34DC">
      <w:pPr>
        <w:pStyle w:val="ConsPlusNonformat"/>
        <w:jc w:val="both"/>
      </w:pPr>
    </w:p>
    <w:p w:rsidR="00DC34DC" w:rsidRDefault="00DC34DC">
      <w:pPr>
        <w:pStyle w:val="ConsPlusNonformat"/>
        <w:jc w:val="both"/>
      </w:pPr>
      <w:r>
        <w:t xml:space="preserve">                                                   Учетная форма N 001-ГС/у</w:t>
      </w:r>
    </w:p>
    <w:p w:rsidR="00DC34DC" w:rsidRDefault="00DC34DC">
      <w:pPr>
        <w:pStyle w:val="ConsPlusNonformat"/>
        <w:jc w:val="both"/>
      </w:pPr>
    </w:p>
    <w:p w:rsidR="00DC34DC" w:rsidRDefault="00DC34DC">
      <w:pPr>
        <w:pStyle w:val="ConsPlusNonformat"/>
        <w:jc w:val="both"/>
      </w:pPr>
      <w:r>
        <w:t xml:space="preserve">                                                        Утверждена Приказом</w:t>
      </w:r>
    </w:p>
    <w:p w:rsidR="00DC34DC" w:rsidRDefault="00DC34DC">
      <w:pPr>
        <w:pStyle w:val="ConsPlusNonformat"/>
        <w:jc w:val="both"/>
      </w:pPr>
      <w:r>
        <w:t xml:space="preserve">                                                 </w:t>
      </w:r>
      <w:proofErr w:type="spellStart"/>
      <w:r>
        <w:t>Минздравсоцразвития</w:t>
      </w:r>
      <w:proofErr w:type="spellEnd"/>
      <w:r>
        <w:t xml:space="preserve"> России</w:t>
      </w:r>
    </w:p>
    <w:p w:rsidR="00DC34DC" w:rsidRDefault="00DC34DC">
      <w:pPr>
        <w:pStyle w:val="ConsPlusNonformat"/>
        <w:jc w:val="both"/>
      </w:pPr>
      <w:r>
        <w:t xml:space="preserve">                                                    от _________ N ________</w:t>
      </w:r>
    </w:p>
    <w:p w:rsidR="00DC34DC" w:rsidRDefault="00DC34DC">
      <w:pPr>
        <w:pStyle w:val="ConsPlusNonformat"/>
        <w:jc w:val="both"/>
      </w:pPr>
    </w:p>
    <w:p w:rsidR="00DC34DC" w:rsidRDefault="00DC34DC">
      <w:pPr>
        <w:pStyle w:val="ConsPlusNonformat"/>
        <w:jc w:val="both"/>
      </w:pPr>
      <w:bookmarkStart w:id="10" w:name="P1448"/>
      <w:bookmarkEnd w:id="10"/>
      <w:r>
        <w:t xml:space="preserve">                                Заключение</w:t>
      </w:r>
    </w:p>
    <w:p w:rsidR="00DC34DC" w:rsidRDefault="00DC34DC">
      <w:pPr>
        <w:pStyle w:val="ConsPlusNonformat"/>
        <w:jc w:val="both"/>
      </w:pPr>
      <w:r>
        <w:t xml:space="preserve">        медицинского учреждения о наличии (отсутствии) заболевания,</w:t>
      </w:r>
    </w:p>
    <w:p w:rsidR="00DC34DC" w:rsidRDefault="00DC34DC">
      <w:pPr>
        <w:pStyle w:val="ConsPlusNonformat"/>
        <w:jc w:val="both"/>
      </w:pPr>
      <w:r>
        <w:t xml:space="preserve">     препятствующего поступлению на государственную гражданскую службу</w:t>
      </w:r>
    </w:p>
    <w:p w:rsidR="00DC34DC" w:rsidRDefault="00DC34DC">
      <w:pPr>
        <w:pStyle w:val="ConsPlusNonformat"/>
        <w:jc w:val="both"/>
      </w:pPr>
      <w:r>
        <w:t xml:space="preserve">      Российской Федерации и муниципальную службу или ее прохождению</w:t>
      </w:r>
    </w:p>
    <w:p w:rsidR="00DC34DC" w:rsidRDefault="00DC34DC">
      <w:pPr>
        <w:pStyle w:val="ConsPlusNonformat"/>
        <w:jc w:val="both"/>
      </w:pPr>
    </w:p>
    <w:p w:rsidR="00DC34DC" w:rsidRDefault="00DC34DC">
      <w:pPr>
        <w:pStyle w:val="ConsPlusNonformat"/>
        <w:jc w:val="both"/>
      </w:pPr>
      <w:r>
        <w:t xml:space="preserve">                        от "__" _____________ 20__ г.</w:t>
      </w:r>
    </w:p>
    <w:p w:rsidR="00DC34DC" w:rsidRDefault="00DC34DC">
      <w:pPr>
        <w:pStyle w:val="ConsPlusNonformat"/>
        <w:jc w:val="both"/>
      </w:pPr>
    </w:p>
    <w:p w:rsidR="00DC34DC" w:rsidRDefault="00DC34DC">
      <w:pPr>
        <w:pStyle w:val="ConsPlusNonformat"/>
        <w:jc w:val="both"/>
      </w:pPr>
      <w:r>
        <w:t xml:space="preserve">    1. Выдано _____________________________________________________________</w:t>
      </w:r>
    </w:p>
    <w:p w:rsidR="00DC34DC" w:rsidRDefault="00DC34DC">
      <w:pPr>
        <w:pStyle w:val="ConsPlusNonformat"/>
        <w:jc w:val="both"/>
      </w:pPr>
      <w:r>
        <w:t xml:space="preserve">                    (наименование и адрес учреждения здравоохранения)</w:t>
      </w:r>
    </w:p>
    <w:p w:rsidR="00DC34DC" w:rsidRDefault="00DC34DC">
      <w:pPr>
        <w:pStyle w:val="ConsPlusNonformat"/>
        <w:jc w:val="both"/>
      </w:pPr>
      <w:r>
        <w:t xml:space="preserve">    2.   </w:t>
      </w:r>
      <w:proofErr w:type="gramStart"/>
      <w:r>
        <w:t xml:space="preserve">Наименование,   </w:t>
      </w:r>
      <w:proofErr w:type="gramEnd"/>
      <w:r>
        <w:t>почтовый  адрес  государственного  органа,  органа</w:t>
      </w:r>
    </w:p>
    <w:p w:rsidR="00DC34DC" w:rsidRDefault="00DC34DC">
      <w:pPr>
        <w:pStyle w:val="ConsPlusNonformat"/>
        <w:jc w:val="both"/>
      </w:pPr>
      <w:r>
        <w:t xml:space="preserve">муниципального образования </w:t>
      </w:r>
      <w:hyperlink w:anchor="P1481" w:history="1">
        <w:r>
          <w:rPr>
            <w:color w:val="0000FF"/>
          </w:rPr>
          <w:t>&lt;*&gt;</w:t>
        </w:r>
      </w:hyperlink>
      <w:r>
        <w:t>, куда представляется Заключение</w:t>
      </w:r>
    </w:p>
    <w:p w:rsidR="00DC34DC" w:rsidRDefault="00DC34DC">
      <w:pPr>
        <w:pStyle w:val="ConsPlusNonformat"/>
        <w:jc w:val="both"/>
      </w:pPr>
      <w:r>
        <w:t>___________________________________________________________________________</w:t>
      </w:r>
    </w:p>
    <w:p w:rsidR="00DC34DC" w:rsidRDefault="00DC34DC">
      <w:pPr>
        <w:pStyle w:val="ConsPlusNonformat"/>
        <w:jc w:val="both"/>
      </w:pPr>
      <w:r>
        <w:t>___________________________________________________________________________</w:t>
      </w:r>
    </w:p>
    <w:p w:rsidR="00DC34DC" w:rsidRDefault="00DC34DC">
      <w:pPr>
        <w:pStyle w:val="ConsPlusNonformat"/>
        <w:jc w:val="both"/>
      </w:pPr>
      <w:r>
        <w:t xml:space="preserve">    3. Фамилия, имя, отчество _____________________________________________</w:t>
      </w:r>
    </w:p>
    <w:p w:rsidR="00DC34DC" w:rsidRDefault="00DC34DC">
      <w:pPr>
        <w:pStyle w:val="ConsPlusNonformat"/>
        <w:jc w:val="both"/>
      </w:pPr>
      <w:r>
        <w:t xml:space="preserve">     (Ф.И.О. государственного гражданского служащего Российской Федерации,</w:t>
      </w:r>
    </w:p>
    <w:p w:rsidR="00DC34DC" w:rsidRDefault="00DC34DC">
      <w:pPr>
        <w:pStyle w:val="ConsPlusNonformat"/>
        <w:jc w:val="both"/>
      </w:pPr>
      <w:r>
        <w:t xml:space="preserve">      муниципального служащего либо лица, поступающего на государственную</w:t>
      </w:r>
    </w:p>
    <w:p w:rsidR="00DC34DC" w:rsidRDefault="00DC34DC">
      <w:pPr>
        <w:pStyle w:val="ConsPlusNonformat"/>
        <w:jc w:val="both"/>
      </w:pPr>
      <w:r>
        <w:t xml:space="preserve">        гражданскую службу Российской Федерации, муниципальную службу)</w:t>
      </w:r>
    </w:p>
    <w:p w:rsidR="00DC34DC" w:rsidRDefault="00DC34DC">
      <w:pPr>
        <w:pStyle w:val="ConsPlusNonformat"/>
        <w:jc w:val="both"/>
      </w:pPr>
      <w:r>
        <w:t xml:space="preserve">    4. Пол (мужской/женский) </w:t>
      </w:r>
      <w:hyperlink w:anchor="P1481" w:history="1">
        <w:r>
          <w:rPr>
            <w:color w:val="0000FF"/>
          </w:rPr>
          <w:t>&lt;*&gt;</w:t>
        </w:r>
      </w:hyperlink>
      <w:r>
        <w:t xml:space="preserve"> __________________________________________</w:t>
      </w:r>
    </w:p>
    <w:p w:rsidR="00DC34DC" w:rsidRDefault="00DC34DC">
      <w:pPr>
        <w:pStyle w:val="ConsPlusNonformat"/>
        <w:jc w:val="both"/>
      </w:pPr>
      <w:r>
        <w:t xml:space="preserve">    5. Дата рождения ______________________________________________________</w:t>
      </w:r>
    </w:p>
    <w:p w:rsidR="00DC34DC" w:rsidRDefault="00DC34DC">
      <w:pPr>
        <w:pStyle w:val="ConsPlusNonformat"/>
        <w:jc w:val="both"/>
      </w:pPr>
      <w:r>
        <w:t xml:space="preserve">    6. Адрес места жительства _____________________________________________</w:t>
      </w:r>
    </w:p>
    <w:p w:rsidR="00DC34DC" w:rsidRDefault="00DC34DC">
      <w:pPr>
        <w:pStyle w:val="ConsPlusNonformat"/>
        <w:jc w:val="both"/>
      </w:pPr>
      <w:r>
        <w:t xml:space="preserve">    7. Заключение</w:t>
      </w:r>
    </w:p>
    <w:p w:rsidR="00DC34DC" w:rsidRDefault="00DC34DC">
      <w:pPr>
        <w:pStyle w:val="ConsPlusNonformat"/>
        <w:jc w:val="both"/>
      </w:pPr>
      <w:r>
        <w:t xml:space="preserve">    </w:t>
      </w:r>
      <w:proofErr w:type="gramStart"/>
      <w:r>
        <w:t>Выявлено  наличие</w:t>
      </w:r>
      <w:proofErr w:type="gramEnd"/>
      <w:r>
        <w:t xml:space="preserve"> (отсутствие) заболевания, препятствующего поступлению</w:t>
      </w:r>
    </w:p>
    <w:p w:rsidR="00DC34DC" w:rsidRDefault="00DC34DC">
      <w:pPr>
        <w:pStyle w:val="ConsPlusNonformat"/>
        <w:jc w:val="both"/>
      </w:pPr>
      <w:proofErr w:type="gramStart"/>
      <w:r>
        <w:t>на  государственную</w:t>
      </w:r>
      <w:proofErr w:type="gramEnd"/>
      <w:r>
        <w:t xml:space="preserve">  гражданскую службу Российской Федерации (муниципальную</w:t>
      </w:r>
    </w:p>
    <w:p w:rsidR="00DC34DC" w:rsidRDefault="00DC34DC">
      <w:pPr>
        <w:pStyle w:val="ConsPlusNonformat"/>
        <w:jc w:val="both"/>
      </w:pPr>
      <w:r>
        <w:t xml:space="preserve">службу) или ее прохождению </w:t>
      </w:r>
      <w:hyperlink w:anchor="P1481" w:history="1">
        <w:r>
          <w:rPr>
            <w:color w:val="0000FF"/>
          </w:rPr>
          <w:t>&lt;*&gt;</w:t>
        </w:r>
      </w:hyperlink>
      <w:r>
        <w:t>.</w:t>
      </w:r>
    </w:p>
    <w:p w:rsidR="00DC34DC" w:rsidRDefault="00DC34DC">
      <w:pPr>
        <w:pStyle w:val="ConsPlusNonformat"/>
        <w:jc w:val="both"/>
      </w:pPr>
    </w:p>
    <w:p w:rsidR="00DC34DC" w:rsidRDefault="00DC34DC">
      <w:pPr>
        <w:pStyle w:val="ConsPlusNonformat"/>
        <w:jc w:val="both"/>
      </w:pPr>
      <w:r>
        <w:t xml:space="preserve">    Должность врача, выдавшего заключение _____________ ___________________</w:t>
      </w:r>
    </w:p>
    <w:p w:rsidR="00DC34DC" w:rsidRDefault="00DC34DC">
      <w:pPr>
        <w:pStyle w:val="ConsPlusNonformat"/>
        <w:jc w:val="both"/>
      </w:pPr>
      <w:r>
        <w:t xml:space="preserve">                                            (</w:t>
      </w:r>
      <w:proofErr w:type="gramStart"/>
      <w:r>
        <w:t xml:space="preserve">подпись)   </w:t>
      </w:r>
      <w:proofErr w:type="gramEnd"/>
      <w:r>
        <w:t xml:space="preserve">     (Ф.И.О.)</w:t>
      </w:r>
    </w:p>
    <w:p w:rsidR="00DC34DC" w:rsidRDefault="00DC34DC">
      <w:pPr>
        <w:pStyle w:val="ConsPlusNonformat"/>
        <w:jc w:val="both"/>
      </w:pPr>
      <w:r>
        <w:t xml:space="preserve">    Главный врач учреждения</w:t>
      </w:r>
    </w:p>
    <w:p w:rsidR="00DC34DC" w:rsidRDefault="00DC34DC">
      <w:pPr>
        <w:pStyle w:val="ConsPlusNonformat"/>
        <w:jc w:val="both"/>
      </w:pPr>
      <w:r>
        <w:t xml:space="preserve">    здравоохранения                       _____________ ___________________</w:t>
      </w:r>
    </w:p>
    <w:p w:rsidR="00DC34DC" w:rsidRDefault="00DC34DC">
      <w:pPr>
        <w:pStyle w:val="ConsPlusNonformat"/>
        <w:jc w:val="both"/>
      </w:pPr>
      <w:r>
        <w:t xml:space="preserve">                                            (</w:t>
      </w:r>
      <w:proofErr w:type="gramStart"/>
      <w:r>
        <w:t xml:space="preserve">подпись)   </w:t>
      </w:r>
      <w:proofErr w:type="gramEnd"/>
      <w:r>
        <w:t xml:space="preserve">     (Ф.И.О.)</w:t>
      </w:r>
    </w:p>
    <w:p w:rsidR="00DC34DC" w:rsidRDefault="00DC34DC">
      <w:pPr>
        <w:pStyle w:val="ConsPlusNonformat"/>
        <w:jc w:val="both"/>
      </w:pPr>
      <w:r>
        <w:t xml:space="preserve">    Место печати</w:t>
      </w:r>
    </w:p>
    <w:p w:rsidR="00DC34DC" w:rsidRDefault="00DC34DC">
      <w:pPr>
        <w:pStyle w:val="ConsPlusNormal"/>
        <w:jc w:val="both"/>
      </w:pPr>
    </w:p>
    <w:p w:rsidR="00DC34DC" w:rsidRDefault="00DC34DC">
      <w:pPr>
        <w:pStyle w:val="ConsPlusNormal"/>
        <w:ind w:firstLine="540"/>
        <w:jc w:val="both"/>
      </w:pPr>
      <w:r>
        <w:t>--------------------------------</w:t>
      </w:r>
    </w:p>
    <w:p w:rsidR="00DC34DC" w:rsidRDefault="00DC34DC">
      <w:pPr>
        <w:pStyle w:val="ConsPlusNormal"/>
        <w:spacing w:before="220"/>
        <w:ind w:firstLine="540"/>
        <w:jc w:val="both"/>
      </w:pPr>
      <w:bookmarkStart w:id="11" w:name="P1481"/>
      <w:bookmarkEnd w:id="11"/>
      <w:r>
        <w:t>&lt;*&gt; Нужное подчеркнуть.</w:t>
      </w:r>
    </w:p>
    <w:p w:rsidR="00DC34DC" w:rsidRDefault="00DC34DC">
      <w:pPr>
        <w:pStyle w:val="ConsPlusNormal"/>
        <w:ind w:firstLine="540"/>
        <w:jc w:val="both"/>
      </w:pPr>
    </w:p>
    <w:p w:rsidR="00DC34DC" w:rsidRDefault="00DC34DC">
      <w:pPr>
        <w:pStyle w:val="ConsPlusNormal"/>
        <w:ind w:firstLine="540"/>
        <w:jc w:val="both"/>
      </w:pPr>
    </w:p>
    <w:p w:rsidR="00DC34DC" w:rsidRDefault="00DC34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44B7" w:rsidRDefault="009544B7"/>
    <w:sectPr w:rsidR="009544B7" w:rsidSect="00E101C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DC"/>
    <w:rsid w:val="00061973"/>
    <w:rsid w:val="000B2BC0"/>
    <w:rsid w:val="00103D98"/>
    <w:rsid w:val="002E282C"/>
    <w:rsid w:val="002E7F29"/>
    <w:rsid w:val="0045757A"/>
    <w:rsid w:val="004645D1"/>
    <w:rsid w:val="00490F31"/>
    <w:rsid w:val="004A3CB0"/>
    <w:rsid w:val="0059279A"/>
    <w:rsid w:val="006B70B8"/>
    <w:rsid w:val="00714AE4"/>
    <w:rsid w:val="00727F0A"/>
    <w:rsid w:val="0090028F"/>
    <w:rsid w:val="009544B7"/>
    <w:rsid w:val="009733D7"/>
    <w:rsid w:val="009978E6"/>
    <w:rsid w:val="009B6B88"/>
    <w:rsid w:val="00B03841"/>
    <w:rsid w:val="00C20216"/>
    <w:rsid w:val="00C2509B"/>
    <w:rsid w:val="00DC34DC"/>
    <w:rsid w:val="00F31F5F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7DBD4-9876-49D6-AC8A-C3AA841D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34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3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34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34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34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34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34D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9F8F4777C8F842B745748B2802482A50C135F618E6E3063174E33E3E6248B57A282AF460F99759a7AA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9F8F4777C8F842B745748B2802482A53C432F511E9E3063174E33E3Ea6A2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9F8F4777C8F842B745748B2802482A50C43AF010E3E3063174E33E3E6248B57A282AF2a6A0D" TargetMode="External"/><Relationship Id="rId11" Type="http://schemas.openxmlformats.org/officeDocument/2006/relationships/hyperlink" Target="consultantplus://offline/ref=E69F8F4777C8F842B745748B2802482A50C232F118E0E3063174E33E3E6248B57A282AF460F9975Ba7A5D" TargetMode="External"/><Relationship Id="rId5" Type="http://schemas.openxmlformats.org/officeDocument/2006/relationships/hyperlink" Target="consultantplus://offline/ref=E69F8F4777C8F842B745748B2802482A53C433FF11E7E3063174E33E3E6248B57A282AaFA4D" TargetMode="External"/><Relationship Id="rId10" Type="http://schemas.openxmlformats.org/officeDocument/2006/relationships/hyperlink" Target="consultantplus://offline/ref=E69F8F4777C8F842B745748B2802482A50C036F61EE1E3063174E33E3E6248B57A282AF460F9975Ca7A4D" TargetMode="External"/><Relationship Id="rId4" Type="http://schemas.openxmlformats.org/officeDocument/2006/relationships/hyperlink" Target="consultantplus://offline/ref=E69F8F4777C8F842B745748B2802482A53C432F310E2E3063174E33E3E6248B57A282AaFA1D" TargetMode="External"/><Relationship Id="rId9" Type="http://schemas.openxmlformats.org/officeDocument/2006/relationships/hyperlink" Target="consultantplus://offline/ref=E69F8F4777C8F842B745748B2802482A50C135F618E6E3063174E33E3E6248B57A282AF460F9975Aa7A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5197</Words>
  <Characters>29624</Characters>
  <Application>Microsoft Office Word</Application>
  <DocSecurity>0</DocSecurity>
  <Lines>246</Lines>
  <Paragraphs>69</Paragraphs>
  <ScaleCrop>false</ScaleCrop>
  <Company/>
  <LinksUpToDate>false</LinksUpToDate>
  <CharactersWithSpaces>34752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2</cp:revision>
  <dcterms:created xsi:type="dcterms:W3CDTF">2017-08-30T03:00:00Z</dcterms:created>
  <dcterms:modified xsi:type="dcterms:W3CDTF">2017-08-30T03:01:00Z</dcterms:modified>
</cp:coreProperties>
</file>