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DA" w:rsidRDefault="003D16DA">
      <w:pPr>
        <w:pStyle w:val="ConsPlusNormal"/>
        <w:jc w:val="both"/>
        <w:outlineLvl w:val="0"/>
      </w:pPr>
    </w:p>
    <w:p w:rsidR="003D16DA" w:rsidRDefault="003D16DA">
      <w:pPr>
        <w:pStyle w:val="ConsPlusTitle"/>
        <w:jc w:val="center"/>
        <w:outlineLvl w:val="0"/>
      </w:pPr>
      <w:r>
        <w:t>ПРИМОРСКИЙ КРАЙ</w:t>
      </w:r>
    </w:p>
    <w:p w:rsidR="003D16DA" w:rsidRDefault="003D16DA">
      <w:pPr>
        <w:pStyle w:val="ConsPlusTitle"/>
        <w:jc w:val="center"/>
      </w:pPr>
      <w:r>
        <w:t>ДУМА НАХОДКИНСКОГО ГОРОДСКОГО ОКРУГА</w:t>
      </w:r>
    </w:p>
    <w:p w:rsidR="003D16DA" w:rsidRDefault="003D16DA">
      <w:pPr>
        <w:pStyle w:val="ConsPlusTitle"/>
        <w:jc w:val="center"/>
      </w:pPr>
    </w:p>
    <w:p w:rsidR="003D16DA" w:rsidRDefault="003D16DA">
      <w:pPr>
        <w:pStyle w:val="ConsPlusTitle"/>
        <w:jc w:val="center"/>
      </w:pPr>
      <w:r>
        <w:t>РЕШЕНИЕ</w:t>
      </w:r>
    </w:p>
    <w:p w:rsidR="003D16DA" w:rsidRDefault="003D16DA">
      <w:pPr>
        <w:pStyle w:val="ConsPlusTitle"/>
        <w:jc w:val="center"/>
      </w:pPr>
      <w:r>
        <w:t>от 28 июня 2006 г. N 648-Р</w:t>
      </w:r>
    </w:p>
    <w:p w:rsidR="003D16DA" w:rsidRDefault="003D16DA">
      <w:pPr>
        <w:pStyle w:val="ConsPlusTitle"/>
        <w:jc w:val="center"/>
      </w:pPr>
    </w:p>
    <w:p w:rsidR="003D16DA" w:rsidRDefault="003D16DA">
      <w:pPr>
        <w:pStyle w:val="ConsPlusTitle"/>
        <w:jc w:val="center"/>
      </w:pPr>
      <w:r>
        <w:t>О ПОЛОЖЕНИИ ОБ ОРГАНИЗАЦИИ И ПРОВЕДЕНИИ ПУБЛИЧНЫХ С</w:t>
      </w:r>
      <w:bookmarkStart w:id="0" w:name="_GoBack"/>
      <w:bookmarkEnd w:id="0"/>
      <w:r>
        <w:t>ЛУШАНИЙ</w:t>
      </w:r>
    </w:p>
    <w:p w:rsidR="003D16DA" w:rsidRDefault="003D16DA">
      <w:pPr>
        <w:pStyle w:val="ConsPlusTitle"/>
        <w:jc w:val="center"/>
      </w:pPr>
      <w:r>
        <w:t>В НАХОДКИНСКОМ ГОРОДСКОМ ОКРУГЕ</w:t>
      </w:r>
    </w:p>
    <w:p w:rsidR="003D16DA" w:rsidRDefault="003D16DA">
      <w:pPr>
        <w:pStyle w:val="ConsPlusNormal"/>
        <w:jc w:val="both"/>
      </w:pPr>
    </w:p>
    <w:p w:rsidR="003D16DA" w:rsidRDefault="003D16DA">
      <w:pPr>
        <w:pStyle w:val="ConsPlusNormal"/>
        <w:jc w:val="right"/>
      </w:pPr>
      <w:r>
        <w:t>Принято</w:t>
      </w:r>
    </w:p>
    <w:p w:rsidR="003D16DA" w:rsidRDefault="003D16DA">
      <w:pPr>
        <w:pStyle w:val="ConsPlusNormal"/>
        <w:jc w:val="right"/>
      </w:pPr>
      <w:r>
        <w:t>решением</w:t>
      </w:r>
    </w:p>
    <w:p w:rsidR="003D16DA" w:rsidRDefault="003D16DA">
      <w:pPr>
        <w:pStyle w:val="ConsPlusNormal"/>
        <w:jc w:val="right"/>
      </w:pPr>
      <w:r>
        <w:t>Думы Находкинского</w:t>
      </w:r>
    </w:p>
    <w:p w:rsidR="003D16DA" w:rsidRDefault="003D16DA">
      <w:pPr>
        <w:pStyle w:val="ConsPlusNormal"/>
        <w:jc w:val="right"/>
      </w:pPr>
      <w:r>
        <w:t>городского округа</w:t>
      </w:r>
    </w:p>
    <w:p w:rsidR="003D16DA" w:rsidRDefault="003D16DA">
      <w:pPr>
        <w:pStyle w:val="ConsPlusNormal"/>
        <w:jc w:val="right"/>
      </w:pPr>
      <w:r>
        <w:t>от 28.06.2006 N 648-Р</w:t>
      </w:r>
    </w:p>
    <w:p w:rsidR="003D16DA" w:rsidRDefault="003D1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DA" w:rsidRDefault="003D1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DA" w:rsidRDefault="003D1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DA" w:rsidRDefault="003D16DA">
            <w:pPr>
              <w:pStyle w:val="ConsPlusNormal"/>
              <w:jc w:val="center"/>
            </w:pPr>
            <w:r>
              <w:rPr>
                <w:color w:val="392C69"/>
              </w:rPr>
              <w:t>Список изменяющих документов</w:t>
            </w:r>
          </w:p>
          <w:p w:rsidR="003D16DA" w:rsidRDefault="003D16DA">
            <w:pPr>
              <w:pStyle w:val="ConsPlusNormal"/>
              <w:jc w:val="center"/>
            </w:pPr>
            <w:r>
              <w:rPr>
                <w:color w:val="392C69"/>
              </w:rPr>
              <w:t>(в ред. Решений Думы Находкинского городского округа</w:t>
            </w:r>
          </w:p>
          <w:p w:rsidR="003D16DA" w:rsidRDefault="003D16DA">
            <w:pPr>
              <w:pStyle w:val="ConsPlusNormal"/>
              <w:jc w:val="center"/>
            </w:pPr>
            <w:r>
              <w:rPr>
                <w:color w:val="392C69"/>
              </w:rPr>
              <w:t xml:space="preserve">от 21.02.2007 </w:t>
            </w:r>
            <w:hyperlink r:id="rId4">
              <w:r>
                <w:rPr>
                  <w:color w:val="0000FF"/>
                </w:rPr>
                <w:t>N 730-Р</w:t>
              </w:r>
            </w:hyperlink>
            <w:r>
              <w:rPr>
                <w:color w:val="392C69"/>
              </w:rPr>
              <w:t xml:space="preserve">, от 26.11.2008 </w:t>
            </w:r>
            <w:hyperlink r:id="rId5">
              <w:r>
                <w:rPr>
                  <w:color w:val="0000FF"/>
                </w:rPr>
                <w:t>N 278-Р</w:t>
              </w:r>
            </w:hyperlink>
            <w:r>
              <w:rPr>
                <w:color w:val="392C69"/>
              </w:rPr>
              <w:t>,</w:t>
            </w:r>
          </w:p>
          <w:p w:rsidR="003D16DA" w:rsidRDefault="003D16DA">
            <w:pPr>
              <w:pStyle w:val="ConsPlusNormal"/>
              <w:jc w:val="center"/>
            </w:pPr>
            <w:r>
              <w:rPr>
                <w:color w:val="392C69"/>
              </w:rPr>
              <w:t xml:space="preserve">от 25.03.2009 </w:t>
            </w:r>
            <w:hyperlink r:id="rId6">
              <w:r>
                <w:rPr>
                  <w:color w:val="0000FF"/>
                </w:rPr>
                <w:t>N 329-Р</w:t>
              </w:r>
            </w:hyperlink>
            <w:r>
              <w:rPr>
                <w:color w:val="392C69"/>
              </w:rPr>
              <w:t xml:space="preserve">, от 30.03.2011 </w:t>
            </w:r>
            <w:hyperlink r:id="rId7">
              <w:r>
                <w:rPr>
                  <w:color w:val="0000FF"/>
                </w:rPr>
                <w:t>N 637-НПА</w:t>
              </w:r>
            </w:hyperlink>
            <w:r>
              <w:rPr>
                <w:color w:val="392C69"/>
              </w:rPr>
              <w:t>,</w:t>
            </w:r>
          </w:p>
          <w:p w:rsidR="003D16DA" w:rsidRDefault="003D16DA">
            <w:pPr>
              <w:pStyle w:val="ConsPlusNormal"/>
              <w:jc w:val="center"/>
            </w:pPr>
            <w:r>
              <w:rPr>
                <w:color w:val="392C69"/>
              </w:rPr>
              <w:t xml:space="preserve">от 29.02.2012 </w:t>
            </w:r>
            <w:hyperlink r:id="rId8">
              <w:r>
                <w:rPr>
                  <w:color w:val="0000FF"/>
                </w:rPr>
                <w:t>N 775-НПА</w:t>
              </w:r>
            </w:hyperlink>
            <w:r>
              <w:rPr>
                <w:color w:val="392C69"/>
              </w:rPr>
              <w:t xml:space="preserve">, от 27.04.2016 </w:t>
            </w:r>
            <w:hyperlink r:id="rId9">
              <w:r>
                <w:rPr>
                  <w:color w:val="0000FF"/>
                </w:rPr>
                <w:t>N 878-НПА</w:t>
              </w:r>
            </w:hyperlink>
            <w:r>
              <w:rPr>
                <w:color w:val="392C69"/>
              </w:rPr>
              <w:t>,</w:t>
            </w:r>
          </w:p>
          <w:p w:rsidR="003D16DA" w:rsidRDefault="003D16DA">
            <w:pPr>
              <w:pStyle w:val="ConsPlusNormal"/>
              <w:jc w:val="center"/>
            </w:pPr>
            <w:r>
              <w:rPr>
                <w:color w:val="392C69"/>
              </w:rPr>
              <w:t xml:space="preserve">от 28.09.2017 </w:t>
            </w:r>
            <w:hyperlink r:id="rId10">
              <w:r>
                <w:rPr>
                  <w:color w:val="0000FF"/>
                </w:rPr>
                <w:t>N 18-НПА</w:t>
              </w:r>
            </w:hyperlink>
            <w:r>
              <w:rPr>
                <w:color w:val="392C69"/>
              </w:rPr>
              <w:t xml:space="preserve">, от 22.12.2017 </w:t>
            </w:r>
            <w:hyperlink r:id="rId11">
              <w:r>
                <w:rPr>
                  <w:color w:val="0000FF"/>
                </w:rPr>
                <w:t>N 81-НПА</w:t>
              </w:r>
            </w:hyperlink>
            <w:r>
              <w:rPr>
                <w:color w:val="392C69"/>
              </w:rPr>
              <w:t>,</w:t>
            </w:r>
          </w:p>
          <w:p w:rsidR="003D16DA" w:rsidRDefault="003D16DA">
            <w:pPr>
              <w:pStyle w:val="ConsPlusNormal"/>
              <w:jc w:val="center"/>
            </w:pPr>
            <w:r>
              <w:rPr>
                <w:color w:val="392C69"/>
              </w:rPr>
              <w:t xml:space="preserve">от 31.10.2018 </w:t>
            </w:r>
            <w:hyperlink r:id="rId12">
              <w:r>
                <w:rPr>
                  <w:color w:val="0000FF"/>
                </w:rPr>
                <w:t>N 277-НПА</w:t>
              </w:r>
            </w:hyperlink>
            <w:r>
              <w:rPr>
                <w:color w:val="392C69"/>
              </w:rPr>
              <w:t xml:space="preserve">, от 25.09.2019 </w:t>
            </w:r>
            <w:hyperlink r:id="rId13">
              <w:r>
                <w:rPr>
                  <w:color w:val="0000FF"/>
                </w:rPr>
                <w:t>N 462-НПА</w:t>
              </w:r>
            </w:hyperlink>
            <w:r>
              <w:rPr>
                <w:color w:val="392C69"/>
              </w:rPr>
              <w:t>,</w:t>
            </w:r>
          </w:p>
          <w:p w:rsidR="003D16DA" w:rsidRDefault="003D16DA">
            <w:pPr>
              <w:pStyle w:val="ConsPlusNormal"/>
              <w:jc w:val="center"/>
            </w:pPr>
            <w:r>
              <w:rPr>
                <w:color w:val="392C69"/>
              </w:rPr>
              <w:t xml:space="preserve">от 27.10.2021 </w:t>
            </w:r>
            <w:hyperlink r:id="rId14">
              <w:r>
                <w:rPr>
                  <w:color w:val="0000FF"/>
                </w:rPr>
                <w:t>N 960-НПА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16DA" w:rsidRDefault="003D16DA">
            <w:pPr>
              <w:pStyle w:val="ConsPlusNormal"/>
            </w:pPr>
          </w:p>
        </w:tc>
      </w:tr>
    </w:tbl>
    <w:p w:rsidR="003D16DA" w:rsidRDefault="003D16DA">
      <w:pPr>
        <w:pStyle w:val="ConsPlusNormal"/>
        <w:jc w:val="both"/>
      </w:pPr>
    </w:p>
    <w:p w:rsidR="003D16DA" w:rsidRDefault="003D16DA">
      <w:pPr>
        <w:pStyle w:val="ConsPlusNormal"/>
        <w:jc w:val="center"/>
      </w:pPr>
      <w:r>
        <w:t>ПОЛОЖЕНИЕ</w:t>
      </w:r>
    </w:p>
    <w:p w:rsidR="003D16DA" w:rsidRDefault="003D16DA">
      <w:pPr>
        <w:pStyle w:val="ConsPlusNormal"/>
        <w:jc w:val="center"/>
      </w:pPr>
      <w:r>
        <w:t>ОБ ОРГАНИЗАЦИИ И ПРОВЕДЕНИИ ПУБЛИЧНЫХ СЛУШАНИЙ</w:t>
      </w:r>
    </w:p>
    <w:p w:rsidR="003D16DA" w:rsidRDefault="003D16DA">
      <w:pPr>
        <w:pStyle w:val="ConsPlusNormal"/>
        <w:jc w:val="center"/>
      </w:pPr>
      <w:r>
        <w:t>В НАХОДКИНСКОМ ГОРОДСКОМ ОКРУГЕ</w:t>
      </w:r>
    </w:p>
    <w:p w:rsidR="003D16DA" w:rsidRDefault="003D16DA">
      <w:pPr>
        <w:pStyle w:val="ConsPlusNormal"/>
        <w:jc w:val="both"/>
      </w:pPr>
    </w:p>
    <w:p w:rsidR="003D16DA" w:rsidRDefault="003D16DA">
      <w:pPr>
        <w:pStyle w:val="ConsPlusNormal"/>
        <w:ind w:firstLine="540"/>
        <w:jc w:val="both"/>
      </w:pPr>
      <w:r>
        <w:t xml:space="preserve">Настоящее Положение разработано в соответствии с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6">
        <w:r>
          <w:rPr>
            <w:color w:val="0000FF"/>
          </w:rPr>
          <w:t>законом</w:t>
        </w:r>
      </w:hyperlink>
      <w:r>
        <w:t xml:space="preserve"> от 21.07.2014 N 212-ФЗ "Об основах общественного контроля в Российской Федерации", </w:t>
      </w:r>
      <w:hyperlink r:id="rId17">
        <w:r>
          <w:rPr>
            <w:color w:val="0000FF"/>
          </w:rPr>
          <w:t>Уставом</w:t>
        </w:r>
      </w:hyperlink>
      <w:r>
        <w:t xml:space="preserve"> Находкинского городского округа и устанавливает порядок организации и проведения публичных слушаний в Находкинском городском округе.</w:t>
      </w:r>
    </w:p>
    <w:p w:rsidR="003D16DA" w:rsidRDefault="003D16DA">
      <w:pPr>
        <w:pStyle w:val="ConsPlusNormal"/>
        <w:jc w:val="both"/>
      </w:pPr>
      <w:r>
        <w:t xml:space="preserve">(в ред. </w:t>
      </w:r>
      <w:hyperlink r:id="rId18">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r>
        <w:t>Порядок организации и проведения публичных слушаний по вопросам градостроительной деятельности на территории Находкинского городского округа устанавливается нормативным правовым актом Думы Находкинского городского округа, регулирующим процедуру организации и проведения публичных слушаний по указанным вопросам.</w:t>
      </w:r>
    </w:p>
    <w:p w:rsidR="003D16DA" w:rsidRDefault="003D16DA">
      <w:pPr>
        <w:pStyle w:val="ConsPlusNormal"/>
        <w:jc w:val="both"/>
      </w:pPr>
      <w:r>
        <w:t xml:space="preserve">(абзац введен </w:t>
      </w:r>
      <w:hyperlink r:id="rId19">
        <w:r>
          <w:rPr>
            <w:color w:val="0000FF"/>
          </w:rPr>
          <w:t>Решением</w:t>
        </w:r>
      </w:hyperlink>
      <w:r>
        <w:t xml:space="preserve"> Думы Находкинского городского округа от 31.10.2018 N 277-НПА)</w:t>
      </w:r>
    </w:p>
    <w:p w:rsidR="003D16DA" w:rsidRDefault="003D16DA">
      <w:pPr>
        <w:pStyle w:val="ConsPlusNormal"/>
        <w:jc w:val="both"/>
      </w:pPr>
    </w:p>
    <w:p w:rsidR="003D16DA" w:rsidRDefault="003D16DA">
      <w:pPr>
        <w:pStyle w:val="ConsPlusTitle"/>
        <w:ind w:firstLine="540"/>
        <w:jc w:val="both"/>
        <w:outlineLvl w:val="1"/>
      </w:pPr>
      <w:r>
        <w:t>Статья 1. Основные понятия</w:t>
      </w:r>
    </w:p>
    <w:p w:rsidR="003D16DA" w:rsidRDefault="003D16DA">
      <w:pPr>
        <w:pStyle w:val="ConsPlusNormal"/>
        <w:jc w:val="both"/>
      </w:pPr>
    </w:p>
    <w:p w:rsidR="003D16DA" w:rsidRDefault="003D16DA">
      <w:pPr>
        <w:pStyle w:val="ConsPlusNormal"/>
        <w:ind w:firstLine="540"/>
        <w:jc w:val="both"/>
      </w:pPr>
      <w:r>
        <w:t>Основные понятия, используемые в настоящем Положении:</w:t>
      </w:r>
    </w:p>
    <w:p w:rsidR="003D16DA" w:rsidRDefault="003D16DA">
      <w:pPr>
        <w:pStyle w:val="ConsPlusNormal"/>
        <w:spacing w:before="220"/>
        <w:ind w:firstLine="540"/>
        <w:jc w:val="both"/>
      </w:pPr>
      <w:r>
        <w:t>Публичные слушания - это обсуждение проектов муниципальных правовых актов Находкинского городского округа по вопросам местного значения с участием жителей Находкинского городского округа, Думы или главы Находкинского городского округа.</w:t>
      </w:r>
    </w:p>
    <w:p w:rsidR="003D16DA" w:rsidRDefault="003D16DA">
      <w:pPr>
        <w:pStyle w:val="ConsPlusNormal"/>
        <w:spacing w:before="220"/>
        <w:ind w:firstLine="540"/>
        <w:jc w:val="both"/>
      </w:pPr>
      <w:r>
        <w:t>Оргкомитет - это коллегиальный орган, организующий и обеспечивающий подготовку и проведение публичных слушаний.</w:t>
      </w:r>
    </w:p>
    <w:p w:rsidR="003D16DA" w:rsidRDefault="003D16DA">
      <w:pPr>
        <w:pStyle w:val="ConsPlusNormal"/>
        <w:spacing w:before="220"/>
        <w:ind w:firstLine="540"/>
        <w:jc w:val="both"/>
      </w:pPr>
      <w:r>
        <w:t xml:space="preserve">Эксперт публичных слушаний - физическое лицо, представившее в письменном виде </w:t>
      </w:r>
      <w:r>
        <w:lastRenderedPageBreak/>
        <w:t>предложения по вопросам публичных слушаний и имеющее право выступления на публичных слушаниях.</w:t>
      </w:r>
    </w:p>
    <w:p w:rsidR="003D16DA" w:rsidRDefault="003D16DA">
      <w:pPr>
        <w:pStyle w:val="ConsPlusNormal"/>
        <w:spacing w:before="220"/>
        <w:ind w:firstLine="540"/>
        <w:jc w:val="both"/>
      </w:pPr>
      <w:r>
        <w:t>Инициаторы проведения публичных слушаний - жители Находкинского городского округа, Дума Находкинского городского округа, глава Находкинского городского округа.</w:t>
      </w:r>
    </w:p>
    <w:p w:rsidR="003D16DA" w:rsidRDefault="003D16DA">
      <w:pPr>
        <w:pStyle w:val="ConsPlusNormal"/>
        <w:jc w:val="both"/>
      </w:pPr>
    </w:p>
    <w:p w:rsidR="003D16DA" w:rsidRDefault="003D16DA">
      <w:pPr>
        <w:pStyle w:val="ConsPlusTitle"/>
        <w:ind w:firstLine="540"/>
        <w:jc w:val="both"/>
        <w:outlineLvl w:val="1"/>
      </w:pPr>
      <w:r>
        <w:t>Статья 2. Вопросы публичных слушаний</w:t>
      </w:r>
    </w:p>
    <w:p w:rsidR="003D16DA" w:rsidRDefault="003D16DA">
      <w:pPr>
        <w:pStyle w:val="ConsPlusNormal"/>
        <w:jc w:val="both"/>
      </w:pPr>
    </w:p>
    <w:p w:rsidR="003D16DA" w:rsidRDefault="003D16DA">
      <w:pPr>
        <w:pStyle w:val="ConsPlusNormal"/>
        <w:ind w:firstLine="540"/>
        <w:jc w:val="both"/>
      </w:pPr>
      <w:bookmarkStart w:id="1" w:name="P43"/>
      <w:bookmarkEnd w:id="1"/>
      <w:r>
        <w:t>1. На публичные слушания должны выноситься:</w:t>
      </w:r>
    </w:p>
    <w:p w:rsidR="003D16DA" w:rsidRDefault="003D16DA">
      <w:pPr>
        <w:pStyle w:val="ConsPlusNormal"/>
        <w:jc w:val="both"/>
      </w:pPr>
      <w:r>
        <w:t xml:space="preserve">(в ред. </w:t>
      </w:r>
      <w:hyperlink r:id="rId20">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bookmarkStart w:id="2" w:name="P45"/>
      <w:bookmarkEnd w:id="2"/>
      <w:r>
        <w:t xml:space="preserve">1) проект </w:t>
      </w:r>
      <w:hyperlink r:id="rId21">
        <w:r>
          <w:rPr>
            <w:color w:val="0000FF"/>
          </w:rPr>
          <w:t>Устава</w:t>
        </w:r>
      </w:hyperlink>
      <w:r>
        <w:t xml:space="preserve"> Находкинского городского округа, а также проект муниципального нормативного правового акта о внесении изменений и дополнений в Устав, кроме случаев, когда в </w:t>
      </w:r>
      <w:hyperlink r:id="rId22">
        <w:r>
          <w:rPr>
            <w:color w:val="0000FF"/>
          </w:rPr>
          <w:t>Устав</w:t>
        </w:r>
      </w:hyperlink>
      <w:r>
        <w:t xml:space="preserve"> Находкинского городского округа вносятся изменения в форме точного воспроизведения положений </w:t>
      </w:r>
      <w:hyperlink r:id="rId23">
        <w:r>
          <w:rPr>
            <w:color w:val="0000FF"/>
          </w:rPr>
          <w:t>Конституции</w:t>
        </w:r>
      </w:hyperlink>
      <w:r>
        <w:t xml:space="preserve"> Российской Федерации, федеральных законов, </w:t>
      </w:r>
      <w:hyperlink r:id="rId24">
        <w:r>
          <w:rPr>
            <w:color w:val="0000FF"/>
          </w:rPr>
          <w:t>Устава</w:t>
        </w:r>
      </w:hyperlink>
      <w:r>
        <w:t xml:space="preserve"> Приморского края или законов Приморского края в целях приведения </w:t>
      </w:r>
      <w:hyperlink r:id="rId25">
        <w:r>
          <w:rPr>
            <w:color w:val="0000FF"/>
          </w:rPr>
          <w:t>Устава</w:t>
        </w:r>
      </w:hyperlink>
      <w:r>
        <w:t xml:space="preserve"> Находкинского городского округа в соответствие с этими нормативными правовыми актами;</w:t>
      </w:r>
    </w:p>
    <w:p w:rsidR="003D16DA" w:rsidRDefault="003D16DA">
      <w:pPr>
        <w:pStyle w:val="ConsPlusNormal"/>
        <w:jc w:val="both"/>
      </w:pPr>
      <w:r>
        <w:t xml:space="preserve">(п. 1 в ред. </w:t>
      </w:r>
      <w:hyperlink r:id="rId26">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bookmarkStart w:id="3" w:name="P47"/>
      <w:bookmarkEnd w:id="3"/>
      <w:r>
        <w:t>2) проект бюджета Находкинского городского округа;</w:t>
      </w:r>
    </w:p>
    <w:p w:rsidR="003D16DA" w:rsidRDefault="003D16DA">
      <w:pPr>
        <w:pStyle w:val="ConsPlusNormal"/>
        <w:spacing w:before="220"/>
        <w:ind w:firstLine="540"/>
        <w:jc w:val="both"/>
      </w:pPr>
      <w:r>
        <w:t>3) отчет об исполнении бюджета Находкинского городского округа;</w:t>
      </w:r>
    </w:p>
    <w:p w:rsidR="003D16DA" w:rsidRDefault="003D16DA">
      <w:pPr>
        <w:pStyle w:val="ConsPlusNormal"/>
        <w:spacing w:before="220"/>
        <w:ind w:firstLine="540"/>
        <w:jc w:val="both"/>
      </w:pPr>
      <w:bookmarkStart w:id="4" w:name="P49"/>
      <w:bookmarkEnd w:id="4"/>
      <w:r>
        <w:t>4) проект стратегии социально-экономического развития Находкинского городского округа;</w:t>
      </w:r>
    </w:p>
    <w:p w:rsidR="003D16DA" w:rsidRDefault="003D16DA">
      <w:pPr>
        <w:pStyle w:val="ConsPlusNormal"/>
        <w:jc w:val="both"/>
      </w:pPr>
      <w:r>
        <w:t xml:space="preserve">(п. 4 в ред. </w:t>
      </w:r>
      <w:hyperlink r:id="rId27">
        <w:r>
          <w:rPr>
            <w:color w:val="0000FF"/>
          </w:rPr>
          <w:t>Решения</w:t>
        </w:r>
      </w:hyperlink>
      <w:r>
        <w:t xml:space="preserve"> Думы Находкинского городского округа от 22.12.2017 N 81-НПА)</w:t>
      </w:r>
    </w:p>
    <w:p w:rsidR="003D16DA" w:rsidRDefault="003D16DA">
      <w:pPr>
        <w:pStyle w:val="ConsPlusNormal"/>
        <w:spacing w:before="220"/>
        <w:ind w:firstLine="540"/>
        <w:jc w:val="both"/>
      </w:pPr>
      <w:r>
        <w:t xml:space="preserve">5) утратил силу. - </w:t>
      </w:r>
      <w:hyperlink r:id="rId28">
        <w:r>
          <w:rPr>
            <w:color w:val="0000FF"/>
          </w:rPr>
          <w:t>Решение</w:t>
        </w:r>
      </w:hyperlink>
      <w:r>
        <w:t xml:space="preserve"> Думы Находкинского городского округа от 31.10.2018 N 277-НПА;</w:t>
      </w:r>
    </w:p>
    <w:p w:rsidR="003D16DA" w:rsidRDefault="003D16DA">
      <w:pPr>
        <w:pStyle w:val="ConsPlusNormal"/>
        <w:spacing w:before="220"/>
        <w:ind w:firstLine="540"/>
        <w:jc w:val="both"/>
      </w:pPr>
      <w:bookmarkStart w:id="5" w:name="P52"/>
      <w:bookmarkEnd w:id="5"/>
      <w:r>
        <w:t xml:space="preserve">6) вопросы о преобразовании Находкинского городского округа, за исключением случаев, если в соответствии со </w:t>
      </w:r>
      <w:hyperlink r:id="rId29">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Находкинского городского округа требуется получение согласия населения Находкинского городского округа, выраженного путем голосования.</w:t>
      </w:r>
    </w:p>
    <w:p w:rsidR="003D16DA" w:rsidRDefault="003D16DA">
      <w:pPr>
        <w:pStyle w:val="ConsPlusNormal"/>
        <w:jc w:val="both"/>
      </w:pPr>
      <w:r>
        <w:t xml:space="preserve">(в ред. </w:t>
      </w:r>
      <w:hyperlink r:id="rId30">
        <w:r>
          <w:rPr>
            <w:color w:val="0000FF"/>
          </w:rPr>
          <w:t>Решения</w:t>
        </w:r>
      </w:hyperlink>
      <w:r>
        <w:t xml:space="preserve"> Думы Находкинского городского округа от 27.04.2016 N 878-НПА)</w:t>
      </w:r>
    </w:p>
    <w:p w:rsidR="003D16DA" w:rsidRDefault="003D16DA">
      <w:pPr>
        <w:pStyle w:val="ConsPlusNormal"/>
        <w:spacing w:before="220"/>
        <w:ind w:firstLine="540"/>
        <w:jc w:val="both"/>
      </w:pPr>
      <w:r>
        <w:t>2.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Думы Находкинского городского округа, регулирующим процедуру организации и проведения публичных слушаний по вопросам градостроительной деятельности на территории Находкинского городского округа, с учетом положений законодательства о градостроительной деятельности.</w:t>
      </w:r>
    </w:p>
    <w:p w:rsidR="003D16DA" w:rsidRDefault="003D16DA">
      <w:pPr>
        <w:pStyle w:val="ConsPlusNormal"/>
        <w:jc w:val="both"/>
      </w:pPr>
      <w:r>
        <w:t xml:space="preserve">(часть 2 введена </w:t>
      </w:r>
      <w:hyperlink r:id="rId31">
        <w:r>
          <w:rPr>
            <w:color w:val="0000FF"/>
          </w:rPr>
          <w:t>Решением</w:t>
        </w:r>
      </w:hyperlink>
      <w:r>
        <w:t xml:space="preserve"> Думы Находкинского городского округа от 31.10.2018 N 277-НПА)</w:t>
      </w:r>
    </w:p>
    <w:p w:rsidR="003D16DA" w:rsidRDefault="003D16DA">
      <w:pPr>
        <w:pStyle w:val="ConsPlusNormal"/>
        <w:jc w:val="both"/>
      </w:pPr>
    </w:p>
    <w:p w:rsidR="003D16DA" w:rsidRDefault="003D16DA">
      <w:pPr>
        <w:pStyle w:val="ConsPlusTitle"/>
        <w:ind w:firstLine="540"/>
        <w:jc w:val="both"/>
        <w:outlineLvl w:val="1"/>
      </w:pPr>
      <w:r>
        <w:t>Статья 3. Инициаторы публичных слушаний</w:t>
      </w:r>
    </w:p>
    <w:p w:rsidR="003D16DA" w:rsidRDefault="003D16DA">
      <w:pPr>
        <w:pStyle w:val="ConsPlusNormal"/>
        <w:jc w:val="both"/>
      </w:pPr>
    </w:p>
    <w:p w:rsidR="003D16DA" w:rsidRDefault="003D16DA">
      <w:pPr>
        <w:pStyle w:val="ConsPlusNormal"/>
        <w:ind w:firstLine="540"/>
        <w:jc w:val="both"/>
      </w:pPr>
      <w:r>
        <w:t>1. Публичные слушания проводятся по инициативе населения, Думы Находкинского городского округа или главы Находкинского городского округа.</w:t>
      </w:r>
    </w:p>
    <w:p w:rsidR="003D16DA" w:rsidRDefault="003D16DA">
      <w:pPr>
        <w:pStyle w:val="ConsPlusNormal"/>
        <w:spacing w:before="220"/>
        <w:ind w:firstLine="540"/>
        <w:jc w:val="both"/>
      </w:pPr>
      <w:r>
        <w:lastRenderedPageBreak/>
        <w:t>2. Публичные слушания, проводимые по инициативе населения или Думы Находкинского городского округа, назначаются Думой Находкинского городского округа, а по инициативе главы Находкинского городского округа - главой Находкинского городского округа.</w:t>
      </w:r>
    </w:p>
    <w:p w:rsidR="003D16DA" w:rsidRDefault="003D16DA">
      <w:pPr>
        <w:pStyle w:val="ConsPlusNormal"/>
        <w:spacing w:before="220"/>
        <w:ind w:firstLine="540"/>
        <w:jc w:val="both"/>
      </w:pPr>
      <w:r>
        <w:t>3. Инициатива населения по проведению публичных слушаний может исходить от инициативной группы жителей Находкинского городского округа численностью не менее 100 человек.</w:t>
      </w:r>
    </w:p>
    <w:p w:rsidR="003D16DA" w:rsidRDefault="003D16DA">
      <w:pPr>
        <w:pStyle w:val="ConsPlusNormal"/>
        <w:jc w:val="both"/>
      </w:pPr>
      <w:r>
        <w:t xml:space="preserve">(в ред. </w:t>
      </w:r>
      <w:hyperlink r:id="rId32">
        <w:r>
          <w:rPr>
            <w:color w:val="0000FF"/>
          </w:rPr>
          <w:t>Решения</w:t>
        </w:r>
      </w:hyperlink>
      <w:r>
        <w:t xml:space="preserve"> Думы Находкинского городского округа от 30.03.2011 N 637-НПА)</w:t>
      </w:r>
    </w:p>
    <w:p w:rsidR="003D16DA" w:rsidRDefault="003D16DA">
      <w:pPr>
        <w:pStyle w:val="ConsPlusNormal"/>
        <w:jc w:val="both"/>
      </w:pPr>
    </w:p>
    <w:p w:rsidR="003D16DA" w:rsidRDefault="003D16DA">
      <w:pPr>
        <w:pStyle w:val="ConsPlusTitle"/>
        <w:ind w:firstLine="540"/>
        <w:jc w:val="both"/>
        <w:outlineLvl w:val="1"/>
      </w:pPr>
      <w:r>
        <w:t>Статья 4. Назначение публичных слушаний</w:t>
      </w:r>
    </w:p>
    <w:p w:rsidR="003D16DA" w:rsidRDefault="003D16DA">
      <w:pPr>
        <w:pStyle w:val="ConsPlusNormal"/>
        <w:jc w:val="both"/>
      </w:pPr>
    </w:p>
    <w:p w:rsidR="003D16DA" w:rsidRDefault="003D16DA">
      <w:pPr>
        <w:pStyle w:val="ConsPlusNormal"/>
        <w:ind w:firstLine="540"/>
        <w:jc w:val="both"/>
      </w:pPr>
      <w:r>
        <w:t xml:space="preserve">1. Публичные слушания по вопросам, предусмотренным в </w:t>
      </w:r>
      <w:hyperlink w:anchor="P45">
        <w:r>
          <w:rPr>
            <w:color w:val="0000FF"/>
          </w:rPr>
          <w:t>пунктах 1</w:t>
        </w:r>
      </w:hyperlink>
      <w:r>
        <w:t xml:space="preserve">, </w:t>
      </w:r>
      <w:hyperlink w:anchor="P47">
        <w:r>
          <w:rPr>
            <w:color w:val="0000FF"/>
          </w:rPr>
          <w:t>2</w:t>
        </w:r>
      </w:hyperlink>
      <w:r>
        <w:t xml:space="preserve">, </w:t>
      </w:r>
      <w:hyperlink w:anchor="P49">
        <w:r>
          <w:rPr>
            <w:color w:val="0000FF"/>
          </w:rPr>
          <w:t>4 статьи 2</w:t>
        </w:r>
      </w:hyperlink>
      <w:r>
        <w:t xml:space="preserve"> настоящего Положения, назначаются Думой Находкинского городского округа после рассмотрения проектов муниципальных правовых актов соответствующими постоянными депутатскими комиссиями и принятия их в первом чтении на заседании Думы Находкинского городского округа.</w:t>
      </w:r>
    </w:p>
    <w:p w:rsidR="003D16DA" w:rsidRDefault="003D16DA">
      <w:pPr>
        <w:pStyle w:val="ConsPlusNormal"/>
        <w:spacing w:before="220"/>
        <w:ind w:firstLine="540"/>
        <w:jc w:val="both"/>
      </w:pPr>
      <w:r>
        <w:t>2. Публичные слушания по отчету об исполнении бюджета Находкинского городского округа назначаются Думой Находкинского городского округа после его рассмотрения соответствующей постоянной депутатской комиссией.</w:t>
      </w:r>
    </w:p>
    <w:p w:rsidR="003D16DA" w:rsidRDefault="003D16DA">
      <w:pPr>
        <w:pStyle w:val="ConsPlusNormal"/>
        <w:spacing w:before="220"/>
        <w:ind w:firstLine="540"/>
        <w:jc w:val="both"/>
      </w:pPr>
      <w:r>
        <w:t xml:space="preserve">3. Утратила силу. - </w:t>
      </w:r>
      <w:hyperlink r:id="rId33">
        <w:r>
          <w:rPr>
            <w:color w:val="0000FF"/>
          </w:rPr>
          <w:t>Решение</w:t>
        </w:r>
      </w:hyperlink>
      <w:r>
        <w:t xml:space="preserve"> Думы Находкинского городского округа от 31.10.2018 N 277-НПА.</w:t>
      </w:r>
    </w:p>
    <w:p w:rsidR="003D16DA" w:rsidRDefault="003D16DA">
      <w:pPr>
        <w:pStyle w:val="ConsPlusNormal"/>
        <w:spacing w:before="220"/>
        <w:ind w:firstLine="540"/>
        <w:jc w:val="both"/>
      </w:pPr>
      <w:r>
        <w:t xml:space="preserve">4. Публичные слушания по вопросу, предусмотренному </w:t>
      </w:r>
      <w:hyperlink w:anchor="P52">
        <w:r>
          <w:rPr>
            <w:color w:val="0000FF"/>
          </w:rPr>
          <w:t>пунктом 6 статьи 2</w:t>
        </w:r>
      </w:hyperlink>
      <w:r>
        <w:t xml:space="preserve"> настоящего Положения, назначаются в соответствии с действующим законодательством.</w:t>
      </w:r>
    </w:p>
    <w:p w:rsidR="003D16DA" w:rsidRDefault="003D16DA">
      <w:pPr>
        <w:pStyle w:val="ConsPlusNormal"/>
        <w:spacing w:before="220"/>
        <w:ind w:firstLine="540"/>
        <w:jc w:val="both"/>
      </w:pPr>
      <w:r>
        <w:t>5. В решении Думы Находкинского городского округа о назначении публичных слушаний указываются:</w:t>
      </w:r>
    </w:p>
    <w:p w:rsidR="003D16DA" w:rsidRDefault="003D16DA">
      <w:pPr>
        <w:pStyle w:val="ConsPlusNormal"/>
        <w:jc w:val="both"/>
      </w:pPr>
      <w:r>
        <w:t xml:space="preserve">(в ред. </w:t>
      </w:r>
      <w:hyperlink r:id="rId34">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r>
        <w:t>1) сведения об инициаторах публичных слушаний;</w:t>
      </w:r>
    </w:p>
    <w:p w:rsidR="003D16DA" w:rsidRDefault="003D16DA">
      <w:pPr>
        <w:pStyle w:val="ConsPlusNormal"/>
        <w:spacing w:before="220"/>
        <w:ind w:firstLine="540"/>
        <w:jc w:val="both"/>
      </w:pPr>
      <w:r>
        <w:t>2) вопрос, выносимый на публичные слушания;</w:t>
      </w:r>
    </w:p>
    <w:p w:rsidR="003D16DA" w:rsidRDefault="003D16DA">
      <w:pPr>
        <w:pStyle w:val="ConsPlusNormal"/>
        <w:spacing w:before="220"/>
        <w:ind w:firstLine="540"/>
        <w:jc w:val="both"/>
      </w:pPr>
      <w:r>
        <w:t>3) дата, время и место проведения публичных слушаний;</w:t>
      </w:r>
    </w:p>
    <w:p w:rsidR="003D16DA" w:rsidRDefault="003D16DA">
      <w:pPr>
        <w:pStyle w:val="ConsPlusNormal"/>
        <w:spacing w:before="220"/>
        <w:ind w:firstLine="540"/>
        <w:jc w:val="both"/>
      </w:pPr>
      <w:r>
        <w:t>4) сроки подачи в оргкомитет предложений по вопросам, выносимым на публичные слушания.</w:t>
      </w:r>
    </w:p>
    <w:p w:rsidR="003D16DA" w:rsidRDefault="003D16DA">
      <w:pPr>
        <w:pStyle w:val="ConsPlusNormal"/>
        <w:spacing w:before="220"/>
        <w:ind w:firstLine="540"/>
        <w:jc w:val="both"/>
      </w:pPr>
      <w:bookmarkStart w:id="6" w:name="P76"/>
      <w:bookmarkEnd w:id="6"/>
      <w:r>
        <w:t>6. Решение о назначении публичных слушаний подлежит официальному опубликованию в средствах массовой информации.</w:t>
      </w:r>
    </w:p>
    <w:p w:rsidR="003D16DA" w:rsidRDefault="003D16DA">
      <w:pPr>
        <w:pStyle w:val="ConsPlusNormal"/>
        <w:spacing w:before="220"/>
        <w:ind w:firstLine="540"/>
        <w:jc w:val="both"/>
      </w:pPr>
      <w:r>
        <w:t>7. Для принятия решения о назначении публичных слушаний по инициативе жителей Находкинского городского округа его инициаторы направляют в Думу обращение, которое должно включать в себя:</w:t>
      </w:r>
    </w:p>
    <w:p w:rsidR="003D16DA" w:rsidRDefault="003D16DA">
      <w:pPr>
        <w:pStyle w:val="ConsPlusNormal"/>
        <w:spacing w:before="220"/>
        <w:ind w:firstLine="540"/>
        <w:jc w:val="both"/>
      </w:pPr>
      <w:r>
        <w:t>1) ходатайство о проведении публичных слушаний с указанием вопросов и обоснованием их общественной значимости, а также проект муниципального правового акта, рекомендуемого к рассмотрению на публичных слушаниях;</w:t>
      </w:r>
    </w:p>
    <w:p w:rsidR="003D16DA" w:rsidRDefault="003D16DA">
      <w:pPr>
        <w:pStyle w:val="ConsPlusNormal"/>
        <w:spacing w:before="220"/>
        <w:ind w:firstLine="540"/>
        <w:jc w:val="both"/>
      </w:pPr>
      <w:r>
        <w:t xml:space="preserve">2) список инициативной группы по образцу согласно </w:t>
      </w:r>
      <w:hyperlink w:anchor="P179">
        <w:r>
          <w:rPr>
            <w:color w:val="0000FF"/>
          </w:rPr>
          <w:t>приложению 1</w:t>
        </w:r>
      </w:hyperlink>
      <w:r>
        <w:t xml:space="preserve"> к настоящему Положению;</w:t>
      </w:r>
    </w:p>
    <w:p w:rsidR="003D16DA" w:rsidRDefault="003D16DA">
      <w:pPr>
        <w:pStyle w:val="ConsPlusNormal"/>
        <w:spacing w:before="220"/>
        <w:ind w:firstLine="540"/>
        <w:jc w:val="both"/>
      </w:pPr>
      <w:r>
        <w:t>3) протокол собрания инициативной группы, на котором было принято решение о выдвижении инициативы проведения публичных слушаний.</w:t>
      </w:r>
    </w:p>
    <w:p w:rsidR="003D16DA" w:rsidRDefault="003D16DA">
      <w:pPr>
        <w:pStyle w:val="ConsPlusNormal"/>
        <w:spacing w:before="220"/>
        <w:ind w:firstLine="540"/>
        <w:jc w:val="both"/>
      </w:pPr>
      <w:r>
        <w:t xml:space="preserve">8. При отклонении инициативы проведения публичных слушаний, выдвинутой жителями </w:t>
      </w:r>
      <w:r>
        <w:lastRenderedPageBreak/>
        <w:t xml:space="preserve">Находкинского городского округа, инициативная группа жителей может повторно обратиться с предложением о назначении публичных слушаний по тем же вопросам, представив в оргкомитет документы, предусмотренные </w:t>
      </w:r>
      <w:hyperlink w:anchor="P76">
        <w:r>
          <w:rPr>
            <w:color w:val="0000FF"/>
          </w:rPr>
          <w:t>частью 6 настоящей статьи</w:t>
        </w:r>
      </w:hyperlink>
      <w:r>
        <w:t xml:space="preserve">, а также подписные листы по форме согласно </w:t>
      </w:r>
      <w:hyperlink w:anchor="P213">
        <w:r>
          <w:rPr>
            <w:color w:val="0000FF"/>
          </w:rPr>
          <w:t>приложению 2</w:t>
        </w:r>
      </w:hyperlink>
      <w:r>
        <w:t xml:space="preserve"> с подписями не менее 300 жителей города, собранных в поддержку назначения повторно публичных слушаний. В данном случае публичные слушания по обсуждению указанного проекта муниципального правового акта назначаются Думой Находкинского городского округа в обязательном порядке.</w:t>
      </w:r>
    </w:p>
    <w:p w:rsidR="003D16DA" w:rsidRDefault="003D16DA">
      <w:pPr>
        <w:pStyle w:val="ConsPlusNormal"/>
        <w:jc w:val="both"/>
      </w:pPr>
    </w:p>
    <w:p w:rsidR="003D16DA" w:rsidRDefault="003D16DA">
      <w:pPr>
        <w:pStyle w:val="ConsPlusTitle"/>
        <w:ind w:firstLine="540"/>
        <w:jc w:val="both"/>
        <w:outlineLvl w:val="1"/>
      </w:pPr>
      <w:r>
        <w:t>Статья 5. Организация публичных слушаний</w:t>
      </w:r>
    </w:p>
    <w:p w:rsidR="003D16DA" w:rsidRDefault="003D16DA">
      <w:pPr>
        <w:pStyle w:val="ConsPlusNormal"/>
        <w:jc w:val="both"/>
      </w:pPr>
    </w:p>
    <w:p w:rsidR="003D16DA" w:rsidRDefault="003D16DA">
      <w:pPr>
        <w:pStyle w:val="ConsPlusNormal"/>
        <w:ind w:firstLine="540"/>
        <w:jc w:val="both"/>
      </w:pPr>
      <w:r>
        <w:t xml:space="preserve">1. По вопросам публичных слушаний, указанным в </w:t>
      </w:r>
      <w:hyperlink w:anchor="P43">
        <w:r>
          <w:rPr>
            <w:color w:val="0000FF"/>
          </w:rPr>
          <w:t>части 1 статьи 2</w:t>
        </w:r>
      </w:hyperlink>
      <w:r>
        <w:t xml:space="preserve"> настоящего Положения, организует и проводит публичные слушания оргкомитет.</w:t>
      </w:r>
    </w:p>
    <w:p w:rsidR="003D16DA" w:rsidRDefault="003D16DA">
      <w:pPr>
        <w:pStyle w:val="ConsPlusNormal"/>
        <w:jc w:val="both"/>
      </w:pPr>
      <w:r>
        <w:t xml:space="preserve">(часть 1 в ред. </w:t>
      </w:r>
      <w:hyperlink r:id="rId35">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r>
        <w:t>2. Оргкомитет создается решением Думы Находкинского городского округа на постоянной основе в количестве 8 человек.</w:t>
      </w:r>
    </w:p>
    <w:p w:rsidR="003D16DA" w:rsidRDefault="003D16DA">
      <w:pPr>
        <w:pStyle w:val="ConsPlusNormal"/>
        <w:spacing w:before="220"/>
        <w:ind w:firstLine="540"/>
        <w:jc w:val="both"/>
      </w:pPr>
      <w:r>
        <w:t>Полномочия оргкомитета прекращаются со дня вступления в силу решения Думы Находкинского городского округа об утверждении нового состава оргкомитета.</w:t>
      </w:r>
    </w:p>
    <w:p w:rsidR="003D16DA" w:rsidRDefault="003D16DA">
      <w:pPr>
        <w:pStyle w:val="ConsPlusNormal"/>
        <w:jc w:val="both"/>
      </w:pPr>
      <w:r>
        <w:t xml:space="preserve">(часть 2 в ред. </w:t>
      </w:r>
      <w:hyperlink r:id="rId36">
        <w:r>
          <w:rPr>
            <w:color w:val="0000FF"/>
          </w:rPr>
          <w:t>Решения</w:t>
        </w:r>
      </w:hyperlink>
      <w:r>
        <w:t xml:space="preserve"> Думы Находкинского городского округа от 28.09.2017 N 18-НПА)</w:t>
      </w:r>
    </w:p>
    <w:p w:rsidR="003D16DA" w:rsidRDefault="003D16DA">
      <w:pPr>
        <w:pStyle w:val="ConsPlusNormal"/>
        <w:spacing w:before="220"/>
        <w:ind w:firstLine="540"/>
        <w:jc w:val="both"/>
      </w:pPr>
      <w:r>
        <w:t>3. В состав оргкомитета на паритетных началах по численному составу должны быть включены:</w:t>
      </w:r>
    </w:p>
    <w:p w:rsidR="003D16DA" w:rsidRDefault="003D16DA">
      <w:pPr>
        <w:pStyle w:val="ConsPlusNormal"/>
        <w:spacing w:before="220"/>
        <w:ind w:firstLine="540"/>
        <w:jc w:val="both"/>
      </w:pPr>
      <w:r>
        <w:t>1) представители Думы Находкинского городского округа, рекомендованные председателем Думы Находкинского городского округа;</w:t>
      </w:r>
    </w:p>
    <w:p w:rsidR="003D16DA" w:rsidRDefault="003D16DA">
      <w:pPr>
        <w:pStyle w:val="ConsPlusNormal"/>
        <w:spacing w:before="220"/>
        <w:ind w:firstLine="540"/>
        <w:jc w:val="both"/>
      </w:pPr>
      <w:r>
        <w:t>2) представители администрации Находкинского городского округа, рекомендованные главой Находкинского городского округа;</w:t>
      </w:r>
    </w:p>
    <w:p w:rsidR="003D16DA" w:rsidRDefault="003D16DA">
      <w:pPr>
        <w:pStyle w:val="ConsPlusNormal"/>
        <w:spacing w:before="220"/>
        <w:ind w:firstLine="540"/>
        <w:jc w:val="both"/>
      </w:pPr>
      <w:r>
        <w:t>3) представители Контрольно-счетной палаты Находкинского городского округа, рекомендованные председателем Контрольно-счетной палаты Находкинского городского округа;</w:t>
      </w:r>
    </w:p>
    <w:p w:rsidR="003D16DA" w:rsidRDefault="003D16DA">
      <w:pPr>
        <w:pStyle w:val="ConsPlusNormal"/>
        <w:spacing w:before="220"/>
        <w:ind w:firstLine="540"/>
        <w:jc w:val="both"/>
      </w:pPr>
      <w:r>
        <w:t>4) представители общественности, предложенные общественными объединениями, предприятиями и организациями всех форм собственности.</w:t>
      </w:r>
    </w:p>
    <w:p w:rsidR="003D16DA" w:rsidRDefault="003D16DA">
      <w:pPr>
        <w:pStyle w:val="ConsPlusNormal"/>
        <w:spacing w:before="220"/>
        <w:ind w:firstLine="540"/>
        <w:jc w:val="both"/>
      </w:pPr>
      <w:r>
        <w:t>Состав оргкомитета может быть изменен решением Думы Находкинского городского округа на основании представления председателя Думы Находкинского городского округа, главы Находкинского городского округа, председателя Контрольно-счетной палаты Находкинского городского округа о замене в составе оргкомитета представителей соответствующих органов местного самоуправления.</w:t>
      </w:r>
    </w:p>
    <w:p w:rsidR="003D16DA" w:rsidRDefault="003D16DA">
      <w:pPr>
        <w:pStyle w:val="ConsPlusNormal"/>
        <w:jc w:val="both"/>
      </w:pPr>
      <w:r>
        <w:t xml:space="preserve">(часть 3 в ред. </w:t>
      </w:r>
      <w:hyperlink r:id="rId37">
        <w:r>
          <w:rPr>
            <w:color w:val="0000FF"/>
          </w:rPr>
          <w:t>Решения</w:t>
        </w:r>
      </w:hyperlink>
      <w:r>
        <w:t xml:space="preserve"> Думы Находкинского городского округа от 28.09.2017 N 18-НПА)</w:t>
      </w:r>
    </w:p>
    <w:p w:rsidR="003D16DA" w:rsidRDefault="003D16DA">
      <w:pPr>
        <w:pStyle w:val="ConsPlusNormal"/>
        <w:spacing w:before="220"/>
        <w:ind w:firstLine="540"/>
        <w:jc w:val="both"/>
      </w:pPr>
      <w:r>
        <w:t xml:space="preserve">4. В случае поступления председателю Думы Находкинского городского округа заявления представителя общественности об исключении его из состава оргкомитета, заявления председателя оргкомитета об исключении из состава представителя общественности вследствие неоднократного неисполнения им своих обязанностей, председатель Думы Находкинского городского округа обеспечивает опубликование в газете "Находкинский рабочий" или сетевом издании "Ведомости Находки" в информационно-телекоммуникационной сети "Интернет" на сайте http://ved-nakhodka.ru/ объявления о вакантном месте в составе оргкомитета. Срок приема предложений кандидатур составляет 10 дней со дня опубликования соответствующего объявления. Поступившие в Думу Находкинского городского округа предложения кандидатур представителей общественности в состав оргкомитета предварительно рассматриваются на заседании постоянной депутатской комиссии Думы Находкинского городского округа по законности и регламенту. По результату рассмотрения кандидатур Дума Находкинского городского округа принимает решение </w:t>
      </w:r>
      <w:r>
        <w:lastRenderedPageBreak/>
        <w:t>о внесении изменений в состав оргкомитета.</w:t>
      </w:r>
    </w:p>
    <w:p w:rsidR="003D16DA" w:rsidRDefault="003D16DA">
      <w:pPr>
        <w:pStyle w:val="ConsPlusNormal"/>
        <w:jc w:val="both"/>
      </w:pPr>
      <w:r>
        <w:t xml:space="preserve">(в ред. Решений Думы Находкинского городского округа от 22.12.2017 </w:t>
      </w:r>
      <w:hyperlink r:id="rId38">
        <w:r>
          <w:rPr>
            <w:color w:val="0000FF"/>
          </w:rPr>
          <w:t>N 81-НПА</w:t>
        </w:r>
      </w:hyperlink>
      <w:r>
        <w:t xml:space="preserve">, от 25.09.2019 </w:t>
      </w:r>
      <w:hyperlink r:id="rId39">
        <w:r>
          <w:rPr>
            <w:color w:val="0000FF"/>
          </w:rPr>
          <w:t>N 462-НПА</w:t>
        </w:r>
      </w:hyperlink>
      <w:r>
        <w:t>)</w:t>
      </w:r>
    </w:p>
    <w:p w:rsidR="003D16DA" w:rsidRDefault="003D16DA">
      <w:pPr>
        <w:pStyle w:val="ConsPlusNormal"/>
        <w:spacing w:before="220"/>
        <w:ind w:firstLine="540"/>
        <w:jc w:val="both"/>
      </w:pPr>
      <w:r>
        <w:t>5. На заседании оргкомитета открытым голосованием избираются председатель, заместитель председателя и секретарь оргкомитета. Председатель оргкомитета проводит публичные слушания. Заместитель председателя оргкомитета исполняет обязанности председателя в период его временного отсутствия. Секретарь оргкомитета ведет протокол.</w:t>
      </w:r>
    </w:p>
    <w:p w:rsidR="003D16DA" w:rsidRDefault="003D16DA">
      <w:pPr>
        <w:pStyle w:val="ConsPlusNormal"/>
        <w:jc w:val="both"/>
      </w:pPr>
      <w:r>
        <w:t xml:space="preserve">(в ред. Решений Думы Находкинского городского округа от 22.12.2017 </w:t>
      </w:r>
      <w:hyperlink r:id="rId40">
        <w:r>
          <w:rPr>
            <w:color w:val="0000FF"/>
          </w:rPr>
          <w:t>N 81-НПА</w:t>
        </w:r>
      </w:hyperlink>
      <w:r>
        <w:t xml:space="preserve">, от 31.10.2018 </w:t>
      </w:r>
      <w:hyperlink r:id="rId41">
        <w:r>
          <w:rPr>
            <w:color w:val="0000FF"/>
          </w:rPr>
          <w:t>N 277-НПА</w:t>
        </w:r>
      </w:hyperlink>
      <w:r>
        <w:t>)</w:t>
      </w:r>
    </w:p>
    <w:p w:rsidR="003D16DA" w:rsidRDefault="003D16DA">
      <w:pPr>
        <w:pStyle w:val="ConsPlusNormal"/>
        <w:spacing w:before="220"/>
        <w:ind w:firstLine="540"/>
        <w:jc w:val="both"/>
      </w:pPr>
      <w:r>
        <w:t>6. Заседание оргкомитета является правомочным, если на нем присутствует большинство от установленного числа членов оргкомитета.</w:t>
      </w:r>
    </w:p>
    <w:p w:rsidR="003D16DA" w:rsidRDefault="003D16DA">
      <w:pPr>
        <w:pStyle w:val="ConsPlusNormal"/>
        <w:spacing w:before="220"/>
        <w:ind w:firstLine="540"/>
        <w:jc w:val="both"/>
      </w:pPr>
      <w:r>
        <w:t>7. Решения оргкомитета принимаются большинством голосов от числа присутствующих членов оргкомитета.</w:t>
      </w:r>
    </w:p>
    <w:p w:rsidR="003D16DA" w:rsidRDefault="003D16DA">
      <w:pPr>
        <w:pStyle w:val="ConsPlusNormal"/>
        <w:spacing w:before="220"/>
        <w:ind w:firstLine="540"/>
        <w:jc w:val="both"/>
      </w:pPr>
      <w:r>
        <w:t xml:space="preserve">8. Утратила силу. - </w:t>
      </w:r>
      <w:hyperlink r:id="rId42">
        <w:r>
          <w:rPr>
            <w:color w:val="0000FF"/>
          </w:rPr>
          <w:t>Решение</w:t>
        </w:r>
      </w:hyperlink>
      <w:r>
        <w:t xml:space="preserve"> Думы Находкинского городского округа от 22.12.2017 N 81-НПА.</w:t>
      </w:r>
    </w:p>
    <w:p w:rsidR="003D16DA" w:rsidRDefault="003D16DA">
      <w:pPr>
        <w:pStyle w:val="ConsPlusNormal"/>
        <w:spacing w:before="220"/>
        <w:ind w:firstLine="540"/>
        <w:jc w:val="both"/>
      </w:pPr>
      <w:r>
        <w:t>9. Оргкомитет исполняет следующие полномочия:</w:t>
      </w:r>
    </w:p>
    <w:p w:rsidR="003D16DA" w:rsidRDefault="003D16DA">
      <w:pPr>
        <w:pStyle w:val="ConsPlusNormal"/>
        <w:spacing w:before="220"/>
        <w:ind w:firstLine="540"/>
        <w:jc w:val="both"/>
      </w:pPr>
      <w:r>
        <w:t>1) избирает председателя, заместителя председателя и секретаря оргкомитета;</w:t>
      </w:r>
    </w:p>
    <w:p w:rsidR="003D16DA" w:rsidRDefault="003D16DA">
      <w:pPr>
        <w:pStyle w:val="ConsPlusNormal"/>
        <w:spacing w:before="220"/>
        <w:ind w:firstLine="540"/>
        <w:jc w:val="both"/>
      </w:pPr>
      <w:r>
        <w:t>2) устанавливает регламент проведения публичных слушаний;</w:t>
      </w:r>
    </w:p>
    <w:p w:rsidR="003D16DA" w:rsidRDefault="003D16DA">
      <w:pPr>
        <w:pStyle w:val="ConsPlusNormal"/>
        <w:spacing w:before="220"/>
        <w:ind w:firstLine="540"/>
        <w:jc w:val="both"/>
      </w:pPr>
      <w:r>
        <w:t>3) утверждает повестку дня проведения публичных слушаний с конкретной формулировкой вопросов, выносимых на обсуждение по теме публичных слушаний;</w:t>
      </w:r>
    </w:p>
    <w:p w:rsidR="003D16DA" w:rsidRDefault="003D16DA">
      <w:pPr>
        <w:pStyle w:val="ConsPlusNormal"/>
        <w:spacing w:before="220"/>
        <w:ind w:firstLine="540"/>
        <w:jc w:val="both"/>
      </w:pPr>
      <w:r>
        <w:t>4) организует информирование населения через средства массовой информации, а также через официальный сайт Думы Находкинского городского округа о дате, времени и месте проведения публичных слушаний;</w:t>
      </w:r>
    </w:p>
    <w:p w:rsidR="003D16DA" w:rsidRDefault="003D16DA">
      <w:pPr>
        <w:pStyle w:val="ConsPlusNormal"/>
        <w:jc w:val="both"/>
      </w:pPr>
      <w:r>
        <w:t xml:space="preserve">(в ред. </w:t>
      </w:r>
      <w:hyperlink r:id="rId43">
        <w:r>
          <w:rPr>
            <w:color w:val="0000FF"/>
          </w:rPr>
          <w:t>Решения</w:t>
        </w:r>
      </w:hyperlink>
      <w:r>
        <w:t xml:space="preserve"> Думы Находкинского городского округа от 27.10.2021 N 960-НПА)</w:t>
      </w:r>
    </w:p>
    <w:p w:rsidR="003D16DA" w:rsidRDefault="003D16DA">
      <w:pPr>
        <w:pStyle w:val="ConsPlusNormal"/>
        <w:spacing w:before="220"/>
        <w:ind w:firstLine="540"/>
        <w:jc w:val="both"/>
      </w:pPr>
      <w:r>
        <w:t>5) обеспечивает публикацию перечня вопросов публичных слушаний в средствах массовой информации и размещение полного текста проекта муниципального правового акта на сайте Думы Находкинского городского округа для ознакомления;</w:t>
      </w:r>
    </w:p>
    <w:p w:rsidR="003D16DA" w:rsidRDefault="003D16DA">
      <w:pPr>
        <w:pStyle w:val="ConsPlusNormal"/>
        <w:jc w:val="both"/>
      </w:pPr>
      <w:r>
        <w:t xml:space="preserve">(в ред. </w:t>
      </w:r>
      <w:hyperlink r:id="rId44">
        <w:r>
          <w:rPr>
            <w:color w:val="0000FF"/>
          </w:rPr>
          <w:t>Решения</w:t>
        </w:r>
      </w:hyperlink>
      <w:r>
        <w:t xml:space="preserve"> Думы Находкинского городского округа от 22.12.2017 N 81-НПА)</w:t>
      </w:r>
    </w:p>
    <w:p w:rsidR="003D16DA" w:rsidRDefault="003D16DA">
      <w:pPr>
        <w:pStyle w:val="ConsPlusNormal"/>
        <w:spacing w:before="220"/>
        <w:ind w:firstLine="540"/>
        <w:jc w:val="both"/>
      </w:pPr>
      <w:r>
        <w:t>6) обеспечивает участников публичных слушаний копиями проектов муниципальных правовых актов и иных документов, предлагаемых к обсуждению;</w:t>
      </w:r>
    </w:p>
    <w:p w:rsidR="003D16DA" w:rsidRDefault="003D16DA">
      <w:pPr>
        <w:pStyle w:val="ConsPlusNormal"/>
        <w:spacing w:before="220"/>
        <w:ind w:firstLine="540"/>
        <w:jc w:val="both"/>
      </w:pPr>
      <w:r>
        <w:t>7) составляет список должностных лиц и специалистов Думы, администрации Находкинского городского округа, приглашенных в качестве докладчиков и содокладчиков;</w:t>
      </w:r>
    </w:p>
    <w:p w:rsidR="003D16DA" w:rsidRDefault="003D16DA">
      <w:pPr>
        <w:pStyle w:val="ConsPlusNormal"/>
        <w:spacing w:before="220"/>
        <w:ind w:firstLine="540"/>
        <w:jc w:val="both"/>
      </w:pPr>
      <w:r>
        <w:t>8) составляет список экспертов, в состав которого в обязательном порядке включаются все лица, подготовившие предложения, а также направляет экспертам приглашения для участия в публичных слушаниях;</w:t>
      </w:r>
    </w:p>
    <w:p w:rsidR="003D16DA" w:rsidRDefault="003D16DA">
      <w:pPr>
        <w:pStyle w:val="ConsPlusNormal"/>
        <w:spacing w:before="220"/>
        <w:ind w:firstLine="540"/>
        <w:jc w:val="both"/>
      </w:pPr>
      <w:r>
        <w:t>9) определяет докладчиков (содокладчиков) по каждому из рассматриваемых вопросов;</w:t>
      </w:r>
    </w:p>
    <w:p w:rsidR="003D16DA" w:rsidRDefault="003D16DA">
      <w:pPr>
        <w:pStyle w:val="ConsPlusNormal"/>
        <w:spacing w:before="220"/>
        <w:ind w:firstLine="540"/>
        <w:jc w:val="both"/>
      </w:pPr>
      <w:r>
        <w:t>10) проводит анализ предложений, представленных экспертами публичных слушаний, проводит анализ проекта муниципального правового акта;</w:t>
      </w:r>
    </w:p>
    <w:p w:rsidR="003D16DA" w:rsidRDefault="003D16DA">
      <w:pPr>
        <w:pStyle w:val="ConsPlusNormal"/>
        <w:jc w:val="both"/>
      </w:pPr>
      <w:r>
        <w:t xml:space="preserve">(в ред. </w:t>
      </w:r>
      <w:hyperlink r:id="rId45">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r>
        <w:t>11) регистрирует участников публичных слушаний;</w:t>
      </w:r>
    </w:p>
    <w:p w:rsidR="003D16DA" w:rsidRDefault="003D16DA">
      <w:pPr>
        <w:pStyle w:val="ConsPlusNormal"/>
        <w:spacing w:before="220"/>
        <w:ind w:firstLine="540"/>
        <w:jc w:val="both"/>
      </w:pPr>
      <w:r>
        <w:t>12) принимает результаты публичных слушаний;</w:t>
      </w:r>
    </w:p>
    <w:p w:rsidR="003D16DA" w:rsidRDefault="003D16DA">
      <w:pPr>
        <w:pStyle w:val="ConsPlusNormal"/>
        <w:spacing w:before="220"/>
        <w:ind w:firstLine="540"/>
        <w:jc w:val="both"/>
      </w:pPr>
      <w:r>
        <w:lastRenderedPageBreak/>
        <w:t>13) публикует в средствах массовой информации результаты публичных слушаний;</w:t>
      </w:r>
    </w:p>
    <w:p w:rsidR="003D16DA" w:rsidRDefault="003D16DA">
      <w:pPr>
        <w:pStyle w:val="ConsPlusNormal"/>
        <w:spacing w:before="220"/>
        <w:ind w:firstLine="540"/>
        <w:jc w:val="both"/>
      </w:pPr>
      <w:r>
        <w:t>14) составляет план работы по подготовке и проведению публичных слушаний;</w:t>
      </w:r>
    </w:p>
    <w:p w:rsidR="003D16DA" w:rsidRDefault="003D16DA">
      <w:pPr>
        <w:pStyle w:val="ConsPlusNormal"/>
        <w:spacing w:before="220"/>
        <w:ind w:firstLine="540"/>
        <w:jc w:val="both"/>
      </w:pPr>
      <w:r>
        <w:t>15) распределяет обязанности членов оргкомитета;</w:t>
      </w:r>
    </w:p>
    <w:p w:rsidR="003D16DA" w:rsidRDefault="003D16DA">
      <w:pPr>
        <w:pStyle w:val="ConsPlusNormal"/>
        <w:spacing w:before="220"/>
        <w:ind w:firstLine="540"/>
        <w:jc w:val="both"/>
      </w:pPr>
      <w:r>
        <w:t>16) определяет перечень задач для выполнения аппаратом Думы Находкинского городского округа или администрацией Находкинского городского округа по подготовке и проведению публичных слушаний.</w:t>
      </w:r>
    </w:p>
    <w:p w:rsidR="003D16DA" w:rsidRDefault="003D16DA">
      <w:pPr>
        <w:pStyle w:val="ConsPlusNormal"/>
        <w:spacing w:before="220"/>
        <w:ind w:firstLine="540"/>
        <w:jc w:val="both"/>
      </w:pPr>
      <w:r>
        <w:t>10. Контроль за деятельностью оргкомитета осуществляют Дума Находкинского городского округа и глава Находкинского городского округа.</w:t>
      </w:r>
    </w:p>
    <w:p w:rsidR="003D16DA" w:rsidRDefault="003D16DA">
      <w:pPr>
        <w:pStyle w:val="ConsPlusNormal"/>
        <w:jc w:val="both"/>
      </w:pPr>
    </w:p>
    <w:p w:rsidR="003D16DA" w:rsidRDefault="003D16DA">
      <w:pPr>
        <w:pStyle w:val="ConsPlusTitle"/>
        <w:ind w:firstLine="540"/>
        <w:jc w:val="both"/>
        <w:outlineLvl w:val="1"/>
      </w:pPr>
      <w:r>
        <w:t>Статья 6. Информационное обеспечение публичных слушаний</w:t>
      </w:r>
    </w:p>
    <w:p w:rsidR="003D16DA" w:rsidRDefault="003D16DA">
      <w:pPr>
        <w:pStyle w:val="ConsPlusNormal"/>
        <w:jc w:val="both"/>
      </w:pPr>
    </w:p>
    <w:p w:rsidR="003D16DA" w:rsidRDefault="003D16DA">
      <w:pPr>
        <w:pStyle w:val="ConsPlusNormal"/>
        <w:ind w:firstLine="540"/>
        <w:jc w:val="both"/>
      </w:pPr>
      <w:r>
        <w:t>1. Оргкомитет извещает жителей Находкинского городского округа через средства массовой информации, в том числе через сайт Думы Находкинского городского округа, о проведении публичных слушаний не позднее 7 дней до дня их проведения. Одновременно для жителей Находкинского городского округа должна быть опубликована информация о порядке ознакомления с проектами муниципальных правовых актов, выносимых на публичные слушания.</w:t>
      </w:r>
    </w:p>
    <w:p w:rsidR="003D16DA" w:rsidRDefault="003D16DA">
      <w:pPr>
        <w:pStyle w:val="ConsPlusNormal"/>
        <w:jc w:val="both"/>
      </w:pPr>
      <w:r>
        <w:t xml:space="preserve">(в ред. </w:t>
      </w:r>
      <w:hyperlink r:id="rId46">
        <w:r>
          <w:rPr>
            <w:color w:val="0000FF"/>
          </w:rPr>
          <w:t>Решения</w:t>
        </w:r>
      </w:hyperlink>
      <w:r>
        <w:t xml:space="preserve"> Думы Находкинского городского округа от 27.10.2021 N 960-НПА)</w:t>
      </w:r>
    </w:p>
    <w:p w:rsidR="003D16DA" w:rsidRDefault="003D16DA">
      <w:pPr>
        <w:pStyle w:val="ConsPlusNormal"/>
        <w:spacing w:before="220"/>
        <w:ind w:firstLine="540"/>
        <w:jc w:val="both"/>
      </w:pPr>
      <w:r>
        <w:t>2. Публикуемая информация должна содержать: вопросы публичных слушаний, информацию об инициаторах их проведения, указание даты, времени и места проведения публичных слушаний, порядка и сроков приема предложений по обсуждаемым вопросам, контактную информацию оргкомитета.</w:t>
      </w:r>
    </w:p>
    <w:p w:rsidR="003D16DA" w:rsidRDefault="003D16DA">
      <w:pPr>
        <w:pStyle w:val="ConsPlusNormal"/>
        <w:jc w:val="both"/>
      </w:pPr>
    </w:p>
    <w:p w:rsidR="003D16DA" w:rsidRDefault="003D16DA">
      <w:pPr>
        <w:pStyle w:val="ConsPlusTitle"/>
        <w:ind w:firstLine="540"/>
        <w:jc w:val="both"/>
        <w:outlineLvl w:val="1"/>
      </w:pPr>
      <w:r>
        <w:t>Статья 7. Участники публичных слушаний</w:t>
      </w:r>
    </w:p>
    <w:p w:rsidR="003D16DA" w:rsidRDefault="003D16DA">
      <w:pPr>
        <w:pStyle w:val="ConsPlusNormal"/>
        <w:jc w:val="both"/>
      </w:pPr>
    </w:p>
    <w:p w:rsidR="003D16DA" w:rsidRDefault="003D16DA">
      <w:pPr>
        <w:pStyle w:val="ConsPlusNormal"/>
        <w:ind w:firstLine="540"/>
        <w:jc w:val="both"/>
      </w:pPr>
      <w:r>
        <w:t>1. Участниками публичных слушаний, имеющими право задавать вопросы и право на выступление для аргументации своих предложений, являются представители Думы Находкинского городского округа и (или) представители администрации Находкинского городского округа, приглашенные на публичные слушания в качестве докладчиков и содокладчиков по рассматриваемому проекту муниципального правового акта, а также эксперты, которые внесли в оргкомитет в письменной форме свои предложения по проектам муниципальных правовых актов, выносимых на публичные слушания, не позднее чем за день до дня проведения публичных слушаний, члены оргкомитета.</w:t>
      </w:r>
    </w:p>
    <w:p w:rsidR="003D16DA" w:rsidRDefault="003D16DA">
      <w:pPr>
        <w:pStyle w:val="ConsPlusNormal"/>
        <w:jc w:val="both"/>
      </w:pPr>
      <w:r>
        <w:t xml:space="preserve">(в ред. </w:t>
      </w:r>
      <w:hyperlink r:id="rId47">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r>
        <w:t>2. Участниками публичных слушаний без права выступления на публичных слушаниях могут быть представители средств массовой информации и все заинтересованные жители Находкинского городского округа.</w:t>
      </w:r>
    </w:p>
    <w:p w:rsidR="003D16DA" w:rsidRDefault="003D16DA">
      <w:pPr>
        <w:pStyle w:val="ConsPlusNormal"/>
        <w:jc w:val="both"/>
      </w:pPr>
    </w:p>
    <w:p w:rsidR="003D16DA" w:rsidRDefault="003D16DA">
      <w:pPr>
        <w:pStyle w:val="ConsPlusTitle"/>
        <w:ind w:firstLine="540"/>
        <w:jc w:val="both"/>
        <w:outlineLvl w:val="1"/>
      </w:pPr>
      <w:r>
        <w:t>Статья 8. Проведение публичных слушаний</w:t>
      </w:r>
    </w:p>
    <w:p w:rsidR="003D16DA" w:rsidRDefault="003D16DA">
      <w:pPr>
        <w:pStyle w:val="ConsPlusNormal"/>
        <w:jc w:val="both"/>
      </w:pPr>
    </w:p>
    <w:p w:rsidR="003D16DA" w:rsidRDefault="003D16DA">
      <w:pPr>
        <w:pStyle w:val="ConsPlusNormal"/>
        <w:ind w:firstLine="540"/>
        <w:jc w:val="both"/>
      </w:pPr>
      <w:r>
        <w:t>1. Открывает и ведет публичные слушания председатель оргкомитета. В случае отсутствия на заседании оргкомитета председателя, заместителя председателя и (или) секретаря оргкомитета оргкомитет принимает решение о назначении на время проведения заседания из своего состава председательствующего и (или) исполняющего обязанности секретаря. До их избрания заседания оргкомитета ведет старейший по возрасту член оргкомитета.</w:t>
      </w:r>
    </w:p>
    <w:p w:rsidR="003D16DA" w:rsidRDefault="003D16DA">
      <w:pPr>
        <w:pStyle w:val="ConsPlusNormal"/>
        <w:jc w:val="both"/>
      </w:pPr>
      <w:r>
        <w:t xml:space="preserve">(часть 1 в ред. </w:t>
      </w:r>
      <w:hyperlink r:id="rId48">
        <w:r>
          <w:rPr>
            <w:color w:val="0000FF"/>
          </w:rPr>
          <w:t>Решения</w:t>
        </w:r>
      </w:hyperlink>
      <w:r>
        <w:t xml:space="preserve"> Думы Находкинского городского округа от 22.12.2017 N 81-НПА)</w:t>
      </w:r>
    </w:p>
    <w:p w:rsidR="003D16DA" w:rsidRDefault="003D16DA">
      <w:pPr>
        <w:pStyle w:val="ConsPlusNormal"/>
        <w:spacing w:before="220"/>
        <w:ind w:firstLine="540"/>
        <w:jc w:val="both"/>
      </w:pPr>
      <w:r>
        <w:t>2. Перед началом проведения публичных слушаний оргкомитет организует регистрацию его участников.</w:t>
      </w:r>
    </w:p>
    <w:p w:rsidR="003D16DA" w:rsidRDefault="003D16DA">
      <w:pPr>
        <w:pStyle w:val="ConsPlusNormal"/>
        <w:spacing w:before="220"/>
        <w:ind w:firstLine="540"/>
        <w:jc w:val="both"/>
      </w:pPr>
      <w:r>
        <w:lastRenderedPageBreak/>
        <w:t>3. Секретарь публичных слушаний ведет протокол.</w:t>
      </w:r>
    </w:p>
    <w:p w:rsidR="003D16DA" w:rsidRDefault="003D16DA">
      <w:pPr>
        <w:pStyle w:val="ConsPlusNormal"/>
        <w:spacing w:before="220"/>
        <w:ind w:firstLine="540"/>
        <w:jc w:val="both"/>
      </w:pPr>
      <w:r>
        <w:t>4. Время выступления экспертов определяется оргкомитетом, исходя из количества выступающих и времени, отведенного для проведения публичных слушаний.</w:t>
      </w:r>
    </w:p>
    <w:p w:rsidR="003D16DA" w:rsidRDefault="003D16DA">
      <w:pPr>
        <w:pStyle w:val="ConsPlusNormal"/>
        <w:spacing w:before="220"/>
        <w:ind w:firstLine="540"/>
        <w:jc w:val="both"/>
      </w:pPr>
      <w:r>
        <w:t>5. Для организации прений председатель оргкомитета объявляет вопрос, по которому проводится обсуждение, и предоставляет слово экспертам в порядке поступления их предложений, а также членам оргкомитета, желающим высказать свое мнение.</w:t>
      </w:r>
    </w:p>
    <w:p w:rsidR="003D16DA" w:rsidRDefault="003D16DA">
      <w:pPr>
        <w:pStyle w:val="ConsPlusNormal"/>
        <w:jc w:val="both"/>
      </w:pPr>
      <w:r>
        <w:t xml:space="preserve">(в ред. </w:t>
      </w:r>
      <w:hyperlink r:id="rId49">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r>
        <w:t>6. По окончании выступления эксперта председатель оргкомитета дает возможность участникам публичных слушаний задать уточняющие вопросы по предложениям эксперта.</w:t>
      </w:r>
    </w:p>
    <w:p w:rsidR="003D16DA" w:rsidRDefault="003D16DA">
      <w:pPr>
        <w:pStyle w:val="ConsPlusNormal"/>
        <w:spacing w:before="220"/>
        <w:ind w:firstLine="540"/>
        <w:jc w:val="both"/>
      </w:pPr>
      <w:r>
        <w:t>7. Эксперты вправе снять свои предложения и (или) присоединиться к предложениям, выдвинутым другими участниками публичных слушаний. Решения экспертов об изменении их предложений по рассматриваемому вопросу отражаются в результатах публичных слушаний.</w:t>
      </w:r>
    </w:p>
    <w:p w:rsidR="003D16DA" w:rsidRDefault="003D16DA">
      <w:pPr>
        <w:pStyle w:val="ConsPlusNormal"/>
        <w:spacing w:before="220"/>
        <w:ind w:firstLine="540"/>
        <w:jc w:val="both"/>
      </w:pPr>
      <w:r>
        <w:t>8. По результатам публичных слушаний оргкомитет составляет итоговый документ (протокол).</w:t>
      </w:r>
    </w:p>
    <w:p w:rsidR="003D16DA" w:rsidRDefault="003D16DA">
      <w:pPr>
        <w:pStyle w:val="ConsPlusNormal"/>
        <w:jc w:val="both"/>
      </w:pPr>
      <w:r>
        <w:t xml:space="preserve">(часть 8 в ред. </w:t>
      </w:r>
      <w:hyperlink r:id="rId50">
        <w:r>
          <w:rPr>
            <w:color w:val="0000FF"/>
          </w:rPr>
          <w:t>Решения</w:t>
        </w:r>
      </w:hyperlink>
      <w:r>
        <w:t xml:space="preserve"> Думы Находкинского городского округа от 31.10.2018 N 277-НПА)</w:t>
      </w:r>
    </w:p>
    <w:p w:rsidR="003D16DA" w:rsidRDefault="003D16DA">
      <w:pPr>
        <w:pStyle w:val="ConsPlusNormal"/>
        <w:jc w:val="both"/>
      </w:pPr>
    </w:p>
    <w:p w:rsidR="003D16DA" w:rsidRDefault="003D16DA">
      <w:pPr>
        <w:pStyle w:val="ConsPlusTitle"/>
        <w:ind w:firstLine="540"/>
        <w:jc w:val="both"/>
        <w:outlineLvl w:val="1"/>
      </w:pPr>
      <w:r>
        <w:t>Статья 9. Результаты публичных слушаний</w:t>
      </w:r>
    </w:p>
    <w:p w:rsidR="003D16DA" w:rsidRDefault="003D16DA">
      <w:pPr>
        <w:pStyle w:val="ConsPlusNormal"/>
        <w:jc w:val="both"/>
      </w:pPr>
    </w:p>
    <w:p w:rsidR="003D16DA" w:rsidRDefault="003D16DA">
      <w:pPr>
        <w:pStyle w:val="ConsPlusNormal"/>
        <w:ind w:firstLine="540"/>
        <w:jc w:val="both"/>
      </w:pPr>
      <w:r>
        <w:t>1. Оргкомитет обеспечивает опубликование результатов публичных слушаний в средствах массовой информации, включая мотивированное обоснование принятых решений, в виде итогового документа (протокола) не позднее чем через 15 дней со дня их проведения.</w:t>
      </w:r>
    </w:p>
    <w:p w:rsidR="003D16DA" w:rsidRDefault="003D16DA">
      <w:pPr>
        <w:pStyle w:val="ConsPlusNormal"/>
        <w:jc w:val="both"/>
      </w:pPr>
      <w:r>
        <w:t xml:space="preserve">(в ред. Решений Думы Находкинского городского округа от 29.02.2012 </w:t>
      </w:r>
      <w:hyperlink r:id="rId51">
        <w:r>
          <w:rPr>
            <w:color w:val="0000FF"/>
          </w:rPr>
          <w:t>N 775-НПА</w:t>
        </w:r>
      </w:hyperlink>
      <w:r>
        <w:t xml:space="preserve">, от 31.10.2018 </w:t>
      </w:r>
      <w:hyperlink r:id="rId52">
        <w:r>
          <w:rPr>
            <w:color w:val="0000FF"/>
          </w:rPr>
          <w:t>N 277-НПА</w:t>
        </w:r>
      </w:hyperlink>
      <w:r>
        <w:t>)</w:t>
      </w:r>
    </w:p>
    <w:p w:rsidR="003D16DA" w:rsidRDefault="003D16DA">
      <w:pPr>
        <w:pStyle w:val="ConsPlusNormal"/>
        <w:spacing w:before="220"/>
        <w:ind w:firstLine="540"/>
        <w:jc w:val="both"/>
      </w:pPr>
      <w:r>
        <w:t>2. Результаты публичных слушаний носят рекомендательный характер для Думы Находкинского городского округа.</w:t>
      </w:r>
    </w:p>
    <w:p w:rsidR="003D16DA" w:rsidRDefault="003D16DA">
      <w:pPr>
        <w:pStyle w:val="ConsPlusNormal"/>
        <w:jc w:val="both"/>
      </w:pPr>
      <w:r>
        <w:t xml:space="preserve">(в ред. </w:t>
      </w:r>
      <w:hyperlink r:id="rId53">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r>
        <w:t>3. Председатель оргкомитета информирует Думу Находкинского городского округа о результатах публичных слушаний.</w:t>
      </w:r>
    </w:p>
    <w:p w:rsidR="003D16DA" w:rsidRDefault="003D16DA">
      <w:pPr>
        <w:pStyle w:val="ConsPlusNormal"/>
        <w:jc w:val="both"/>
      </w:pPr>
      <w:r>
        <w:t xml:space="preserve">(в ред. </w:t>
      </w:r>
      <w:hyperlink r:id="rId54">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r>
        <w:t>4. Результаты публичных слушаний подлежат обязательному рассмотрению Думой Находкинского городского округа.</w:t>
      </w:r>
    </w:p>
    <w:p w:rsidR="003D16DA" w:rsidRDefault="003D16DA">
      <w:pPr>
        <w:pStyle w:val="ConsPlusNormal"/>
        <w:jc w:val="both"/>
      </w:pPr>
      <w:r>
        <w:t xml:space="preserve">(в ред. </w:t>
      </w:r>
      <w:hyperlink r:id="rId55">
        <w:r>
          <w:rPr>
            <w:color w:val="0000FF"/>
          </w:rPr>
          <w:t>Решения</w:t>
        </w:r>
      </w:hyperlink>
      <w:r>
        <w:t xml:space="preserve"> Думы Находкинского городского округа от 31.10.2018 N 277-НПА)</w:t>
      </w:r>
    </w:p>
    <w:p w:rsidR="003D16DA" w:rsidRDefault="003D16DA">
      <w:pPr>
        <w:pStyle w:val="ConsPlusNormal"/>
        <w:spacing w:before="220"/>
        <w:ind w:firstLine="540"/>
        <w:jc w:val="both"/>
      </w:pPr>
      <w:r>
        <w:t xml:space="preserve">5. Утратила силу. - </w:t>
      </w:r>
      <w:hyperlink r:id="rId56">
        <w:r>
          <w:rPr>
            <w:color w:val="0000FF"/>
          </w:rPr>
          <w:t>Решение</w:t>
        </w:r>
      </w:hyperlink>
      <w:r>
        <w:t xml:space="preserve"> Думы Находкинского городского округа от 22.12.2017 N 81-НПА.</w:t>
      </w:r>
    </w:p>
    <w:p w:rsidR="003D16DA" w:rsidRDefault="003D16DA">
      <w:pPr>
        <w:pStyle w:val="ConsPlusNormal"/>
        <w:spacing w:before="220"/>
        <w:ind w:firstLine="540"/>
        <w:jc w:val="both"/>
      </w:pPr>
      <w:r>
        <w:t>6. Материалы публичных слушаний в течение всего срока полномочий Думы Находкинского городского округа должны храниться в Думе Находкинского городского округа, а по истечении этого срока сдаются на хранение в архивный отдел администрации Находкинского городского округа. Срок хранения материалов публичных слушаний не может быть менее 5 лет.</w:t>
      </w:r>
    </w:p>
    <w:p w:rsidR="003D16DA" w:rsidRDefault="003D16DA">
      <w:pPr>
        <w:pStyle w:val="ConsPlusNormal"/>
        <w:jc w:val="both"/>
      </w:pPr>
      <w:r>
        <w:t xml:space="preserve">(в ред. </w:t>
      </w:r>
      <w:hyperlink r:id="rId57">
        <w:r>
          <w:rPr>
            <w:color w:val="0000FF"/>
          </w:rPr>
          <w:t>Решения</w:t>
        </w:r>
      </w:hyperlink>
      <w:r>
        <w:t xml:space="preserve"> Думы Находкинского городского округа от 31.10.2018 N 277-НПА)</w:t>
      </w:r>
    </w:p>
    <w:p w:rsidR="003D16DA" w:rsidRDefault="003D16DA">
      <w:pPr>
        <w:pStyle w:val="ConsPlusNormal"/>
        <w:jc w:val="both"/>
      </w:pPr>
    </w:p>
    <w:p w:rsidR="003D16DA" w:rsidRDefault="003D16DA">
      <w:pPr>
        <w:pStyle w:val="ConsPlusNormal"/>
        <w:jc w:val="right"/>
      </w:pPr>
      <w:r>
        <w:t>Глава Находкинского городского округа</w:t>
      </w:r>
    </w:p>
    <w:p w:rsidR="003D16DA" w:rsidRDefault="003D16DA">
      <w:pPr>
        <w:pStyle w:val="ConsPlusNormal"/>
        <w:jc w:val="right"/>
      </w:pPr>
      <w:r>
        <w:t>О.Г.КОЛЯДИН</w:t>
      </w:r>
    </w:p>
    <w:p w:rsidR="003D16DA" w:rsidRDefault="003D16DA">
      <w:pPr>
        <w:pStyle w:val="ConsPlusNormal"/>
        <w:jc w:val="both"/>
      </w:pPr>
    </w:p>
    <w:p w:rsidR="003D16DA" w:rsidRDefault="003D16DA">
      <w:pPr>
        <w:pStyle w:val="ConsPlusNormal"/>
        <w:jc w:val="both"/>
      </w:pPr>
    </w:p>
    <w:p w:rsidR="003D16DA" w:rsidRDefault="003D16DA">
      <w:pPr>
        <w:pStyle w:val="ConsPlusNormal"/>
        <w:jc w:val="both"/>
      </w:pPr>
    </w:p>
    <w:p w:rsidR="003D16DA" w:rsidRDefault="003D16DA">
      <w:pPr>
        <w:pStyle w:val="ConsPlusNormal"/>
        <w:jc w:val="both"/>
      </w:pPr>
    </w:p>
    <w:p w:rsidR="003D16DA" w:rsidRDefault="003D16DA">
      <w:pPr>
        <w:pStyle w:val="ConsPlusNormal"/>
        <w:jc w:val="both"/>
      </w:pPr>
    </w:p>
    <w:p w:rsidR="003D16DA" w:rsidRDefault="003D16DA">
      <w:pPr>
        <w:pStyle w:val="ConsPlusNormal"/>
        <w:jc w:val="right"/>
        <w:outlineLvl w:val="0"/>
      </w:pPr>
      <w:r>
        <w:t>Приложение 1</w:t>
      </w:r>
    </w:p>
    <w:p w:rsidR="003D16DA" w:rsidRDefault="003D16DA">
      <w:pPr>
        <w:pStyle w:val="ConsPlusNormal"/>
        <w:jc w:val="right"/>
      </w:pPr>
      <w:r>
        <w:lastRenderedPageBreak/>
        <w:t>к Положению</w:t>
      </w:r>
    </w:p>
    <w:p w:rsidR="003D16DA" w:rsidRDefault="003D16DA">
      <w:pPr>
        <w:pStyle w:val="ConsPlusNormal"/>
        <w:jc w:val="right"/>
      </w:pPr>
      <w:r>
        <w:t>об организации и проведении</w:t>
      </w:r>
    </w:p>
    <w:p w:rsidR="003D16DA" w:rsidRDefault="003D16DA">
      <w:pPr>
        <w:pStyle w:val="ConsPlusNormal"/>
        <w:jc w:val="right"/>
      </w:pPr>
      <w:r>
        <w:t>публичных слушаний в Находкинском</w:t>
      </w:r>
    </w:p>
    <w:p w:rsidR="003D16DA" w:rsidRDefault="003D16DA">
      <w:pPr>
        <w:pStyle w:val="ConsPlusNormal"/>
        <w:jc w:val="right"/>
      </w:pPr>
      <w:r>
        <w:t>городском округе</w:t>
      </w:r>
    </w:p>
    <w:p w:rsidR="003D16DA" w:rsidRDefault="003D16DA">
      <w:pPr>
        <w:pStyle w:val="ConsPlusNormal"/>
        <w:jc w:val="both"/>
      </w:pPr>
    </w:p>
    <w:p w:rsidR="003D16DA" w:rsidRDefault="003D16DA">
      <w:pPr>
        <w:pStyle w:val="ConsPlusNormal"/>
        <w:jc w:val="center"/>
      </w:pPr>
      <w:bookmarkStart w:id="7" w:name="P179"/>
      <w:bookmarkEnd w:id="7"/>
      <w:r>
        <w:t>СПИСОК</w:t>
      </w:r>
    </w:p>
    <w:p w:rsidR="003D16DA" w:rsidRDefault="003D16DA">
      <w:pPr>
        <w:pStyle w:val="ConsPlusNormal"/>
        <w:jc w:val="center"/>
      </w:pPr>
      <w:r>
        <w:t>ИНИЦИАТИВНОЙ ГРУППЫ</w:t>
      </w:r>
    </w:p>
    <w:p w:rsidR="003D16DA" w:rsidRDefault="003D1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608"/>
        <w:gridCol w:w="1485"/>
        <w:gridCol w:w="1320"/>
      </w:tblGrid>
      <w:tr w:rsidR="003D16DA">
        <w:tc>
          <w:tcPr>
            <w:tcW w:w="567" w:type="dxa"/>
          </w:tcPr>
          <w:p w:rsidR="003D16DA" w:rsidRDefault="003D16DA">
            <w:pPr>
              <w:pStyle w:val="ConsPlusNormal"/>
              <w:jc w:val="center"/>
            </w:pPr>
            <w:r>
              <w:t>N п/п</w:t>
            </w:r>
          </w:p>
        </w:tc>
        <w:tc>
          <w:tcPr>
            <w:tcW w:w="2268" w:type="dxa"/>
          </w:tcPr>
          <w:p w:rsidR="003D16DA" w:rsidRDefault="003D16DA">
            <w:pPr>
              <w:pStyle w:val="ConsPlusNormal"/>
              <w:jc w:val="center"/>
            </w:pPr>
            <w:r>
              <w:t>ФИО и дата рождения члена инициативной группы</w:t>
            </w:r>
          </w:p>
        </w:tc>
        <w:tc>
          <w:tcPr>
            <w:tcW w:w="2608" w:type="dxa"/>
          </w:tcPr>
          <w:p w:rsidR="003D16DA" w:rsidRDefault="003D16DA">
            <w:pPr>
              <w:pStyle w:val="ConsPlusNormal"/>
              <w:jc w:val="center"/>
            </w:pPr>
            <w:r>
              <w:t>Адрес места жительства (с указанием индекса)</w:t>
            </w:r>
          </w:p>
        </w:tc>
        <w:tc>
          <w:tcPr>
            <w:tcW w:w="1485" w:type="dxa"/>
          </w:tcPr>
          <w:p w:rsidR="003D16DA" w:rsidRDefault="003D16DA">
            <w:pPr>
              <w:pStyle w:val="ConsPlusNormal"/>
              <w:jc w:val="center"/>
            </w:pPr>
            <w:r>
              <w:t>Номер контакт. тел.</w:t>
            </w:r>
          </w:p>
        </w:tc>
        <w:tc>
          <w:tcPr>
            <w:tcW w:w="1320" w:type="dxa"/>
          </w:tcPr>
          <w:p w:rsidR="003D16DA" w:rsidRDefault="003D16DA">
            <w:pPr>
              <w:pStyle w:val="ConsPlusNormal"/>
              <w:jc w:val="center"/>
            </w:pPr>
            <w:r>
              <w:t>Личная подпись</w:t>
            </w:r>
          </w:p>
        </w:tc>
      </w:tr>
      <w:tr w:rsidR="003D16DA">
        <w:tc>
          <w:tcPr>
            <w:tcW w:w="567" w:type="dxa"/>
          </w:tcPr>
          <w:p w:rsidR="003D16DA" w:rsidRDefault="003D16DA">
            <w:pPr>
              <w:pStyle w:val="ConsPlusNormal"/>
            </w:pPr>
          </w:p>
        </w:tc>
        <w:tc>
          <w:tcPr>
            <w:tcW w:w="2268" w:type="dxa"/>
          </w:tcPr>
          <w:p w:rsidR="003D16DA" w:rsidRDefault="003D16DA">
            <w:pPr>
              <w:pStyle w:val="ConsPlusNormal"/>
            </w:pPr>
          </w:p>
        </w:tc>
        <w:tc>
          <w:tcPr>
            <w:tcW w:w="2608" w:type="dxa"/>
          </w:tcPr>
          <w:p w:rsidR="003D16DA" w:rsidRDefault="003D16DA">
            <w:pPr>
              <w:pStyle w:val="ConsPlusNormal"/>
            </w:pPr>
          </w:p>
        </w:tc>
        <w:tc>
          <w:tcPr>
            <w:tcW w:w="1485" w:type="dxa"/>
          </w:tcPr>
          <w:p w:rsidR="003D16DA" w:rsidRDefault="003D16DA">
            <w:pPr>
              <w:pStyle w:val="ConsPlusNormal"/>
            </w:pPr>
          </w:p>
        </w:tc>
        <w:tc>
          <w:tcPr>
            <w:tcW w:w="1320" w:type="dxa"/>
          </w:tcPr>
          <w:p w:rsidR="003D16DA" w:rsidRDefault="003D16DA">
            <w:pPr>
              <w:pStyle w:val="ConsPlusNormal"/>
            </w:pPr>
          </w:p>
        </w:tc>
      </w:tr>
      <w:tr w:rsidR="003D16DA">
        <w:tc>
          <w:tcPr>
            <w:tcW w:w="567" w:type="dxa"/>
          </w:tcPr>
          <w:p w:rsidR="003D16DA" w:rsidRDefault="003D16DA">
            <w:pPr>
              <w:pStyle w:val="ConsPlusNormal"/>
            </w:pPr>
          </w:p>
        </w:tc>
        <w:tc>
          <w:tcPr>
            <w:tcW w:w="2268" w:type="dxa"/>
          </w:tcPr>
          <w:p w:rsidR="003D16DA" w:rsidRDefault="003D16DA">
            <w:pPr>
              <w:pStyle w:val="ConsPlusNormal"/>
            </w:pPr>
          </w:p>
        </w:tc>
        <w:tc>
          <w:tcPr>
            <w:tcW w:w="2608" w:type="dxa"/>
          </w:tcPr>
          <w:p w:rsidR="003D16DA" w:rsidRDefault="003D16DA">
            <w:pPr>
              <w:pStyle w:val="ConsPlusNormal"/>
            </w:pPr>
          </w:p>
        </w:tc>
        <w:tc>
          <w:tcPr>
            <w:tcW w:w="1485" w:type="dxa"/>
          </w:tcPr>
          <w:p w:rsidR="003D16DA" w:rsidRDefault="003D16DA">
            <w:pPr>
              <w:pStyle w:val="ConsPlusNormal"/>
            </w:pPr>
          </w:p>
        </w:tc>
        <w:tc>
          <w:tcPr>
            <w:tcW w:w="1320" w:type="dxa"/>
          </w:tcPr>
          <w:p w:rsidR="003D16DA" w:rsidRDefault="003D16DA">
            <w:pPr>
              <w:pStyle w:val="ConsPlusNormal"/>
            </w:pPr>
          </w:p>
        </w:tc>
      </w:tr>
      <w:tr w:rsidR="003D16DA">
        <w:tc>
          <w:tcPr>
            <w:tcW w:w="567" w:type="dxa"/>
          </w:tcPr>
          <w:p w:rsidR="003D16DA" w:rsidRDefault="003D16DA">
            <w:pPr>
              <w:pStyle w:val="ConsPlusNormal"/>
            </w:pPr>
          </w:p>
        </w:tc>
        <w:tc>
          <w:tcPr>
            <w:tcW w:w="2268" w:type="dxa"/>
          </w:tcPr>
          <w:p w:rsidR="003D16DA" w:rsidRDefault="003D16DA">
            <w:pPr>
              <w:pStyle w:val="ConsPlusNormal"/>
            </w:pPr>
          </w:p>
        </w:tc>
        <w:tc>
          <w:tcPr>
            <w:tcW w:w="2608" w:type="dxa"/>
          </w:tcPr>
          <w:p w:rsidR="003D16DA" w:rsidRDefault="003D16DA">
            <w:pPr>
              <w:pStyle w:val="ConsPlusNormal"/>
            </w:pPr>
          </w:p>
        </w:tc>
        <w:tc>
          <w:tcPr>
            <w:tcW w:w="1485" w:type="dxa"/>
          </w:tcPr>
          <w:p w:rsidR="003D16DA" w:rsidRDefault="003D16DA">
            <w:pPr>
              <w:pStyle w:val="ConsPlusNormal"/>
            </w:pPr>
          </w:p>
        </w:tc>
        <w:tc>
          <w:tcPr>
            <w:tcW w:w="1320" w:type="dxa"/>
          </w:tcPr>
          <w:p w:rsidR="003D16DA" w:rsidRDefault="003D16DA">
            <w:pPr>
              <w:pStyle w:val="ConsPlusNormal"/>
            </w:pPr>
          </w:p>
        </w:tc>
      </w:tr>
    </w:tbl>
    <w:p w:rsidR="003D16DA" w:rsidRDefault="003D16DA">
      <w:pPr>
        <w:pStyle w:val="ConsPlusNormal"/>
        <w:jc w:val="both"/>
      </w:pPr>
    </w:p>
    <w:p w:rsidR="003D16DA" w:rsidRDefault="003D16DA">
      <w:pPr>
        <w:pStyle w:val="ConsPlusNormal"/>
        <w:jc w:val="both"/>
      </w:pPr>
    </w:p>
    <w:p w:rsidR="003D16DA" w:rsidRDefault="003D16DA">
      <w:pPr>
        <w:pStyle w:val="ConsPlusNormal"/>
        <w:jc w:val="both"/>
      </w:pPr>
    </w:p>
    <w:p w:rsidR="003D16DA" w:rsidRDefault="003D16DA">
      <w:pPr>
        <w:pStyle w:val="ConsPlusNormal"/>
        <w:jc w:val="both"/>
      </w:pPr>
    </w:p>
    <w:p w:rsidR="003D16DA" w:rsidRDefault="003D16DA">
      <w:pPr>
        <w:pStyle w:val="ConsPlusNormal"/>
        <w:jc w:val="both"/>
      </w:pPr>
    </w:p>
    <w:p w:rsidR="003D16DA" w:rsidRDefault="003D16DA">
      <w:pPr>
        <w:pStyle w:val="ConsPlusNormal"/>
        <w:jc w:val="right"/>
        <w:outlineLvl w:val="0"/>
      </w:pPr>
      <w:r>
        <w:t>Приложение 2</w:t>
      </w:r>
    </w:p>
    <w:p w:rsidR="003D16DA" w:rsidRDefault="003D16DA">
      <w:pPr>
        <w:pStyle w:val="ConsPlusNormal"/>
        <w:jc w:val="right"/>
      </w:pPr>
      <w:r>
        <w:t>к Положению</w:t>
      </w:r>
    </w:p>
    <w:p w:rsidR="003D16DA" w:rsidRDefault="003D16DA">
      <w:pPr>
        <w:pStyle w:val="ConsPlusNormal"/>
        <w:jc w:val="right"/>
      </w:pPr>
      <w:r>
        <w:t>об организации и проведении</w:t>
      </w:r>
    </w:p>
    <w:p w:rsidR="003D16DA" w:rsidRDefault="003D16DA">
      <w:pPr>
        <w:pStyle w:val="ConsPlusNormal"/>
        <w:jc w:val="right"/>
      </w:pPr>
      <w:r>
        <w:t>публичных слушаний в Находкинском</w:t>
      </w:r>
    </w:p>
    <w:p w:rsidR="003D16DA" w:rsidRDefault="003D16DA">
      <w:pPr>
        <w:pStyle w:val="ConsPlusNormal"/>
        <w:jc w:val="right"/>
      </w:pPr>
      <w:r>
        <w:t>городском округе</w:t>
      </w:r>
    </w:p>
    <w:p w:rsidR="003D16DA" w:rsidRDefault="003D16DA">
      <w:pPr>
        <w:pStyle w:val="ConsPlusNormal"/>
        <w:jc w:val="both"/>
      </w:pPr>
    </w:p>
    <w:p w:rsidR="003D16DA" w:rsidRDefault="003D16DA">
      <w:pPr>
        <w:pStyle w:val="ConsPlusNonformat"/>
        <w:jc w:val="both"/>
      </w:pPr>
      <w:bookmarkStart w:id="8" w:name="P213"/>
      <w:bookmarkEnd w:id="8"/>
      <w:r>
        <w:t xml:space="preserve">                          Подписной лист</w:t>
      </w:r>
    </w:p>
    <w:p w:rsidR="003D16DA" w:rsidRDefault="003D16DA">
      <w:pPr>
        <w:pStyle w:val="ConsPlusNonformat"/>
        <w:jc w:val="both"/>
      </w:pPr>
    </w:p>
    <w:p w:rsidR="003D16DA" w:rsidRDefault="003D16DA">
      <w:pPr>
        <w:pStyle w:val="ConsPlusNonformat"/>
        <w:jc w:val="both"/>
      </w:pPr>
      <w:r>
        <w:t>Публичные слушания по теме: "_____________________________________</w:t>
      </w:r>
    </w:p>
    <w:p w:rsidR="003D16DA" w:rsidRDefault="003D16DA">
      <w:pPr>
        <w:pStyle w:val="ConsPlusNonformat"/>
        <w:jc w:val="both"/>
      </w:pPr>
      <w:r>
        <w:t>________________________________________________"</w:t>
      </w:r>
    </w:p>
    <w:p w:rsidR="003D16DA" w:rsidRDefault="003D16DA">
      <w:pPr>
        <w:pStyle w:val="ConsPlusNonformat"/>
        <w:jc w:val="both"/>
      </w:pPr>
      <w:r>
        <w:t xml:space="preserve">Мы, нижеподписавшиеся, </w:t>
      </w:r>
      <w:proofErr w:type="gramStart"/>
      <w:r>
        <w:t>поддерживаем  проведение</w:t>
      </w:r>
      <w:proofErr w:type="gramEnd"/>
      <w:r>
        <w:t xml:space="preserve"> публичных слушаний</w:t>
      </w:r>
    </w:p>
    <w:p w:rsidR="003D16DA" w:rsidRDefault="003D16DA">
      <w:pPr>
        <w:pStyle w:val="ConsPlusNonformat"/>
        <w:jc w:val="both"/>
      </w:pPr>
      <w:r>
        <w:t>по теме: __________________________________________________,</w:t>
      </w:r>
    </w:p>
    <w:p w:rsidR="003D16DA" w:rsidRDefault="003D16DA">
      <w:pPr>
        <w:pStyle w:val="ConsPlusNonformat"/>
        <w:jc w:val="both"/>
      </w:pPr>
      <w:r>
        <w:t>предлагаемых _____________________________________________________</w:t>
      </w:r>
    </w:p>
    <w:p w:rsidR="003D16DA" w:rsidRDefault="003D1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608"/>
        <w:gridCol w:w="1814"/>
        <w:gridCol w:w="1304"/>
      </w:tblGrid>
      <w:tr w:rsidR="003D16DA">
        <w:tc>
          <w:tcPr>
            <w:tcW w:w="567" w:type="dxa"/>
          </w:tcPr>
          <w:p w:rsidR="003D16DA" w:rsidRDefault="003D16DA">
            <w:pPr>
              <w:pStyle w:val="ConsPlusNormal"/>
              <w:jc w:val="center"/>
            </w:pPr>
            <w:r>
              <w:t>N п/п</w:t>
            </w:r>
          </w:p>
        </w:tc>
        <w:tc>
          <w:tcPr>
            <w:tcW w:w="2268" w:type="dxa"/>
          </w:tcPr>
          <w:p w:rsidR="003D16DA" w:rsidRDefault="003D16DA">
            <w:pPr>
              <w:pStyle w:val="ConsPlusNormal"/>
              <w:jc w:val="center"/>
            </w:pPr>
            <w:r>
              <w:t>Фамилия, имя, отчество</w:t>
            </w:r>
          </w:p>
        </w:tc>
        <w:tc>
          <w:tcPr>
            <w:tcW w:w="2608" w:type="dxa"/>
          </w:tcPr>
          <w:p w:rsidR="003D16DA" w:rsidRDefault="003D16DA">
            <w:pPr>
              <w:pStyle w:val="ConsPlusNormal"/>
              <w:jc w:val="center"/>
            </w:pPr>
            <w:r>
              <w:t>Адрес места жительства</w:t>
            </w:r>
          </w:p>
        </w:tc>
        <w:tc>
          <w:tcPr>
            <w:tcW w:w="1814" w:type="dxa"/>
          </w:tcPr>
          <w:p w:rsidR="003D16DA" w:rsidRDefault="003D16DA">
            <w:pPr>
              <w:pStyle w:val="ConsPlusNormal"/>
              <w:jc w:val="center"/>
            </w:pPr>
            <w:r>
              <w:t>Серия и номер и дата выдачи паспорта (или документа, заменяющего его, с указанием наименования или кода выдавшего его органа)</w:t>
            </w:r>
          </w:p>
        </w:tc>
        <w:tc>
          <w:tcPr>
            <w:tcW w:w="1304" w:type="dxa"/>
          </w:tcPr>
          <w:p w:rsidR="003D16DA" w:rsidRDefault="003D16DA">
            <w:pPr>
              <w:pStyle w:val="ConsPlusNormal"/>
              <w:jc w:val="center"/>
            </w:pPr>
            <w:r>
              <w:t>Подпись и дата ее внесения</w:t>
            </w:r>
          </w:p>
        </w:tc>
      </w:tr>
      <w:tr w:rsidR="003D16DA">
        <w:tc>
          <w:tcPr>
            <w:tcW w:w="567" w:type="dxa"/>
          </w:tcPr>
          <w:p w:rsidR="003D16DA" w:rsidRDefault="003D16DA">
            <w:pPr>
              <w:pStyle w:val="ConsPlusNormal"/>
            </w:pPr>
          </w:p>
        </w:tc>
        <w:tc>
          <w:tcPr>
            <w:tcW w:w="2268" w:type="dxa"/>
          </w:tcPr>
          <w:p w:rsidR="003D16DA" w:rsidRDefault="003D16DA">
            <w:pPr>
              <w:pStyle w:val="ConsPlusNormal"/>
            </w:pPr>
          </w:p>
        </w:tc>
        <w:tc>
          <w:tcPr>
            <w:tcW w:w="2608" w:type="dxa"/>
          </w:tcPr>
          <w:p w:rsidR="003D16DA" w:rsidRDefault="003D16DA">
            <w:pPr>
              <w:pStyle w:val="ConsPlusNormal"/>
            </w:pPr>
          </w:p>
        </w:tc>
        <w:tc>
          <w:tcPr>
            <w:tcW w:w="1814" w:type="dxa"/>
          </w:tcPr>
          <w:p w:rsidR="003D16DA" w:rsidRDefault="003D16DA">
            <w:pPr>
              <w:pStyle w:val="ConsPlusNormal"/>
            </w:pPr>
          </w:p>
        </w:tc>
        <w:tc>
          <w:tcPr>
            <w:tcW w:w="1304" w:type="dxa"/>
          </w:tcPr>
          <w:p w:rsidR="003D16DA" w:rsidRDefault="003D16DA">
            <w:pPr>
              <w:pStyle w:val="ConsPlusNormal"/>
            </w:pPr>
          </w:p>
        </w:tc>
      </w:tr>
    </w:tbl>
    <w:p w:rsidR="003D16DA" w:rsidRDefault="003D16DA">
      <w:pPr>
        <w:pStyle w:val="ConsPlusNormal"/>
        <w:jc w:val="both"/>
      </w:pPr>
    </w:p>
    <w:p w:rsidR="003D16DA" w:rsidRDefault="003D16DA">
      <w:pPr>
        <w:pStyle w:val="ConsPlusNormal"/>
        <w:jc w:val="both"/>
      </w:pPr>
    </w:p>
    <w:p w:rsidR="003D16DA" w:rsidRDefault="003D16DA">
      <w:pPr>
        <w:pStyle w:val="ConsPlusNormal"/>
        <w:jc w:val="both"/>
      </w:pPr>
    </w:p>
    <w:p w:rsidR="003D16DA" w:rsidRDefault="003D16DA">
      <w:pPr>
        <w:pStyle w:val="ConsPlusNormal"/>
        <w:jc w:val="both"/>
      </w:pPr>
    </w:p>
    <w:p w:rsidR="003D16DA" w:rsidRDefault="003D16DA">
      <w:pPr>
        <w:pStyle w:val="ConsPlusNormal"/>
        <w:jc w:val="both"/>
      </w:pPr>
    </w:p>
    <w:p w:rsidR="003D16DA" w:rsidRDefault="003D16DA">
      <w:pPr>
        <w:pStyle w:val="ConsPlusNormal"/>
        <w:jc w:val="right"/>
        <w:outlineLvl w:val="0"/>
      </w:pPr>
      <w:r>
        <w:t>Приложение 3</w:t>
      </w:r>
    </w:p>
    <w:p w:rsidR="003D16DA" w:rsidRDefault="003D16DA">
      <w:pPr>
        <w:pStyle w:val="ConsPlusNormal"/>
        <w:jc w:val="right"/>
      </w:pPr>
      <w:r>
        <w:lastRenderedPageBreak/>
        <w:t>к Положению</w:t>
      </w:r>
    </w:p>
    <w:p w:rsidR="003D16DA" w:rsidRDefault="003D16DA">
      <w:pPr>
        <w:pStyle w:val="ConsPlusNormal"/>
        <w:jc w:val="right"/>
      </w:pPr>
      <w:r>
        <w:t>об организации и проведении</w:t>
      </w:r>
    </w:p>
    <w:p w:rsidR="003D16DA" w:rsidRDefault="003D16DA">
      <w:pPr>
        <w:pStyle w:val="ConsPlusNormal"/>
        <w:jc w:val="right"/>
      </w:pPr>
      <w:r>
        <w:t>публичных слушаний в Находкинском</w:t>
      </w:r>
    </w:p>
    <w:p w:rsidR="003D16DA" w:rsidRDefault="003D16DA">
      <w:pPr>
        <w:pStyle w:val="ConsPlusNormal"/>
        <w:jc w:val="right"/>
      </w:pPr>
      <w:r>
        <w:t>городском округе</w:t>
      </w:r>
    </w:p>
    <w:p w:rsidR="003D16DA" w:rsidRDefault="003D16DA">
      <w:pPr>
        <w:pStyle w:val="ConsPlusNormal"/>
        <w:jc w:val="both"/>
      </w:pPr>
    </w:p>
    <w:p w:rsidR="003D16DA" w:rsidRDefault="003D16DA">
      <w:pPr>
        <w:pStyle w:val="ConsPlusNormal"/>
        <w:jc w:val="center"/>
      </w:pPr>
      <w:r>
        <w:t>РЕЗУЛЬТАТЫ ПУБЛИЧНЫХ СЛУШАНИЙ</w:t>
      </w:r>
    </w:p>
    <w:p w:rsidR="003D16DA" w:rsidRDefault="003D16DA">
      <w:pPr>
        <w:pStyle w:val="ConsPlusNormal"/>
        <w:jc w:val="both"/>
      </w:pPr>
    </w:p>
    <w:p w:rsidR="003D16DA" w:rsidRDefault="003D16DA">
      <w:pPr>
        <w:pStyle w:val="ConsPlusNormal"/>
        <w:ind w:firstLine="540"/>
        <w:jc w:val="both"/>
      </w:pPr>
      <w:r>
        <w:t xml:space="preserve">Утратили силу. - </w:t>
      </w:r>
      <w:hyperlink r:id="rId58">
        <w:r>
          <w:rPr>
            <w:color w:val="0000FF"/>
          </w:rPr>
          <w:t>Решение</w:t>
        </w:r>
      </w:hyperlink>
      <w:r>
        <w:t xml:space="preserve"> Думы Находкинского городского округа от 31.10.2018 N 277-НПА.</w:t>
      </w:r>
    </w:p>
    <w:p w:rsidR="003D16DA" w:rsidRDefault="003D16DA">
      <w:pPr>
        <w:pStyle w:val="ConsPlusNormal"/>
        <w:jc w:val="both"/>
      </w:pPr>
    </w:p>
    <w:p w:rsidR="003D16DA" w:rsidRDefault="003D16DA">
      <w:pPr>
        <w:pStyle w:val="ConsPlusNormal"/>
        <w:jc w:val="both"/>
      </w:pPr>
    </w:p>
    <w:p w:rsidR="003D16DA" w:rsidRDefault="003D16DA">
      <w:pPr>
        <w:pStyle w:val="ConsPlusNormal"/>
        <w:pBdr>
          <w:bottom w:val="single" w:sz="6" w:space="0" w:color="auto"/>
        </w:pBdr>
        <w:spacing w:before="100" w:after="100"/>
        <w:jc w:val="both"/>
        <w:rPr>
          <w:sz w:val="2"/>
          <w:szCs w:val="2"/>
        </w:rPr>
      </w:pPr>
    </w:p>
    <w:p w:rsidR="00C920B8" w:rsidRDefault="00C920B8"/>
    <w:sectPr w:rsidR="00C920B8" w:rsidSect="00761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A"/>
    <w:rsid w:val="003D16DA"/>
    <w:rsid w:val="00C9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ADA70-439A-4453-9B0E-B4B12A5C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6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1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16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16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36370&amp;dst=100004" TargetMode="External"/><Relationship Id="rId18" Type="http://schemas.openxmlformats.org/officeDocument/2006/relationships/hyperlink" Target="https://login.consultant.ru/link/?req=doc&amp;base=RLAW020&amp;n=124724&amp;dst=100005" TargetMode="External"/><Relationship Id="rId26" Type="http://schemas.openxmlformats.org/officeDocument/2006/relationships/hyperlink" Target="https://login.consultant.ru/link/?req=doc&amp;base=RLAW020&amp;n=124724&amp;dst=100011" TargetMode="External"/><Relationship Id="rId39" Type="http://schemas.openxmlformats.org/officeDocument/2006/relationships/hyperlink" Target="https://login.consultant.ru/link/?req=doc&amp;base=RLAW020&amp;n=136370&amp;dst=100005" TargetMode="External"/><Relationship Id="rId21" Type="http://schemas.openxmlformats.org/officeDocument/2006/relationships/hyperlink" Target="https://login.consultant.ru/link/?req=doc&amp;base=RLAW020&amp;n=192624" TargetMode="External"/><Relationship Id="rId34" Type="http://schemas.openxmlformats.org/officeDocument/2006/relationships/hyperlink" Target="https://login.consultant.ru/link/?req=doc&amp;base=RLAW020&amp;n=124724&amp;dst=100018" TargetMode="External"/><Relationship Id="rId42" Type="http://schemas.openxmlformats.org/officeDocument/2006/relationships/hyperlink" Target="https://login.consultant.ru/link/?req=doc&amp;base=RLAW020&amp;n=114219&amp;dst=100011" TargetMode="External"/><Relationship Id="rId47" Type="http://schemas.openxmlformats.org/officeDocument/2006/relationships/hyperlink" Target="https://login.consultant.ru/link/?req=doc&amp;base=RLAW020&amp;n=124724&amp;dst=100024" TargetMode="External"/><Relationship Id="rId50" Type="http://schemas.openxmlformats.org/officeDocument/2006/relationships/hyperlink" Target="https://login.consultant.ru/link/?req=doc&amp;base=RLAW020&amp;n=124724&amp;dst=100027" TargetMode="External"/><Relationship Id="rId55" Type="http://schemas.openxmlformats.org/officeDocument/2006/relationships/hyperlink" Target="https://login.consultant.ru/link/?req=doc&amp;base=RLAW020&amp;n=124724&amp;dst=100033" TargetMode="External"/><Relationship Id="rId7" Type="http://schemas.openxmlformats.org/officeDocument/2006/relationships/hyperlink" Target="https://login.consultant.ru/link/?req=doc&amp;base=RLAW020&amp;n=44925&amp;dst=100004" TargetMode="External"/><Relationship Id="rId2" Type="http://schemas.openxmlformats.org/officeDocument/2006/relationships/settings" Target="settings.xml"/><Relationship Id="rId16" Type="http://schemas.openxmlformats.org/officeDocument/2006/relationships/hyperlink" Target="https://login.consultant.ru/link/?req=doc&amp;base=LAW&amp;n=314836" TargetMode="External"/><Relationship Id="rId29" Type="http://schemas.openxmlformats.org/officeDocument/2006/relationships/hyperlink" Target="https://login.consultant.ru/link/?req=doc&amp;base=LAW&amp;n=461117&amp;dst=100105" TargetMode="External"/><Relationship Id="rId11" Type="http://schemas.openxmlformats.org/officeDocument/2006/relationships/hyperlink" Target="https://login.consultant.ru/link/?req=doc&amp;base=RLAW020&amp;n=114219&amp;dst=100004" TargetMode="External"/><Relationship Id="rId24" Type="http://schemas.openxmlformats.org/officeDocument/2006/relationships/hyperlink" Target="https://login.consultant.ru/link/?req=doc&amp;base=RLAW020&amp;n=170546" TargetMode="External"/><Relationship Id="rId32" Type="http://schemas.openxmlformats.org/officeDocument/2006/relationships/hyperlink" Target="https://login.consultant.ru/link/?req=doc&amp;base=RLAW020&amp;n=44925&amp;dst=100005" TargetMode="External"/><Relationship Id="rId37" Type="http://schemas.openxmlformats.org/officeDocument/2006/relationships/hyperlink" Target="https://login.consultant.ru/link/?req=doc&amp;base=RLAW020&amp;n=110893&amp;dst=100008" TargetMode="External"/><Relationship Id="rId40" Type="http://schemas.openxmlformats.org/officeDocument/2006/relationships/hyperlink" Target="https://login.consultant.ru/link/?req=doc&amp;base=RLAW020&amp;n=114219&amp;dst=100010" TargetMode="External"/><Relationship Id="rId45" Type="http://schemas.openxmlformats.org/officeDocument/2006/relationships/hyperlink" Target="https://login.consultant.ru/link/?req=doc&amp;base=RLAW020&amp;n=124724&amp;dst=100023" TargetMode="External"/><Relationship Id="rId53" Type="http://schemas.openxmlformats.org/officeDocument/2006/relationships/hyperlink" Target="https://login.consultant.ru/link/?req=doc&amp;base=RLAW020&amp;n=124724&amp;dst=100031" TargetMode="External"/><Relationship Id="rId58" Type="http://schemas.openxmlformats.org/officeDocument/2006/relationships/hyperlink" Target="https://login.consultant.ru/link/?req=doc&amp;base=RLAW020&amp;n=124724&amp;dst=100035" TargetMode="External"/><Relationship Id="rId5" Type="http://schemas.openxmlformats.org/officeDocument/2006/relationships/hyperlink" Target="https://login.consultant.ru/link/?req=doc&amp;base=RLAW020&amp;n=27473&amp;dst=100005" TargetMode="External"/><Relationship Id="rId19" Type="http://schemas.openxmlformats.org/officeDocument/2006/relationships/hyperlink" Target="https://login.consultant.ru/link/?req=doc&amp;base=RLAW020&amp;n=124724&amp;dst=100007" TargetMode="External"/><Relationship Id="rId4" Type="http://schemas.openxmlformats.org/officeDocument/2006/relationships/hyperlink" Target="https://login.consultant.ru/link/?req=doc&amp;base=RLAW020&amp;n=18079&amp;dst=100005" TargetMode="External"/><Relationship Id="rId9" Type="http://schemas.openxmlformats.org/officeDocument/2006/relationships/hyperlink" Target="https://login.consultant.ru/link/?req=doc&amp;base=RLAW020&amp;n=97365&amp;dst=100004" TargetMode="External"/><Relationship Id="rId14" Type="http://schemas.openxmlformats.org/officeDocument/2006/relationships/hyperlink" Target="https://login.consultant.ru/link/?req=doc&amp;base=RLAW020&amp;n=164333&amp;dst=100004" TargetMode="External"/><Relationship Id="rId22" Type="http://schemas.openxmlformats.org/officeDocument/2006/relationships/hyperlink" Target="https://login.consultant.ru/link/?req=doc&amp;base=RLAW020&amp;n=192624" TargetMode="External"/><Relationship Id="rId27" Type="http://schemas.openxmlformats.org/officeDocument/2006/relationships/hyperlink" Target="https://login.consultant.ru/link/?req=doc&amp;base=RLAW020&amp;n=114219&amp;dst=100005" TargetMode="External"/><Relationship Id="rId30" Type="http://schemas.openxmlformats.org/officeDocument/2006/relationships/hyperlink" Target="https://login.consultant.ru/link/?req=doc&amp;base=RLAW020&amp;n=97365&amp;dst=100009" TargetMode="External"/><Relationship Id="rId35" Type="http://schemas.openxmlformats.org/officeDocument/2006/relationships/hyperlink" Target="https://login.consultant.ru/link/?req=doc&amp;base=RLAW020&amp;n=124724&amp;dst=100020" TargetMode="External"/><Relationship Id="rId43" Type="http://schemas.openxmlformats.org/officeDocument/2006/relationships/hyperlink" Target="https://login.consultant.ru/link/?req=doc&amp;base=RLAW020&amp;n=164333&amp;dst=100005" TargetMode="External"/><Relationship Id="rId48" Type="http://schemas.openxmlformats.org/officeDocument/2006/relationships/hyperlink" Target="https://login.consultant.ru/link/?req=doc&amp;base=RLAW020&amp;n=114219&amp;dst=100013" TargetMode="External"/><Relationship Id="rId56" Type="http://schemas.openxmlformats.org/officeDocument/2006/relationships/hyperlink" Target="https://login.consultant.ru/link/?req=doc&amp;base=RLAW020&amp;n=114219&amp;dst=100015" TargetMode="External"/><Relationship Id="rId8" Type="http://schemas.openxmlformats.org/officeDocument/2006/relationships/hyperlink" Target="https://login.consultant.ru/link/?req=doc&amp;base=RLAW020&amp;n=52595&amp;dst=100004" TargetMode="External"/><Relationship Id="rId51" Type="http://schemas.openxmlformats.org/officeDocument/2006/relationships/hyperlink" Target="https://login.consultant.ru/link/?req=doc&amp;base=RLAW020&amp;n=52595&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24724&amp;dst=100004" TargetMode="External"/><Relationship Id="rId17" Type="http://schemas.openxmlformats.org/officeDocument/2006/relationships/hyperlink" Target="https://login.consultant.ru/link/?req=doc&amp;base=RLAW020&amp;n=192624&amp;dst=100172" TargetMode="External"/><Relationship Id="rId25" Type="http://schemas.openxmlformats.org/officeDocument/2006/relationships/hyperlink" Target="https://login.consultant.ru/link/?req=doc&amp;base=RLAW020&amp;n=192624" TargetMode="External"/><Relationship Id="rId33" Type="http://schemas.openxmlformats.org/officeDocument/2006/relationships/hyperlink" Target="https://login.consultant.ru/link/?req=doc&amp;base=RLAW020&amp;n=124724&amp;dst=100017" TargetMode="External"/><Relationship Id="rId38" Type="http://schemas.openxmlformats.org/officeDocument/2006/relationships/hyperlink" Target="https://login.consultant.ru/link/?req=doc&amp;base=RLAW020&amp;n=114219&amp;dst=100008" TargetMode="External"/><Relationship Id="rId46" Type="http://schemas.openxmlformats.org/officeDocument/2006/relationships/hyperlink" Target="https://login.consultant.ru/link/?req=doc&amp;base=RLAW020&amp;n=164333&amp;dst=100006" TargetMode="External"/><Relationship Id="rId59" Type="http://schemas.openxmlformats.org/officeDocument/2006/relationships/fontTable" Target="fontTable.xml"/><Relationship Id="rId20" Type="http://schemas.openxmlformats.org/officeDocument/2006/relationships/hyperlink" Target="https://login.consultant.ru/link/?req=doc&amp;base=RLAW020&amp;n=124724&amp;dst=100010" TargetMode="External"/><Relationship Id="rId41" Type="http://schemas.openxmlformats.org/officeDocument/2006/relationships/hyperlink" Target="https://login.consultant.ru/link/?req=doc&amp;base=RLAW020&amp;n=124724&amp;dst=100022" TargetMode="External"/><Relationship Id="rId54" Type="http://schemas.openxmlformats.org/officeDocument/2006/relationships/hyperlink" Target="https://login.consultant.ru/link/?req=doc&amp;base=RLAW020&amp;n=124724&amp;dst=100032" TargetMode="External"/><Relationship Id="rId1" Type="http://schemas.openxmlformats.org/officeDocument/2006/relationships/styles" Target="styles.xml"/><Relationship Id="rId6" Type="http://schemas.openxmlformats.org/officeDocument/2006/relationships/hyperlink" Target="https://login.consultant.ru/link/?req=doc&amp;base=RLAW020&amp;n=29779&amp;dst=100005" TargetMode="External"/><Relationship Id="rId15" Type="http://schemas.openxmlformats.org/officeDocument/2006/relationships/hyperlink" Target="https://login.consultant.ru/link/?req=doc&amp;base=LAW&amp;n=461117&amp;dst=100334"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RLAW020&amp;n=124724&amp;dst=100013" TargetMode="External"/><Relationship Id="rId36" Type="http://schemas.openxmlformats.org/officeDocument/2006/relationships/hyperlink" Target="https://login.consultant.ru/link/?req=doc&amp;base=RLAW020&amp;n=110893&amp;dst=100005" TargetMode="External"/><Relationship Id="rId49" Type="http://schemas.openxmlformats.org/officeDocument/2006/relationships/hyperlink" Target="https://login.consultant.ru/link/?req=doc&amp;base=RLAW020&amp;n=124724&amp;dst=100026" TargetMode="External"/><Relationship Id="rId57" Type="http://schemas.openxmlformats.org/officeDocument/2006/relationships/hyperlink" Target="https://login.consultant.ru/link/?req=doc&amp;base=RLAW020&amp;n=124724&amp;dst=100034" TargetMode="External"/><Relationship Id="rId10" Type="http://schemas.openxmlformats.org/officeDocument/2006/relationships/hyperlink" Target="https://login.consultant.ru/link/?req=doc&amp;base=RLAW020&amp;n=110893&amp;dst=100004" TargetMode="External"/><Relationship Id="rId31" Type="http://schemas.openxmlformats.org/officeDocument/2006/relationships/hyperlink" Target="https://login.consultant.ru/link/?req=doc&amp;base=RLAW020&amp;n=124724&amp;dst=100014" TargetMode="External"/><Relationship Id="rId44" Type="http://schemas.openxmlformats.org/officeDocument/2006/relationships/hyperlink" Target="https://login.consultant.ru/link/?req=doc&amp;base=RLAW020&amp;n=114219&amp;dst=100012" TargetMode="External"/><Relationship Id="rId52" Type="http://schemas.openxmlformats.org/officeDocument/2006/relationships/hyperlink" Target="https://login.consultant.ru/link/?req=doc&amp;base=RLAW020&amp;n=124724&amp;dst=10003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3872</Words>
  <Characters>22074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Баринов Александр Викторович</dc:creator>
  <cp:keywords/>
  <dc:description/>
  <cp:lastModifiedBy>Баринов Александр Викторович</cp:lastModifiedBy>
  <cp:revision>1</cp:revision>
  <dcterms:created xsi:type="dcterms:W3CDTF">2023-12-06T01:21:00Z</dcterms:created>
  <dcterms:modified xsi:type="dcterms:W3CDTF">2023-12-06T01:22:00Z</dcterms:modified>
</cp:coreProperties>
</file>