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E3" w:rsidRPr="006F7498" w:rsidRDefault="00CA24E3" w:rsidP="00AB53A8">
      <w:pPr>
        <w:jc w:val="center"/>
        <w:rPr>
          <w:b/>
          <w:sz w:val="22"/>
          <w:szCs w:val="22"/>
        </w:rPr>
      </w:pPr>
      <w:r>
        <w:rPr>
          <w:b/>
          <w:noProof/>
          <w:sz w:val="22"/>
          <w:szCs w:val="22"/>
        </w:rPr>
        <w:drawing>
          <wp:inline distT="0" distB="0" distL="0" distR="0">
            <wp:extent cx="63817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895350"/>
                    </a:xfrm>
                    <a:prstGeom prst="rect">
                      <a:avLst/>
                    </a:prstGeom>
                    <a:noFill/>
                    <a:ln w="9525">
                      <a:noFill/>
                      <a:miter lim="800000"/>
                      <a:headEnd/>
                      <a:tailEnd/>
                    </a:ln>
                  </pic:spPr>
                </pic:pic>
              </a:graphicData>
            </a:graphic>
          </wp:inline>
        </w:drawing>
      </w:r>
    </w:p>
    <w:p w:rsidR="00CA24E3" w:rsidRPr="006F7498" w:rsidRDefault="00CA24E3" w:rsidP="00AB53A8">
      <w:pPr>
        <w:jc w:val="center"/>
        <w:rPr>
          <w:b/>
          <w:sz w:val="22"/>
          <w:szCs w:val="22"/>
        </w:rPr>
      </w:pPr>
    </w:p>
    <w:p w:rsidR="00CA24E3" w:rsidRPr="00EE5FF1" w:rsidRDefault="00CA24E3" w:rsidP="00AB53A8">
      <w:pPr>
        <w:jc w:val="center"/>
        <w:rPr>
          <w:b/>
          <w:sz w:val="26"/>
          <w:szCs w:val="26"/>
        </w:rPr>
      </w:pPr>
      <w:r w:rsidRPr="00EE5FF1">
        <w:rPr>
          <w:b/>
          <w:sz w:val="26"/>
          <w:szCs w:val="26"/>
        </w:rPr>
        <w:t>РОССИЙСКАЯ ФЕДЕРАЦИЯ</w:t>
      </w:r>
    </w:p>
    <w:p w:rsidR="00CA24E3" w:rsidRPr="00EE5FF1" w:rsidRDefault="00CA24E3" w:rsidP="00AB53A8">
      <w:pPr>
        <w:pBdr>
          <w:bottom w:val="single" w:sz="12" w:space="1" w:color="auto"/>
        </w:pBdr>
        <w:jc w:val="center"/>
        <w:rPr>
          <w:b/>
          <w:sz w:val="26"/>
          <w:szCs w:val="26"/>
        </w:rPr>
      </w:pPr>
      <w:r w:rsidRPr="00EE5FF1">
        <w:rPr>
          <w:b/>
          <w:sz w:val="26"/>
          <w:szCs w:val="26"/>
        </w:rPr>
        <w:t>ПРИМОРСКИЙ КРАЙ</w:t>
      </w:r>
      <w:r w:rsidRPr="00EE5FF1">
        <w:rPr>
          <w:b/>
          <w:sz w:val="26"/>
          <w:szCs w:val="26"/>
        </w:rPr>
        <w:br/>
        <w:t>ДУМА НАХОДКИНСКОГО ГОРОДСКОГО ОКРУГА</w:t>
      </w:r>
    </w:p>
    <w:p w:rsidR="00CA24E3" w:rsidRPr="00EE5FF1" w:rsidRDefault="00CA24E3" w:rsidP="00AB53A8">
      <w:pPr>
        <w:pBdr>
          <w:bottom w:val="single" w:sz="12" w:space="1" w:color="auto"/>
        </w:pBdr>
        <w:jc w:val="center"/>
        <w:rPr>
          <w:b/>
          <w:sz w:val="26"/>
          <w:szCs w:val="26"/>
        </w:rPr>
      </w:pPr>
    </w:p>
    <w:p w:rsidR="00CA24E3" w:rsidRDefault="00CA24E3" w:rsidP="00AB53A8">
      <w:pPr>
        <w:jc w:val="center"/>
      </w:pPr>
    </w:p>
    <w:p w:rsidR="00CA24E3" w:rsidRDefault="00CA24E3" w:rsidP="00AB53A8">
      <w:pPr>
        <w:jc w:val="center"/>
        <w:rPr>
          <w:b/>
          <w:sz w:val="26"/>
          <w:szCs w:val="26"/>
        </w:rPr>
      </w:pPr>
      <w:r w:rsidRPr="00EE5FF1">
        <w:rPr>
          <w:b/>
          <w:sz w:val="26"/>
          <w:szCs w:val="26"/>
        </w:rPr>
        <w:t>РЕШЕНИЕ</w:t>
      </w:r>
    </w:p>
    <w:p w:rsidR="001846E7" w:rsidRDefault="001846E7" w:rsidP="00AB53A8">
      <w:pPr>
        <w:jc w:val="center"/>
        <w:rPr>
          <w:b/>
          <w:sz w:val="26"/>
          <w:szCs w:val="26"/>
        </w:rPr>
      </w:pPr>
    </w:p>
    <w:p w:rsidR="001846E7" w:rsidRPr="001846E7" w:rsidRDefault="001846E7" w:rsidP="001846E7">
      <w:pPr>
        <w:rPr>
          <w:sz w:val="26"/>
          <w:szCs w:val="26"/>
        </w:rPr>
      </w:pPr>
      <w:r w:rsidRPr="001846E7">
        <w:rPr>
          <w:sz w:val="26"/>
          <w:szCs w:val="26"/>
        </w:rPr>
        <w:t>22.12.2017                                                                                                          № 81-НПА</w:t>
      </w:r>
    </w:p>
    <w:p w:rsidR="001846E7" w:rsidRDefault="001846E7" w:rsidP="002303C2">
      <w:pPr>
        <w:autoSpaceDE w:val="0"/>
        <w:autoSpaceDN w:val="0"/>
        <w:adjustRightInd w:val="0"/>
        <w:jc w:val="center"/>
        <w:rPr>
          <w:sz w:val="26"/>
          <w:szCs w:val="26"/>
        </w:rPr>
      </w:pPr>
    </w:p>
    <w:p w:rsidR="00CA24E3" w:rsidRPr="00CA24E3" w:rsidRDefault="00CA24E3" w:rsidP="002303C2">
      <w:pPr>
        <w:autoSpaceDE w:val="0"/>
        <w:autoSpaceDN w:val="0"/>
        <w:adjustRightInd w:val="0"/>
        <w:jc w:val="center"/>
        <w:rPr>
          <w:sz w:val="26"/>
          <w:szCs w:val="26"/>
        </w:rPr>
      </w:pPr>
      <w:r w:rsidRPr="00CA24E3">
        <w:rPr>
          <w:sz w:val="26"/>
          <w:szCs w:val="26"/>
        </w:rPr>
        <w:t>О внесении изменений в</w:t>
      </w:r>
      <w:r w:rsidR="00DF4E8A">
        <w:rPr>
          <w:sz w:val="26"/>
          <w:szCs w:val="26"/>
        </w:rPr>
        <w:t xml:space="preserve"> </w:t>
      </w:r>
      <w:r w:rsidR="00B7584A">
        <w:rPr>
          <w:sz w:val="26"/>
          <w:szCs w:val="26"/>
        </w:rPr>
        <w:t>Положени</w:t>
      </w:r>
      <w:r w:rsidR="004B2DC6">
        <w:rPr>
          <w:sz w:val="26"/>
          <w:szCs w:val="26"/>
        </w:rPr>
        <w:t>е</w:t>
      </w:r>
      <w:r w:rsidRPr="00CA24E3">
        <w:rPr>
          <w:sz w:val="26"/>
          <w:szCs w:val="26"/>
        </w:rPr>
        <w:t xml:space="preserve"> </w:t>
      </w:r>
      <w:r w:rsidR="00EC1037" w:rsidRPr="00FD4C7A">
        <w:rPr>
          <w:sz w:val="26"/>
          <w:szCs w:val="26"/>
        </w:rPr>
        <w:t>об организации и проведении публичных слушаний в Находкинском городском округе</w:t>
      </w:r>
    </w:p>
    <w:p w:rsidR="00CA24E3" w:rsidRPr="00CA24E3" w:rsidRDefault="00CA24E3" w:rsidP="00CA24E3">
      <w:pPr>
        <w:jc w:val="center"/>
        <w:rPr>
          <w:sz w:val="26"/>
          <w:szCs w:val="26"/>
        </w:rPr>
      </w:pPr>
    </w:p>
    <w:p w:rsidR="00C63450" w:rsidRDefault="00C63450" w:rsidP="00C63450">
      <w:pPr>
        <w:autoSpaceDE w:val="0"/>
        <w:autoSpaceDN w:val="0"/>
        <w:adjustRightInd w:val="0"/>
        <w:ind w:firstLine="709"/>
        <w:jc w:val="both"/>
        <w:rPr>
          <w:sz w:val="26"/>
          <w:szCs w:val="26"/>
        </w:rPr>
      </w:pPr>
      <w:r>
        <w:rPr>
          <w:sz w:val="26"/>
          <w:szCs w:val="26"/>
        </w:rPr>
        <w:t xml:space="preserve">1. </w:t>
      </w:r>
      <w:r w:rsidRPr="00584FAD">
        <w:rPr>
          <w:sz w:val="26"/>
          <w:szCs w:val="26"/>
        </w:rPr>
        <w:t>Внести в Положени</w:t>
      </w:r>
      <w:r w:rsidR="004B2DC6">
        <w:rPr>
          <w:sz w:val="26"/>
          <w:szCs w:val="26"/>
        </w:rPr>
        <w:t>е</w:t>
      </w:r>
      <w:r w:rsidRPr="00584FAD">
        <w:rPr>
          <w:sz w:val="26"/>
          <w:szCs w:val="26"/>
        </w:rPr>
        <w:t xml:space="preserve"> об организации и проведении публичных слушаний в Находкинском городском округе</w:t>
      </w:r>
      <w:r>
        <w:rPr>
          <w:sz w:val="26"/>
          <w:szCs w:val="26"/>
        </w:rPr>
        <w:t>, утвержденно</w:t>
      </w:r>
      <w:r w:rsidR="00EC1853">
        <w:rPr>
          <w:sz w:val="26"/>
          <w:szCs w:val="26"/>
        </w:rPr>
        <w:t>е</w:t>
      </w:r>
      <w:r w:rsidRPr="00584FAD">
        <w:rPr>
          <w:sz w:val="26"/>
          <w:szCs w:val="26"/>
        </w:rPr>
        <w:t xml:space="preserve"> решением Думы Находкинского городского округа от 28.06.2006 № 648-Р, (Находкинский рабочий, 2006, 12 июля, № 100; 2007, 21 марта, № 50-51; 2008, 10 декабря, № 180; 2009, 9 апреля, № 44; 2011, 8 апреля, № 44; 2012, 15 </w:t>
      </w:r>
      <w:r w:rsidRPr="004B2DC6">
        <w:rPr>
          <w:sz w:val="26"/>
          <w:szCs w:val="26"/>
        </w:rPr>
        <w:t>марта, № 35; 2016, 12 мая, № 10</w:t>
      </w:r>
      <w:r w:rsidR="001F39B7">
        <w:rPr>
          <w:sz w:val="26"/>
          <w:szCs w:val="26"/>
        </w:rPr>
        <w:t>; 2017, 11 октября, № 142</w:t>
      </w:r>
      <w:r w:rsidRPr="004B2DC6">
        <w:rPr>
          <w:sz w:val="26"/>
          <w:szCs w:val="26"/>
        </w:rPr>
        <w:t>)</w:t>
      </w:r>
      <w:r w:rsidRPr="00584FAD">
        <w:rPr>
          <w:sz w:val="26"/>
          <w:szCs w:val="26"/>
        </w:rPr>
        <w:t xml:space="preserve"> следующие изменения:</w:t>
      </w:r>
    </w:p>
    <w:p w:rsidR="00543906" w:rsidRPr="00543906" w:rsidRDefault="00C63450" w:rsidP="00987598">
      <w:pPr>
        <w:autoSpaceDE w:val="0"/>
        <w:autoSpaceDN w:val="0"/>
        <w:adjustRightInd w:val="0"/>
        <w:ind w:firstLine="709"/>
        <w:jc w:val="both"/>
        <w:rPr>
          <w:sz w:val="26"/>
          <w:szCs w:val="26"/>
        </w:rPr>
      </w:pPr>
      <w:r w:rsidRPr="00543906">
        <w:rPr>
          <w:sz w:val="26"/>
          <w:szCs w:val="26"/>
        </w:rPr>
        <w:t>1) п</w:t>
      </w:r>
      <w:r w:rsidR="00CA5EC0" w:rsidRPr="00543906">
        <w:rPr>
          <w:sz w:val="26"/>
          <w:szCs w:val="26"/>
        </w:rPr>
        <w:t xml:space="preserve">ункт 4 </w:t>
      </w:r>
      <w:r w:rsidR="00987598">
        <w:rPr>
          <w:sz w:val="26"/>
          <w:szCs w:val="26"/>
        </w:rPr>
        <w:t>статьи 2 изложить в следующей редакции:</w:t>
      </w:r>
      <w:r w:rsidRPr="00543906">
        <w:rPr>
          <w:sz w:val="26"/>
          <w:szCs w:val="26"/>
        </w:rPr>
        <w:t xml:space="preserve"> </w:t>
      </w:r>
    </w:p>
    <w:p w:rsidR="00784B26" w:rsidRPr="00543906" w:rsidRDefault="00987598" w:rsidP="00C63450">
      <w:pPr>
        <w:autoSpaceDE w:val="0"/>
        <w:autoSpaceDN w:val="0"/>
        <w:adjustRightInd w:val="0"/>
        <w:ind w:firstLine="709"/>
        <w:jc w:val="both"/>
        <w:rPr>
          <w:sz w:val="26"/>
          <w:szCs w:val="26"/>
        </w:rPr>
      </w:pPr>
      <w:r>
        <w:rPr>
          <w:sz w:val="26"/>
          <w:szCs w:val="26"/>
        </w:rPr>
        <w:t xml:space="preserve"> </w:t>
      </w:r>
      <w:r w:rsidR="00EC1853">
        <w:rPr>
          <w:sz w:val="26"/>
          <w:szCs w:val="26"/>
        </w:rPr>
        <w:t>«</w:t>
      </w:r>
      <w:r>
        <w:rPr>
          <w:sz w:val="26"/>
          <w:szCs w:val="26"/>
        </w:rPr>
        <w:t>4) проект стратегии</w:t>
      </w:r>
      <w:r w:rsidR="00EC1853">
        <w:rPr>
          <w:sz w:val="26"/>
          <w:szCs w:val="26"/>
        </w:rPr>
        <w:t xml:space="preserve"> </w:t>
      </w:r>
      <w:r w:rsidR="00784B26" w:rsidRPr="00543906">
        <w:rPr>
          <w:sz w:val="26"/>
          <w:szCs w:val="26"/>
        </w:rPr>
        <w:t>социально-экономического развития Находкинского городского округа</w:t>
      </w:r>
      <w:r w:rsidR="006D1EE0">
        <w:rPr>
          <w:sz w:val="26"/>
          <w:szCs w:val="26"/>
        </w:rPr>
        <w:t>;</w:t>
      </w:r>
      <w:bookmarkStart w:id="0" w:name="_GoBack"/>
      <w:bookmarkEnd w:id="0"/>
      <w:r w:rsidR="00784B26" w:rsidRPr="00543906">
        <w:rPr>
          <w:sz w:val="26"/>
          <w:szCs w:val="26"/>
        </w:rPr>
        <w:t>»;</w:t>
      </w:r>
    </w:p>
    <w:p w:rsidR="00334DE6" w:rsidRDefault="00334DE6" w:rsidP="00C63450">
      <w:pPr>
        <w:autoSpaceDE w:val="0"/>
        <w:autoSpaceDN w:val="0"/>
        <w:adjustRightInd w:val="0"/>
        <w:ind w:firstLine="709"/>
        <w:jc w:val="both"/>
        <w:rPr>
          <w:sz w:val="26"/>
          <w:szCs w:val="26"/>
        </w:rPr>
      </w:pPr>
      <w:r>
        <w:rPr>
          <w:sz w:val="26"/>
          <w:szCs w:val="26"/>
        </w:rPr>
        <w:t xml:space="preserve">2) </w:t>
      </w:r>
      <w:r w:rsidR="00CB680A">
        <w:rPr>
          <w:sz w:val="26"/>
          <w:szCs w:val="26"/>
        </w:rPr>
        <w:t>в</w:t>
      </w:r>
      <w:r>
        <w:rPr>
          <w:sz w:val="26"/>
          <w:szCs w:val="26"/>
        </w:rPr>
        <w:t xml:space="preserve"> статье 5:</w:t>
      </w:r>
    </w:p>
    <w:p w:rsidR="00944FE9" w:rsidRDefault="00F733D7" w:rsidP="002C2D3E">
      <w:pPr>
        <w:autoSpaceDE w:val="0"/>
        <w:autoSpaceDN w:val="0"/>
        <w:adjustRightInd w:val="0"/>
        <w:ind w:firstLine="709"/>
        <w:jc w:val="both"/>
        <w:rPr>
          <w:sz w:val="26"/>
          <w:szCs w:val="26"/>
        </w:rPr>
      </w:pPr>
      <w:r w:rsidRPr="00EC1853">
        <w:rPr>
          <w:sz w:val="26"/>
          <w:szCs w:val="26"/>
        </w:rPr>
        <w:t>часть 4</w:t>
      </w:r>
      <w:r>
        <w:rPr>
          <w:sz w:val="26"/>
          <w:szCs w:val="26"/>
        </w:rPr>
        <w:t xml:space="preserve"> изложить в следующей редакции</w:t>
      </w:r>
      <w:r w:rsidRPr="00584FAD">
        <w:rPr>
          <w:sz w:val="26"/>
          <w:szCs w:val="26"/>
        </w:rPr>
        <w:t>:</w:t>
      </w:r>
    </w:p>
    <w:p w:rsidR="00F733D7" w:rsidRDefault="00F733D7" w:rsidP="00C63450">
      <w:pPr>
        <w:ind w:firstLine="709"/>
        <w:jc w:val="both"/>
        <w:rPr>
          <w:sz w:val="26"/>
          <w:szCs w:val="26"/>
        </w:rPr>
      </w:pPr>
      <w:r>
        <w:rPr>
          <w:sz w:val="26"/>
          <w:szCs w:val="26"/>
        </w:rPr>
        <w:t xml:space="preserve">«4. </w:t>
      </w:r>
      <w:r w:rsidR="00C63450" w:rsidRPr="00C63450">
        <w:rPr>
          <w:rFonts w:eastAsia="Calibri"/>
          <w:sz w:val="26"/>
          <w:szCs w:val="26"/>
          <w:lang w:eastAsia="en-US"/>
        </w:rPr>
        <w:t>В случае поступления председателю Думы Находкинского городского округа заявления представителя общественности об исключении его из состава оргкомитета, заявления председателя оргкомитета об исключении из состава представителя общественности вследствие неоднократного неисполнения им своих обязанностей,</w:t>
      </w:r>
      <w:r w:rsidR="00C63450" w:rsidRPr="00C63450">
        <w:rPr>
          <w:rFonts w:eastAsia="Calibri"/>
          <w:color w:val="FF0000"/>
          <w:sz w:val="26"/>
          <w:szCs w:val="26"/>
          <w:lang w:eastAsia="en-US"/>
        </w:rPr>
        <w:t xml:space="preserve"> </w:t>
      </w:r>
      <w:r w:rsidR="00C63450" w:rsidRPr="00C63450">
        <w:rPr>
          <w:rFonts w:eastAsia="Calibri"/>
          <w:sz w:val="26"/>
          <w:szCs w:val="26"/>
          <w:lang w:eastAsia="en-US"/>
        </w:rPr>
        <w:t xml:space="preserve">председатель Думы </w:t>
      </w:r>
      <w:r w:rsidR="00EA0D51">
        <w:rPr>
          <w:rFonts w:eastAsia="Calibri"/>
          <w:sz w:val="26"/>
          <w:szCs w:val="26"/>
          <w:lang w:eastAsia="en-US"/>
        </w:rPr>
        <w:t>Находкинского городского округа</w:t>
      </w:r>
      <w:r w:rsidR="00C63450" w:rsidRPr="00C63450">
        <w:rPr>
          <w:rFonts w:eastAsia="Calibri"/>
          <w:sz w:val="26"/>
          <w:szCs w:val="26"/>
          <w:lang w:eastAsia="en-US"/>
        </w:rPr>
        <w:t xml:space="preserve"> обеспечивает </w:t>
      </w:r>
      <w:r w:rsidR="00C63450">
        <w:rPr>
          <w:rFonts w:eastAsia="Calibri"/>
          <w:sz w:val="26"/>
          <w:szCs w:val="26"/>
          <w:lang w:eastAsia="en-US"/>
        </w:rPr>
        <w:t>опублико</w:t>
      </w:r>
      <w:r w:rsidR="00C63450" w:rsidRPr="00C63450">
        <w:rPr>
          <w:rFonts w:eastAsia="Calibri"/>
          <w:sz w:val="26"/>
          <w:szCs w:val="26"/>
          <w:lang w:eastAsia="en-US"/>
        </w:rPr>
        <w:t>ва</w:t>
      </w:r>
      <w:r w:rsidR="00C63450">
        <w:rPr>
          <w:rFonts w:eastAsia="Calibri"/>
          <w:sz w:val="26"/>
          <w:szCs w:val="26"/>
          <w:lang w:eastAsia="en-US"/>
        </w:rPr>
        <w:t>ние</w:t>
      </w:r>
      <w:r w:rsidR="00C63450" w:rsidRPr="00C63450">
        <w:rPr>
          <w:rFonts w:eastAsia="Calibri"/>
          <w:sz w:val="26"/>
          <w:szCs w:val="26"/>
          <w:lang w:eastAsia="en-US"/>
        </w:rPr>
        <w:t xml:space="preserve"> в газете </w:t>
      </w:r>
      <w:r w:rsidR="00EC1853">
        <w:rPr>
          <w:rFonts w:eastAsia="Calibri"/>
          <w:sz w:val="26"/>
          <w:szCs w:val="26"/>
          <w:lang w:eastAsia="en-US"/>
        </w:rPr>
        <w:t>«</w:t>
      </w:r>
      <w:r w:rsidR="00C63450" w:rsidRPr="00C63450">
        <w:rPr>
          <w:rFonts w:eastAsia="Calibri"/>
          <w:sz w:val="26"/>
          <w:szCs w:val="26"/>
          <w:lang w:eastAsia="en-US"/>
        </w:rPr>
        <w:t>Находкинский рабочий</w:t>
      </w:r>
      <w:r w:rsidR="00EC1853">
        <w:rPr>
          <w:rFonts w:eastAsia="Calibri"/>
          <w:sz w:val="26"/>
          <w:szCs w:val="26"/>
          <w:lang w:eastAsia="en-US"/>
        </w:rPr>
        <w:t>»</w:t>
      </w:r>
      <w:r w:rsidR="00C63450" w:rsidRPr="00C63450">
        <w:rPr>
          <w:rFonts w:eastAsia="Calibri"/>
          <w:sz w:val="26"/>
          <w:szCs w:val="26"/>
          <w:lang w:eastAsia="en-US"/>
        </w:rPr>
        <w:t xml:space="preserve"> объявлени</w:t>
      </w:r>
      <w:r w:rsidR="00C63450">
        <w:rPr>
          <w:rFonts w:eastAsia="Calibri"/>
          <w:sz w:val="26"/>
          <w:szCs w:val="26"/>
          <w:lang w:eastAsia="en-US"/>
        </w:rPr>
        <w:t>я</w:t>
      </w:r>
      <w:r w:rsidR="00C63450" w:rsidRPr="00C63450">
        <w:rPr>
          <w:rFonts w:eastAsia="Calibri"/>
          <w:sz w:val="26"/>
          <w:szCs w:val="26"/>
          <w:lang w:eastAsia="en-US"/>
        </w:rPr>
        <w:t xml:space="preserve"> о вакантном месте в составе оргкомитета. Срок приема предложений кандидатур составляет 10 дней с</w:t>
      </w:r>
      <w:r w:rsidR="00EC1853">
        <w:rPr>
          <w:rFonts w:eastAsia="Calibri"/>
          <w:sz w:val="26"/>
          <w:szCs w:val="26"/>
          <w:lang w:eastAsia="en-US"/>
        </w:rPr>
        <w:t>о</w:t>
      </w:r>
      <w:r w:rsidR="00C63450" w:rsidRPr="00C63450">
        <w:rPr>
          <w:rFonts w:eastAsia="Calibri"/>
          <w:sz w:val="26"/>
          <w:szCs w:val="26"/>
          <w:lang w:eastAsia="en-US"/>
        </w:rPr>
        <w:t xml:space="preserve"> </w:t>
      </w:r>
      <w:r w:rsidR="00EC1853">
        <w:rPr>
          <w:rFonts w:eastAsia="Calibri"/>
          <w:sz w:val="26"/>
          <w:szCs w:val="26"/>
          <w:lang w:eastAsia="en-US"/>
        </w:rPr>
        <w:t>дня</w:t>
      </w:r>
      <w:r w:rsidR="00C63450" w:rsidRPr="00C63450">
        <w:rPr>
          <w:rFonts w:eastAsia="Calibri"/>
          <w:sz w:val="26"/>
          <w:szCs w:val="26"/>
          <w:lang w:eastAsia="en-US"/>
        </w:rPr>
        <w:t xml:space="preserve"> опубликования соответствующего объявления. </w:t>
      </w:r>
      <w:r w:rsidR="00C63450">
        <w:rPr>
          <w:rFonts w:eastAsia="Calibri"/>
          <w:sz w:val="26"/>
          <w:szCs w:val="26"/>
          <w:lang w:eastAsia="en-US"/>
        </w:rPr>
        <w:t>Поступившие в Д</w:t>
      </w:r>
      <w:r w:rsidR="00C63450" w:rsidRPr="00C63450">
        <w:rPr>
          <w:rFonts w:eastAsia="Calibri"/>
          <w:sz w:val="26"/>
          <w:szCs w:val="26"/>
          <w:lang w:eastAsia="en-US"/>
        </w:rPr>
        <w:t xml:space="preserve">уму </w:t>
      </w:r>
      <w:r w:rsidR="00C63450">
        <w:rPr>
          <w:rFonts w:eastAsia="Calibri"/>
          <w:sz w:val="26"/>
          <w:szCs w:val="26"/>
          <w:lang w:eastAsia="en-US"/>
        </w:rPr>
        <w:t>Находкинского городского округа</w:t>
      </w:r>
      <w:r w:rsidR="00C63450" w:rsidRPr="00C63450">
        <w:rPr>
          <w:rFonts w:eastAsia="Calibri"/>
          <w:sz w:val="26"/>
          <w:szCs w:val="26"/>
          <w:lang w:eastAsia="en-US"/>
        </w:rPr>
        <w:t xml:space="preserve"> предложения </w:t>
      </w:r>
      <w:r w:rsidR="00987598">
        <w:rPr>
          <w:rFonts w:eastAsia="Calibri"/>
          <w:sz w:val="26"/>
          <w:szCs w:val="26"/>
          <w:lang w:eastAsia="en-US"/>
        </w:rPr>
        <w:t xml:space="preserve">кандидатур </w:t>
      </w:r>
      <w:r w:rsidR="00EC1853">
        <w:rPr>
          <w:rFonts w:eastAsia="Calibri"/>
          <w:sz w:val="26"/>
          <w:szCs w:val="26"/>
          <w:lang w:eastAsia="en-US"/>
        </w:rPr>
        <w:t xml:space="preserve">представителей общественности </w:t>
      </w:r>
      <w:r w:rsidR="00C63450" w:rsidRPr="00C63450">
        <w:rPr>
          <w:rFonts w:eastAsia="Calibri"/>
          <w:sz w:val="26"/>
          <w:szCs w:val="26"/>
          <w:lang w:eastAsia="en-US"/>
        </w:rPr>
        <w:t xml:space="preserve">в состав оргкомитета предварительно рассматриваются на заседании </w:t>
      </w:r>
      <w:r w:rsidR="00EA0D51">
        <w:rPr>
          <w:rFonts w:eastAsia="Calibri"/>
          <w:sz w:val="26"/>
          <w:szCs w:val="26"/>
          <w:lang w:eastAsia="en-US"/>
        </w:rPr>
        <w:t>постоянно</w:t>
      </w:r>
      <w:r w:rsidR="00EC1853">
        <w:rPr>
          <w:rFonts w:eastAsia="Calibri"/>
          <w:sz w:val="26"/>
          <w:szCs w:val="26"/>
          <w:lang w:eastAsia="en-US"/>
        </w:rPr>
        <w:t>й депутатской</w:t>
      </w:r>
      <w:r w:rsidR="00EA0D51">
        <w:rPr>
          <w:rFonts w:eastAsia="Calibri"/>
          <w:sz w:val="26"/>
          <w:szCs w:val="26"/>
          <w:lang w:eastAsia="en-US"/>
        </w:rPr>
        <w:t xml:space="preserve"> </w:t>
      </w:r>
      <w:r w:rsidR="00C63450" w:rsidRPr="00C63450">
        <w:rPr>
          <w:rFonts w:eastAsia="Calibri"/>
          <w:sz w:val="26"/>
          <w:szCs w:val="26"/>
          <w:lang w:eastAsia="en-US"/>
        </w:rPr>
        <w:t>комиссии</w:t>
      </w:r>
      <w:r w:rsidR="00C63450">
        <w:rPr>
          <w:rFonts w:eastAsia="Calibri"/>
          <w:sz w:val="26"/>
          <w:szCs w:val="26"/>
          <w:lang w:eastAsia="en-US"/>
        </w:rPr>
        <w:t xml:space="preserve"> </w:t>
      </w:r>
      <w:r w:rsidR="00EA0D51">
        <w:rPr>
          <w:rFonts w:eastAsia="Calibri"/>
          <w:sz w:val="26"/>
          <w:szCs w:val="26"/>
          <w:lang w:eastAsia="en-US"/>
        </w:rPr>
        <w:t xml:space="preserve">Думы Находкинского городского округа </w:t>
      </w:r>
      <w:r w:rsidR="00C63450">
        <w:rPr>
          <w:rFonts w:eastAsia="Calibri"/>
          <w:sz w:val="26"/>
          <w:szCs w:val="26"/>
          <w:lang w:eastAsia="en-US"/>
        </w:rPr>
        <w:t xml:space="preserve">по законности </w:t>
      </w:r>
      <w:r w:rsidR="00C63450" w:rsidRPr="00C63450">
        <w:rPr>
          <w:rFonts w:eastAsia="Calibri"/>
          <w:sz w:val="26"/>
          <w:szCs w:val="26"/>
          <w:lang w:eastAsia="en-US"/>
        </w:rPr>
        <w:t xml:space="preserve">и регламенту. По результату </w:t>
      </w:r>
      <w:r w:rsidR="00EC1853">
        <w:rPr>
          <w:rFonts w:eastAsia="Calibri"/>
          <w:sz w:val="26"/>
          <w:szCs w:val="26"/>
          <w:lang w:eastAsia="en-US"/>
        </w:rPr>
        <w:t>рассмотрения кандидатур</w:t>
      </w:r>
      <w:r w:rsidR="00C63450" w:rsidRPr="00C63450">
        <w:rPr>
          <w:rFonts w:eastAsia="Calibri"/>
          <w:sz w:val="26"/>
          <w:szCs w:val="26"/>
          <w:lang w:eastAsia="en-US"/>
        </w:rPr>
        <w:t xml:space="preserve"> Дума </w:t>
      </w:r>
      <w:r w:rsidR="00C63450">
        <w:rPr>
          <w:rFonts w:eastAsia="Calibri"/>
          <w:sz w:val="26"/>
          <w:szCs w:val="26"/>
          <w:lang w:eastAsia="en-US"/>
        </w:rPr>
        <w:t>Находкинского городского округа</w:t>
      </w:r>
      <w:r w:rsidR="00AA4354">
        <w:rPr>
          <w:rFonts w:eastAsia="Calibri"/>
          <w:sz w:val="26"/>
          <w:szCs w:val="26"/>
          <w:lang w:eastAsia="en-US"/>
        </w:rPr>
        <w:t xml:space="preserve"> принимает р</w:t>
      </w:r>
      <w:r w:rsidR="00C63450" w:rsidRPr="00C63450">
        <w:rPr>
          <w:rFonts w:eastAsia="Calibri"/>
          <w:sz w:val="26"/>
          <w:szCs w:val="26"/>
          <w:lang w:eastAsia="en-US"/>
        </w:rPr>
        <w:t>ешение о внесении</w:t>
      </w:r>
      <w:r w:rsidR="00C63450">
        <w:rPr>
          <w:rFonts w:eastAsia="Calibri"/>
          <w:sz w:val="26"/>
          <w:szCs w:val="26"/>
          <w:lang w:eastAsia="en-US"/>
        </w:rPr>
        <w:t xml:space="preserve"> изменений в состав оргкомитета</w:t>
      </w:r>
      <w:r w:rsidRPr="00F733D7">
        <w:rPr>
          <w:sz w:val="26"/>
          <w:szCs w:val="26"/>
        </w:rPr>
        <w:t>.</w:t>
      </w:r>
      <w:r w:rsidR="00334DE6">
        <w:rPr>
          <w:sz w:val="26"/>
          <w:szCs w:val="26"/>
        </w:rPr>
        <w:t>»;</w:t>
      </w:r>
    </w:p>
    <w:p w:rsidR="00D32E41" w:rsidRDefault="00E7552B" w:rsidP="00C63450">
      <w:pPr>
        <w:ind w:firstLine="709"/>
        <w:jc w:val="both"/>
        <w:rPr>
          <w:sz w:val="26"/>
          <w:szCs w:val="26"/>
        </w:rPr>
      </w:pPr>
      <w:r>
        <w:rPr>
          <w:sz w:val="26"/>
          <w:szCs w:val="26"/>
        </w:rPr>
        <w:t>в части</w:t>
      </w:r>
      <w:r w:rsidR="00D32E41" w:rsidRPr="00EC1853">
        <w:rPr>
          <w:sz w:val="26"/>
          <w:szCs w:val="26"/>
        </w:rPr>
        <w:t xml:space="preserve"> 5</w:t>
      </w:r>
      <w:r w:rsidR="00D32E41">
        <w:rPr>
          <w:sz w:val="26"/>
          <w:szCs w:val="26"/>
        </w:rPr>
        <w:t xml:space="preserve"> </w:t>
      </w:r>
      <w:r>
        <w:rPr>
          <w:sz w:val="26"/>
          <w:szCs w:val="26"/>
        </w:rPr>
        <w:t>слово «первом» исключить;</w:t>
      </w:r>
    </w:p>
    <w:p w:rsidR="00CA5EC0" w:rsidRDefault="00CA5EC0" w:rsidP="00C63450">
      <w:pPr>
        <w:ind w:firstLine="709"/>
        <w:jc w:val="both"/>
        <w:rPr>
          <w:sz w:val="26"/>
          <w:szCs w:val="26"/>
        </w:rPr>
      </w:pPr>
      <w:r w:rsidRPr="00E7552B">
        <w:rPr>
          <w:sz w:val="26"/>
          <w:szCs w:val="26"/>
        </w:rPr>
        <w:t>часть 8</w:t>
      </w:r>
      <w:r>
        <w:rPr>
          <w:sz w:val="26"/>
          <w:szCs w:val="26"/>
        </w:rPr>
        <w:t xml:space="preserve"> признать утратившей силу;</w:t>
      </w:r>
    </w:p>
    <w:p w:rsidR="00C63450" w:rsidRPr="007C3C98" w:rsidRDefault="00EA0D51" w:rsidP="00E7552B">
      <w:pPr>
        <w:ind w:firstLine="709"/>
        <w:jc w:val="both"/>
        <w:rPr>
          <w:rFonts w:eastAsia="Calibri"/>
          <w:sz w:val="26"/>
          <w:szCs w:val="26"/>
          <w:lang w:eastAsia="en-US"/>
        </w:rPr>
      </w:pPr>
      <w:r w:rsidRPr="00E7552B">
        <w:rPr>
          <w:rFonts w:eastAsia="Calibri"/>
          <w:sz w:val="26"/>
          <w:szCs w:val="26"/>
          <w:lang w:eastAsia="en-US"/>
        </w:rPr>
        <w:t xml:space="preserve">в </w:t>
      </w:r>
      <w:r w:rsidR="00CA5EC0" w:rsidRPr="00E7552B">
        <w:rPr>
          <w:rFonts w:eastAsia="Calibri"/>
          <w:sz w:val="26"/>
          <w:szCs w:val="26"/>
          <w:lang w:eastAsia="en-US"/>
        </w:rPr>
        <w:t>пункт</w:t>
      </w:r>
      <w:r w:rsidRPr="00E7552B">
        <w:rPr>
          <w:rFonts w:eastAsia="Calibri"/>
          <w:sz w:val="26"/>
          <w:szCs w:val="26"/>
          <w:lang w:eastAsia="en-US"/>
        </w:rPr>
        <w:t>е</w:t>
      </w:r>
      <w:r w:rsidR="00CA5EC0" w:rsidRPr="00E7552B">
        <w:rPr>
          <w:rFonts w:eastAsia="Calibri"/>
          <w:sz w:val="26"/>
          <w:szCs w:val="26"/>
          <w:lang w:eastAsia="en-US"/>
        </w:rPr>
        <w:t xml:space="preserve"> 5 части</w:t>
      </w:r>
      <w:r w:rsidRPr="00E7552B">
        <w:rPr>
          <w:rFonts w:eastAsia="Calibri"/>
          <w:sz w:val="26"/>
          <w:szCs w:val="26"/>
          <w:lang w:eastAsia="en-US"/>
        </w:rPr>
        <w:t xml:space="preserve"> 9</w:t>
      </w:r>
      <w:r w:rsidR="00231DB2">
        <w:rPr>
          <w:rFonts w:eastAsia="Calibri"/>
          <w:sz w:val="26"/>
          <w:szCs w:val="26"/>
          <w:lang w:eastAsia="en-US"/>
        </w:rPr>
        <w:t xml:space="preserve"> слово</w:t>
      </w:r>
      <w:r>
        <w:rPr>
          <w:rFonts w:eastAsia="Calibri"/>
          <w:sz w:val="26"/>
          <w:szCs w:val="26"/>
          <w:lang w:eastAsia="en-US"/>
        </w:rPr>
        <w:t xml:space="preserve"> «администрации» заменить словом «Думы»;</w:t>
      </w:r>
    </w:p>
    <w:p w:rsidR="0079545C" w:rsidRDefault="00CB680A" w:rsidP="00C63450">
      <w:pPr>
        <w:ind w:firstLine="709"/>
        <w:jc w:val="both"/>
        <w:rPr>
          <w:sz w:val="26"/>
          <w:szCs w:val="26"/>
        </w:rPr>
      </w:pPr>
      <w:r>
        <w:rPr>
          <w:rFonts w:eastAsia="Calibri"/>
          <w:sz w:val="26"/>
          <w:szCs w:val="26"/>
          <w:lang w:eastAsia="en-US"/>
        </w:rPr>
        <w:t>3</w:t>
      </w:r>
      <w:r w:rsidR="0079545C">
        <w:rPr>
          <w:rFonts w:eastAsia="Calibri"/>
          <w:sz w:val="26"/>
          <w:szCs w:val="26"/>
          <w:lang w:eastAsia="en-US"/>
        </w:rPr>
        <w:t xml:space="preserve">) </w:t>
      </w:r>
      <w:r w:rsidR="0079545C">
        <w:rPr>
          <w:sz w:val="26"/>
          <w:szCs w:val="26"/>
        </w:rPr>
        <w:t xml:space="preserve">часть 1 </w:t>
      </w:r>
      <w:r w:rsidR="00334DE6">
        <w:rPr>
          <w:sz w:val="26"/>
          <w:szCs w:val="26"/>
        </w:rPr>
        <w:t xml:space="preserve">статьи 8 </w:t>
      </w:r>
      <w:r w:rsidR="0079545C">
        <w:rPr>
          <w:sz w:val="26"/>
          <w:szCs w:val="26"/>
        </w:rPr>
        <w:t>изложить в следующей редакции:</w:t>
      </w:r>
    </w:p>
    <w:p w:rsidR="0079545C" w:rsidRDefault="0079545C" w:rsidP="00CB680A">
      <w:pPr>
        <w:autoSpaceDE w:val="0"/>
        <w:autoSpaceDN w:val="0"/>
        <w:adjustRightInd w:val="0"/>
        <w:ind w:firstLine="709"/>
        <w:jc w:val="both"/>
        <w:rPr>
          <w:rFonts w:eastAsia="Calibri"/>
          <w:bCs/>
          <w:sz w:val="26"/>
          <w:szCs w:val="26"/>
          <w:lang w:eastAsia="en-US"/>
        </w:rPr>
      </w:pPr>
      <w:r>
        <w:rPr>
          <w:sz w:val="26"/>
          <w:szCs w:val="26"/>
        </w:rPr>
        <w:t xml:space="preserve">«1. Открывает и ведет публичные слушания председатель оргкомитета. </w:t>
      </w:r>
      <w:r w:rsidRPr="0079545C">
        <w:rPr>
          <w:rFonts w:eastAsia="Calibri"/>
          <w:sz w:val="26"/>
          <w:szCs w:val="26"/>
          <w:lang w:eastAsia="en-US"/>
        </w:rPr>
        <w:t xml:space="preserve">В случае отсутствия на заседании оргкомитета председателя, заместителя </w:t>
      </w:r>
      <w:r w:rsidRPr="0079545C">
        <w:rPr>
          <w:rFonts w:eastAsia="Calibri"/>
          <w:sz w:val="26"/>
          <w:szCs w:val="26"/>
          <w:lang w:eastAsia="en-US"/>
        </w:rPr>
        <w:lastRenderedPageBreak/>
        <w:t>председателя и (или) секретаря оргкомитета оргкомитет принимает решение о назначении на время проведени</w:t>
      </w:r>
      <w:r w:rsidR="00334DE6">
        <w:rPr>
          <w:rFonts w:eastAsia="Calibri"/>
          <w:sz w:val="26"/>
          <w:szCs w:val="26"/>
          <w:lang w:eastAsia="en-US"/>
        </w:rPr>
        <w:t xml:space="preserve">я заседания </w:t>
      </w:r>
      <w:r w:rsidRPr="0079545C">
        <w:rPr>
          <w:rFonts w:eastAsia="Calibri"/>
          <w:sz w:val="26"/>
          <w:szCs w:val="26"/>
          <w:lang w:eastAsia="en-US"/>
        </w:rPr>
        <w:t xml:space="preserve">из своего состава председательствующего и (или) исполняющего обязанности секретаря. </w:t>
      </w:r>
      <w:r w:rsidRPr="0079545C">
        <w:rPr>
          <w:rFonts w:eastAsia="Calibri"/>
          <w:bCs/>
          <w:sz w:val="26"/>
          <w:szCs w:val="26"/>
          <w:lang w:eastAsia="en-US"/>
        </w:rPr>
        <w:t>До их избрания заседания оргкомитета ведет старейший по возрасту член оргкомитета.</w:t>
      </w:r>
      <w:r w:rsidR="00334DE6">
        <w:rPr>
          <w:rFonts w:eastAsia="Calibri"/>
          <w:bCs/>
          <w:sz w:val="26"/>
          <w:szCs w:val="26"/>
          <w:lang w:eastAsia="en-US"/>
        </w:rPr>
        <w:t>»;</w:t>
      </w:r>
    </w:p>
    <w:p w:rsidR="0079545C" w:rsidRPr="00E7552B" w:rsidRDefault="00E7552B" w:rsidP="00E7552B">
      <w:pPr>
        <w:autoSpaceDE w:val="0"/>
        <w:autoSpaceDN w:val="0"/>
        <w:adjustRightInd w:val="0"/>
        <w:ind w:firstLine="709"/>
        <w:jc w:val="both"/>
        <w:rPr>
          <w:rFonts w:eastAsia="Calibri"/>
          <w:b/>
          <w:bCs/>
          <w:sz w:val="24"/>
          <w:szCs w:val="24"/>
          <w:lang w:eastAsia="en-US"/>
        </w:rPr>
      </w:pPr>
      <w:r>
        <w:rPr>
          <w:rFonts w:eastAsia="Calibri"/>
          <w:bCs/>
          <w:sz w:val="26"/>
          <w:szCs w:val="26"/>
          <w:lang w:eastAsia="en-US"/>
        </w:rPr>
        <w:t xml:space="preserve">4) </w:t>
      </w:r>
      <w:r w:rsidRPr="00E7552B">
        <w:rPr>
          <w:sz w:val="26"/>
          <w:szCs w:val="26"/>
        </w:rPr>
        <w:t>часть</w:t>
      </w:r>
      <w:r w:rsidR="0048365B" w:rsidRPr="00E7552B">
        <w:rPr>
          <w:sz w:val="26"/>
          <w:szCs w:val="26"/>
        </w:rPr>
        <w:t xml:space="preserve"> 5</w:t>
      </w:r>
      <w:r w:rsidR="0048365B">
        <w:rPr>
          <w:sz w:val="26"/>
          <w:szCs w:val="26"/>
        </w:rPr>
        <w:t xml:space="preserve"> </w:t>
      </w:r>
      <w:r>
        <w:rPr>
          <w:sz w:val="26"/>
          <w:szCs w:val="26"/>
        </w:rPr>
        <w:t xml:space="preserve">статьи 9 </w:t>
      </w:r>
      <w:r w:rsidR="0048365B">
        <w:rPr>
          <w:sz w:val="26"/>
          <w:szCs w:val="26"/>
        </w:rPr>
        <w:t>признать утратившей силу</w:t>
      </w:r>
      <w:r w:rsidR="00987598">
        <w:rPr>
          <w:sz w:val="26"/>
          <w:szCs w:val="26"/>
        </w:rPr>
        <w:t>.</w:t>
      </w:r>
    </w:p>
    <w:p w:rsidR="002662AD" w:rsidRPr="002662AD" w:rsidRDefault="00CB680A" w:rsidP="002662AD">
      <w:pPr>
        <w:autoSpaceDE w:val="0"/>
        <w:autoSpaceDN w:val="0"/>
        <w:adjustRightInd w:val="0"/>
        <w:ind w:firstLine="709"/>
        <w:jc w:val="both"/>
        <w:rPr>
          <w:sz w:val="26"/>
          <w:szCs w:val="26"/>
        </w:rPr>
      </w:pPr>
      <w:r>
        <w:rPr>
          <w:sz w:val="26"/>
          <w:szCs w:val="26"/>
        </w:rPr>
        <w:t>2</w:t>
      </w:r>
      <w:r w:rsidR="00CB51F1" w:rsidRPr="002662AD">
        <w:rPr>
          <w:sz w:val="26"/>
          <w:szCs w:val="26"/>
        </w:rPr>
        <w:t>. Настоящее р</w:t>
      </w:r>
      <w:r w:rsidR="00CA24E3" w:rsidRPr="002662AD">
        <w:rPr>
          <w:sz w:val="26"/>
          <w:szCs w:val="26"/>
        </w:rPr>
        <w:t xml:space="preserve">ешение вступает в силу </w:t>
      </w:r>
      <w:r w:rsidR="00693202">
        <w:rPr>
          <w:sz w:val="26"/>
          <w:szCs w:val="26"/>
        </w:rPr>
        <w:t>со дня его официального опубликования.</w:t>
      </w:r>
    </w:p>
    <w:p w:rsidR="00CA24E3" w:rsidRPr="00944F05" w:rsidRDefault="00CA24E3" w:rsidP="0051011E">
      <w:pPr>
        <w:ind w:firstLine="426"/>
        <w:rPr>
          <w:sz w:val="26"/>
          <w:szCs w:val="26"/>
        </w:rPr>
      </w:pPr>
    </w:p>
    <w:p w:rsidR="00220B65" w:rsidRDefault="00220B65" w:rsidP="0051011E">
      <w:pPr>
        <w:jc w:val="both"/>
        <w:rPr>
          <w:sz w:val="26"/>
          <w:szCs w:val="26"/>
        </w:rPr>
      </w:pPr>
    </w:p>
    <w:p w:rsidR="00CA24E3" w:rsidRPr="00944F05" w:rsidRDefault="00CA24E3" w:rsidP="0051011E">
      <w:pPr>
        <w:jc w:val="both"/>
        <w:rPr>
          <w:sz w:val="26"/>
          <w:szCs w:val="26"/>
        </w:rPr>
      </w:pPr>
      <w:r w:rsidRPr="00944F05">
        <w:rPr>
          <w:sz w:val="26"/>
          <w:szCs w:val="26"/>
        </w:rPr>
        <w:t xml:space="preserve">Глава Находкинского </w:t>
      </w:r>
    </w:p>
    <w:p w:rsidR="00CA24E3" w:rsidRDefault="00CA24E3" w:rsidP="0051011E">
      <w:pPr>
        <w:jc w:val="both"/>
        <w:rPr>
          <w:sz w:val="26"/>
          <w:szCs w:val="26"/>
        </w:rPr>
      </w:pPr>
      <w:r w:rsidRPr="00944F05">
        <w:rPr>
          <w:sz w:val="26"/>
          <w:szCs w:val="26"/>
        </w:rPr>
        <w:t>городского округа</w:t>
      </w:r>
      <w:r w:rsidR="00693202">
        <w:rPr>
          <w:sz w:val="26"/>
          <w:szCs w:val="26"/>
        </w:rPr>
        <w:t xml:space="preserve">                                                                                          А.Е. Горелов</w:t>
      </w:r>
    </w:p>
    <w:p w:rsidR="001846E7" w:rsidRDefault="001846E7" w:rsidP="0051011E">
      <w:pPr>
        <w:jc w:val="both"/>
        <w:rPr>
          <w:sz w:val="26"/>
          <w:szCs w:val="26"/>
        </w:rPr>
      </w:pPr>
    </w:p>
    <w:p w:rsidR="001846E7" w:rsidRDefault="001846E7" w:rsidP="0051011E">
      <w:pPr>
        <w:jc w:val="both"/>
        <w:rPr>
          <w:sz w:val="24"/>
          <w:szCs w:val="24"/>
        </w:rPr>
      </w:pPr>
      <w:r>
        <w:rPr>
          <w:sz w:val="24"/>
          <w:szCs w:val="24"/>
        </w:rPr>
        <w:t>22 декабря 2017 года</w:t>
      </w:r>
    </w:p>
    <w:p w:rsidR="001846E7" w:rsidRPr="001846E7" w:rsidRDefault="001846E7" w:rsidP="0051011E">
      <w:pPr>
        <w:jc w:val="both"/>
        <w:rPr>
          <w:sz w:val="24"/>
          <w:szCs w:val="24"/>
        </w:rPr>
      </w:pPr>
      <w:r>
        <w:rPr>
          <w:sz w:val="24"/>
          <w:szCs w:val="24"/>
        </w:rPr>
        <w:t>№ 81-НПА</w:t>
      </w:r>
    </w:p>
    <w:p w:rsidR="00AB53A8" w:rsidRDefault="00AB53A8" w:rsidP="0051011E">
      <w:pPr>
        <w:jc w:val="both"/>
        <w:rPr>
          <w:sz w:val="26"/>
          <w:szCs w:val="26"/>
        </w:rPr>
      </w:pPr>
    </w:p>
    <w:p w:rsidR="00AB53A8" w:rsidRPr="00AB53A8" w:rsidRDefault="00AB53A8" w:rsidP="0051011E">
      <w:pPr>
        <w:jc w:val="both"/>
        <w:rPr>
          <w:sz w:val="24"/>
          <w:szCs w:val="24"/>
        </w:rPr>
      </w:pPr>
    </w:p>
    <w:sectPr w:rsidR="00AB53A8" w:rsidRPr="00AB53A8" w:rsidSect="00944F05">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558" w:rsidRDefault="001A6558" w:rsidP="00944F05">
      <w:r>
        <w:separator/>
      </w:r>
    </w:p>
  </w:endnote>
  <w:endnote w:type="continuationSeparator" w:id="0">
    <w:p w:rsidR="001A6558" w:rsidRDefault="001A6558" w:rsidP="0094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558" w:rsidRDefault="001A6558" w:rsidP="00944F05">
      <w:r>
        <w:separator/>
      </w:r>
    </w:p>
  </w:footnote>
  <w:footnote w:type="continuationSeparator" w:id="0">
    <w:p w:rsidR="001A6558" w:rsidRDefault="001A6558" w:rsidP="00944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782"/>
      <w:docPartObj>
        <w:docPartGallery w:val="Page Numbers (Top of Page)"/>
        <w:docPartUnique/>
      </w:docPartObj>
    </w:sdtPr>
    <w:sdtEndPr/>
    <w:sdtContent>
      <w:p w:rsidR="00DB69EF" w:rsidRDefault="00204090">
        <w:pPr>
          <w:pStyle w:val="a7"/>
          <w:jc w:val="right"/>
        </w:pPr>
        <w:r>
          <w:fldChar w:fldCharType="begin"/>
        </w:r>
        <w:r>
          <w:instrText xml:space="preserve"> PAGE   \* MERGEFORMAT </w:instrText>
        </w:r>
        <w:r>
          <w:fldChar w:fldCharType="separate"/>
        </w:r>
        <w:r w:rsidR="006D1EE0">
          <w:rPr>
            <w:noProof/>
          </w:rPr>
          <w:t>2</w:t>
        </w:r>
        <w:r>
          <w:rPr>
            <w:noProof/>
          </w:rPr>
          <w:fldChar w:fldCharType="end"/>
        </w:r>
      </w:p>
    </w:sdtContent>
  </w:sdt>
  <w:p w:rsidR="00DB69EF" w:rsidRDefault="00DB69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D1119"/>
    <w:multiLevelType w:val="hybridMultilevel"/>
    <w:tmpl w:val="4E1A95E0"/>
    <w:lvl w:ilvl="0" w:tplc="8FA8BFD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15:restartNumberingAfterBreak="0">
    <w:nsid w:val="1FD4487C"/>
    <w:multiLevelType w:val="hybridMultilevel"/>
    <w:tmpl w:val="08646922"/>
    <w:lvl w:ilvl="0" w:tplc="2A7A119C">
      <w:start w:val="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E3"/>
    <w:rsid w:val="00002F8D"/>
    <w:rsid w:val="00015671"/>
    <w:rsid w:val="000309B4"/>
    <w:rsid w:val="00070FE0"/>
    <w:rsid w:val="000B5387"/>
    <w:rsid w:val="000E2FCD"/>
    <w:rsid w:val="000F133D"/>
    <w:rsid w:val="000F3576"/>
    <w:rsid w:val="001105AB"/>
    <w:rsid w:val="00154BB7"/>
    <w:rsid w:val="001846E7"/>
    <w:rsid w:val="001A6558"/>
    <w:rsid w:val="001B2373"/>
    <w:rsid w:val="001D3141"/>
    <w:rsid w:val="001E5891"/>
    <w:rsid w:val="001F39B7"/>
    <w:rsid w:val="00204090"/>
    <w:rsid w:val="00220B65"/>
    <w:rsid w:val="00226B1E"/>
    <w:rsid w:val="002303C2"/>
    <w:rsid w:val="00231DB2"/>
    <w:rsid w:val="002662AD"/>
    <w:rsid w:val="002C2D3E"/>
    <w:rsid w:val="002D13DC"/>
    <w:rsid w:val="002F6FA5"/>
    <w:rsid w:val="00302750"/>
    <w:rsid w:val="00334DE6"/>
    <w:rsid w:val="00335447"/>
    <w:rsid w:val="003440FC"/>
    <w:rsid w:val="00354F36"/>
    <w:rsid w:val="00363379"/>
    <w:rsid w:val="003E1437"/>
    <w:rsid w:val="00433C7B"/>
    <w:rsid w:val="0046558B"/>
    <w:rsid w:val="0048365B"/>
    <w:rsid w:val="004B2DC6"/>
    <w:rsid w:val="004C3745"/>
    <w:rsid w:val="00501EB8"/>
    <w:rsid w:val="0051011E"/>
    <w:rsid w:val="00543906"/>
    <w:rsid w:val="00580092"/>
    <w:rsid w:val="00584C11"/>
    <w:rsid w:val="00584FAD"/>
    <w:rsid w:val="005A0D6F"/>
    <w:rsid w:val="005E4AA0"/>
    <w:rsid w:val="00603EBE"/>
    <w:rsid w:val="00612B83"/>
    <w:rsid w:val="00620840"/>
    <w:rsid w:val="006327E9"/>
    <w:rsid w:val="006652A4"/>
    <w:rsid w:val="0066731B"/>
    <w:rsid w:val="00682A3E"/>
    <w:rsid w:val="00693202"/>
    <w:rsid w:val="006D1EE0"/>
    <w:rsid w:val="006F37C3"/>
    <w:rsid w:val="006F4161"/>
    <w:rsid w:val="00705E3A"/>
    <w:rsid w:val="00716926"/>
    <w:rsid w:val="007250CE"/>
    <w:rsid w:val="007457DF"/>
    <w:rsid w:val="00784B26"/>
    <w:rsid w:val="0079545C"/>
    <w:rsid w:val="007C3C98"/>
    <w:rsid w:val="007E664E"/>
    <w:rsid w:val="0082618D"/>
    <w:rsid w:val="00860AB7"/>
    <w:rsid w:val="0086514F"/>
    <w:rsid w:val="008A5CC5"/>
    <w:rsid w:val="008C793C"/>
    <w:rsid w:val="00925A3A"/>
    <w:rsid w:val="00944F05"/>
    <w:rsid w:val="00944FE9"/>
    <w:rsid w:val="0096758D"/>
    <w:rsid w:val="00985A6E"/>
    <w:rsid w:val="00987598"/>
    <w:rsid w:val="009A050E"/>
    <w:rsid w:val="009D60BD"/>
    <w:rsid w:val="00A25CB8"/>
    <w:rsid w:val="00A412F7"/>
    <w:rsid w:val="00A6471F"/>
    <w:rsid w:val="00A943BB"/>
    <w:rsid w:val="00AA4354"/>
    <w:rsid w:val="00AB53A8"/>
    <w:rsid w:val="00AE4B80"/>
    <w:rsid w:val="00AF165B"/>
    <w:rsid w:val="00B7584A"/>
    <w:rsid w:val="00B92B47"/>
    <w:rsid w:val="00BA334B"/>
    <w:rsid w:val="00C0174C"/>
    <w:rsid w:val="00C25727"/>
    <w:rsid w:val="00C63450"/>
    <w:rsid w:val="00C678AE"/>
    <w:rsid w:val="00CA24E3"/>
    <w:rsid w:val="00CA509F"/>
    <w:rsid w:val="00CA5EC0"/>
    <w:rsid w:val="00CB51F1"/>
    <w:rsid w:val="00CB680A"/>
    <w:rsid w:val="00CD14CA"/>
    <w:rsid w:val="00CE42BE"/>
    <w:rsid w:val="00CF0AA4"/>
    <w:rsid w:val="00D32E41"/>
    <w:rsid w:val="00D85237"/>
    <w:rsid w:val="00D91332"/>
    <w:rsid w:val="00DA55CD"/>
    <w:rsid w:val="00DB69EF"/>
    <w:rsid w:val="00DC7E2A"/>
    <w:rsid w:val="00DF4E8A"/>
    <w:rsid w:val="00E30BEF"/>
    <w:rsid w:val="00E633FF"/>
    <w:rsid w:val="00E7018A"/>
    <w:rsid w:val="00E7552B"/>
    <w:rsid w:val="00EA0D51"/>
    <w:rsid w:val="00EB256A"/>
    <w:rsid w:val="00EB4EF8"/>
    <w:rsid w:val="00EC1037"/>
    <w:rsid w:val="00EC1853"/>
    <w:rsid w:val="00EC1CA9"/>
    <w:rsid w:val="00EC40B4"/>
    <w:rsid w:val="00EF4AB4"/>
    <w:rsid w:val="00F733D7"/>
    <w:rsid w:val="00F96259"/>
    <w:rsid w:val="00FB0F42"/>
    <w:rsid w:val="00FF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837B1-4E88-4628-9C1F-62C16669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4E3"/>
    <w:rPr>
      <w:rFonts w:ascii="Tahoma" w:hAnsi="Tahoma" w:cs="Tahoma"/>
      <w:sz w:val="16"/>
      <w:szCs w:val="16"/>
    </w:rPr>
  </w:style>
  <w:style w:type="character" w:customStyle="1" w:styleId="a4">
    <w:name w:val="Текст выноски Знак"/>
    <w:basedOn w:val="a0"/>
    <w:link w:val="a3"/>
    <w:uiPriority w:val="99"/>
    <w:semiHidden/>
    <w:rsid w:val="00CA24E3"/>
    <w:rPr>
      <w:rFonts w:ascii="Tahoma" w:eastAsia="Times New Roman" w:hAnsi="Tahoma" w:cs="Tahoma"/>
      <w:sz w:val="16"/>
      <w:szCs w:val="16"/>
      <w:lang w:eastAsia="ru-RU"/>
    </w:rPr>
  </w:style>
  <w:style w:type="paragraph" w:styleId="a5">
    <w:name w:val="Body Text"/>
    <w:basedOn w:val="a"/>
    <w:link w:val="a6"/>
    <w:semiHidden/>
    <w:rsid w:val="00CA24E3"/>
    <w:pPr>
      <w:spacing w:line="360" w:lineRule="auto"/>
      <w:jc w:val="both"/>
    </w:pPr>
    <w:rPr>
      <w:sz w:val="26"/>
    </w:rPr>
  </w:style>
  <w:style w:type="character" w:customStyle="1" w:styleId="a6">
    <w:name w:val="Основной текст Знак"/>
    <w:basedOn w:val="a0"/>
    <w:link w:val="a5"/>
    <w:semiHidden/>
    <w:rsid w:val="00CA24E3"/>
    <w:rPr>
      <w:rFonts w:ascii="Times New Roman" w:eastAsia="Times New Roman" w:hAnsi="Times New Roman" w:cs="Times New Roman"/>
      <w:sz w:val="26"/>
      <w:szCs w:val="20"/>
      <w:lang w:eastAsia="ru-RU"/>
    </w:rPr>
  </w:style>
  <w:style w:type="paragraph" w:styleId="a7">
    <w:name w:val="header"/>
    <w:basedOn w:val="a"/>
    <w:link w:val="a8"/>
    <w:uiPriority w:val="99"/>
    <w:unhideWhenUsed/>
    <w:rsid w:val="00944F05"/>
    <w:pPr>
      <w:tabs>
        <w:tab w:val="center" w:pos="4677"/>
        <w:tab w:val="right" w:pos="9355"/>
      </w:tabs>
    </w:pPr>
  </w:style>
  <w:style w:type="character" w:customStyle="1" w:styleId="a8">
    <w:name w:val="Верхний колонтитул Знак"/>
    <w:basedOn w:val="a0"/>
    <w:link w:val="a7"/>
    <w:uiPriority w:val="99"/>
    <w:rsid w:val="00944F0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44F05"/>
    <w:pPr>
      <w:tabs>
        <w:tab w:val="center" w:pos="4677"/>
        <w:tab w:val="right" w:pos="9355"/>
      </w:tabs>
    </w:pPr>
  </w:style>
  <w:style w:type="character" w:customStyle="1" w:styleId="aa">
    <w:name w:val="Нижний колонтитул Знак"/>
    <w:basedOn w:val="a0"/>
    <w:link w:val="a9"/>
    <w:uiPriority w:val="99"/>
    <w:semiHidden/>
    <w:rsid w:val="00944F05"/>
    <w:rPr>
      <w:rFonts w:ascii="Times New Roman" w:eastAsia="Times New Roman" w:hAnsi="Times New Roman" w:cs="Times New Roman"/>
      <w:sz w:val="20"/>
      <w:szCs w:val="20"/>
      <w:lang w:eastAsia="ru-RU"/>
    </w:rPr>
  </w:style>
  <w:style w:type="paragraph" w:customStyle="1" w:styleId="ConsPlusNormal">
    <w:name w:val="ConsPlusNormal"/>
    <w:rsid w:val="00F96259"/>
    <w:pPr>
      <w:autoSpaceDE w:val="0"/>
      <w:autoSpaceDN w:val="0"/>
      <w:adjustRightInd w:val="0"/>
      <w:spacing w:after="0" w:line="240" w:lineRule="auto"/>
      <w:ind w:firstLine="720"/>
    </w:pPr>
    <w:rPr>
      <w:rFonts w:ascii="Arial" w:hAnsi="Arial" w:cs="Arial"/>
      <w:sz w:val="20"/>
      <w:szCs w:val="20"/>
    </w:rPr>
  </w:style>
  <w:style w:type="paragraph" w:styleId="ab">
    <w:name w:val="List Paragraph"/>
    <w:basedOn w:val="a"/>
    <w:uiPriority w:val="34"/>
    <w:qFormat/>
    <w:rsid w:val="001B2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MSomova</dc:creator>
  <cp:lastModifiedBy>Троценко Наталья Александровна</cp:lastModifiedBy>
  <cp:revision>4</cp:revision>
  <cp:lastPrinted>2017-12-14T06:13:00Z</cp:lastPrinted>
  <dcterms:created xsi:type="dcterms:W3CDTF">2017-12-25T00:18:00Z</dcterms:created>
  <dcterms:modified xsi:type="dcterms:W3CDTF">2017-12-26T02:06:00Z</dcterms:modified>
</cp:coreProperties>
</file>