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BDAB2EE" wp14:editId="100F3DD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CC4DE7" w:rsidRPr="00CC4DE7" w:rsidRDefault="00CC4DE7" w:rsidP="00CC4DE7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C4DE7" w:rsidRPr="00CC4DE7" w:rsidRDefault="00CC4DE7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__.__.2024                                                                                                        ПРОЕКТ-НПА</w:t>
      </w:r>
    </w:p>
    <w:p w:rsidR="00A4621C" w:rsidRPr="00BE5AA8" w:rsidRDefault="00A4621C" w:rsidP="00BE5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AA8" w:rsidRPr="00CC4DE7" w:rsidRDefault="002B14C6" w:rsidP="00CC4DE7">
      <w:pPr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4DE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C4DE7">
        <w:rPr>
          <w:rFonts w:ascii="Times New Roman" w:hAnsi="Times New Roman" w:cs="Times New Roman"/>
          <w:bCs/>
          <w:sz w:val="26"/>
          <w:szCs w:val="26"/>
        </w:rPr>
        <w:t>п</w:t>
      </w:r>
      <w:r w:rsidR="002E5577" w:rsidRPr="00CC4DE7">
        <w:rPr>
          <w:rFonts w:ascii="Times New Roman" w:hAnsi="Times New Roman" w:cs="Times New Roman"/>
          <w:bCs/>
          <w:sz w:val="26"/>
          <w:szCs w:val="26"/>
        </w:rPr>
        <w:t>орядк</w:t>
      </w:r>
      <w:r w:rsidRPr="00CC4DE7">
        <w:rPr>
          <w:rFonts w:ascii="Times New Roman" w:hAnsi="Times New Roman" w:cs="Times New Roman"/>
          <w:bCs/>
          <w:sz w:val="26"/>
          <w:szCs w:val="26"/>
        </w:rPr>
        <w:t>е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 xml:space="preserve"> установления регулируемых</w:t>
      </w:r>
      <w:r w:rsidRPr="00CC4D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>тарифов</w:t>
      </w:r>
      <w:r w:rsidR="00CC4D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>на перевозки пассажиров и багажа автомобильным</w:t>
      </w:r>
      <w:r w:rsidR="00CC4D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>транспортом на муниципальных маршрутах регулярных</w:t>
      </w:r>
    </w:p>
    <w:p w:rsidR="00BE5AA8" w:rsidRPr="00CC4DE7" w:rsidRDefault="00BE5AA8" w:rsidP="00CC4DE7">
      <w:pPr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4DE7">
        <w:rPr>
          <w:rFonts w:ascii="Times New Roman" w:hAnsi="Times New Roman" w:cs="Times New Roman"/>
          <w:bCs/>
          <w:sz w:val="26"/>
          <w:szCs w:val="26"/>
        </w:rPr>
        <w:t xml:space="preserve"> перевозок </w:t>
      </w:r>
      <w:r w:rsidRPr="00CC4DE7">
        <w:rPr>
          <w:rFonts w:ascii="Times New Roman" w:eastAsia="Calibri" w:hAnsi="Times New Roman" w:cs="Times New Roman"/>
          <w:sz w:val="26"/>
          <w:szCs w:val="26"/>
        </w:rPr>
        <w:t>в границах Находкинского городского округа</w:t>
      </w:r>
    </w:p>
    <w:p w:rsidR="00A4621C" w:rsidRPr="00CC4DE7" w:rsidRDefault="00BE5AA8" w:rsidP="00CC4DE7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ab/>
      </w:r>
    </w:p>
    <w:p w:rsidR="005861A6" w:rsidRPr="00CC4DE7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</w:t>
      </w:r>
      <w:r w:rsid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61A6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1A6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Основные положения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61A6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регулируемых тарифов на перевозки пассажиров и багажа автомобильным транспортом на муниципальных маршрутах регулярных перевозок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Находкинского городского округа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F04B03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применяется для установления регулируемых тарифов на перевозки пассажиров и багажа автомобильным транспортом на муниципальных маршрутах регулярных перевозок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Находкинского городского округа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F04B03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тариф).</w:t>
      </w:r>
    </w:p>
    <w:p w:rsidR="00DC12BB" w:rsidRPr="00CC4DE7" w:rsidRDefault="00DC12BB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61A6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</w:t>
      </w:r>
      <w:r w:rsidR="005861A6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1A6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Основные понятия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61A6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применяемые в не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понятия и термины используются в следующих значениях:</w:t>
      </w:r>
    </w:p>
    <w:p w:rsidR="005861A6" w:rsidRPr="00CC4DE7" w:rsidRDefault="00BE5AA8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«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багаж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 в значениях, указанных в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2 Федерального закона от 08.11.2007 № 259-ФЗ «Устав автомобильного транспорта и городского наземного электрического транспорта»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61A6" w:rsidRPr="00CC4DE7" w:rsidRDefault="005861A6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регулярные перевозки по регулируемым тарифам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маршрут регулярных перевозок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 в значениях, установленных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13.07.2015 № 220-ФЗ «Об организации регулярных перевозок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231D" w:rsidRPr="00CC4DE7" w:rsidRDefault="00076496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тариф на перевозку пассажиров 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багажа - </w:t>
      </w:r>
      <w:r w:rsidR="009A231D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проезд пассажиров и провоз багажа</w:t>
      </w:r>
      <w:r w:rsidR="00DC12B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31D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577" w:rsidRDefault="002E5577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DE7" w:rsidRDefault="00CC4DE7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E5577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3.</w:t>
      </w:r>
      <w:r w:rsidR="002E5577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E5577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установления тарифа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5577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 п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равовым актом уполномоченного органа устанавливаются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регулируемые 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регулярные перевозки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багажа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автомобильным транспортом по муниципальным маршрутам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рассчитанны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частями 6 и 7 статьи 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577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проекту правового акта уполномоченного органа, указанному в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1</w:t>
      </w:r>
      <w:r w:rsidR="0016094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прилагаются:</w:t>
      </w:r>
    </w:p>
    <w:p w:rsidR="002E5577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комиссии администрации</w:t>
      </w:r>
      <w:r w:rsidR="0092200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 по тарифам;</w:t>
      </w:r>
    </w:p>
    <w:p w:rsidR="00F21623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21623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623" w:rsidRPr="00CC4DE7">
        <w:rPr>
          <w:rFonts w:ascii="Times New Roman" w:hAnsi="Times New Roman" w:cs="Times New Roman"/>
          <w:sz w:val="26"/>
          <w:szCs w:val="26"/>
        </w:rPr>
        <w:t>расчет максимальной стоимости работы транспортных средств i-го класса за весь срок действия муниципального контракта, определенная в соответствии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заключении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федеральным органом исполнительной власти, устанавливающим такой порядок (да</w:t>
      </w:r>
      <w:r w:rsidR="002B14C6" w:rsidRPr="00CC4DE7">
        <w:rPr>
          <w:rFonts w:ascii="Times New Roman" w:hAnsi="Times New Roman" w:cs="Times New Roman"/>
          <w:sz w:val="26"/>
          <w:szCs w:val="26"/>
        </w:rPr>
        <w:t>лее Порядок определения Н(М)ЦК).</w:t>
      </w:r>
    </w:p>
    <w:p w:rsidR="00F21623" w:rsidRPr="00CC4DE7" w:rsidRDefault="00F21623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6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</w:t>
      </w:r>
      <w:r w:rsidR="00922002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61A6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1A6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расчета тарифа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61A6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Расчет тарифа осуществляется 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администрации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тарифного регулирования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уполномоченный орган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95DFE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Тариф на перевозку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в полных рублях и является единым для проезда по муниципальным маршрутам регулярных перевозок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</w:t>
      </w:r>
      <w:r w:rsidR="00BE5AA8" w:rsidRPr="00CC4DE7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автомобильным транспортом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1A6" w:rsidRPr="00CC4DE7" w:rsidRDefault="00DB154A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тарифа менее 50 копеек не учитывается, а сумма тарифа 50 копеек и более округляется до полного рубля.</w:t>
      </w:r>
    </w:p>
    <w:p w:rsidR="005861A6" w:rsidRPr="00CC4DE7" w:rsidRDefault="00DB154A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 на перевозку багажа устанавливается равным тарифу на перевозку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6" w:rsidRPr="00CC4DE7" w:rsidRDefault="00CE47F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 по обращению функционального органа администрации</w:t>
      </w:r>
      <w:r w:rsidR="005A034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расчет тарифа на перевозку пассажир</w:t>
      </w:r>
      <w:r w:rsidR="0084159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частями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B6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00B6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4 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Порядка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ежегодно, не позднее 10 октября года, предшествующего очередному финансовому году. Действ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тарифа на перевозку пассажиров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багажа устанавливается на срок не менее чем один год. </w:t>
      </w:r>
    </w:p>
    <w:p w:rsidR="005861A6" w:rsidRPr="00CC4DE7" w:rsidRDefault="00CE47F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F5A8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</w:t>
      </w:r>
      <w:r w:rsidR="00E46CEB" w:rsidRPr="00CC4DE7">
        <w:rPr>
          <w:rFonts w:ascii="Times New Roman" w:hAnsi="Times New Roman" w:cs="Times New Roman"/>
          <w:sz w:val="26"/>
          <w:szCs w:val="26"/>
        </w:rPr>
        <w:t>максимальная стоимость работы транспортных средств i-го класса за весь срок действия муниципального контракта</w:t>
      </w:r>
      <w:r w:rsidR="00E46CE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компенсируется платой за проезд пассажиров и провоза багажа, оставляемой в распоряжении перевозчика, 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 на перевозку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(Т) рассчитывается по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следующей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формул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B6994" w:rsidRPr="00CC4DE7" w:rsidRDefault="005861A6" w:rsidP="00CC4DE7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= </w:t>
      </w:r>
      <w:r w:rsidR="003C56AB" w:rsidRPr="00CC4DE7">
        <w:rPr>
          <w:rFonts w:ascii="Times New Roman" w:hAnsi="Times New Roman" w:cs="Times New Roman"/>
          <w:sz w:val="26"/>
          <w:szCs w:val="26"/>
        </w:rPr>
        <w:t>С</w:t>
      </w:r>
      <w:r w:rsidR="003C56AB"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3C56AB" w:rsidRPr="00CC4DE7">
        <w:rPr>
          <w:rFonts w:ascii="Times New Roman" w:hAnsi="Times New Roman" w:cs="Times New Roman"/>
          <w:sz w:val="26"/>
          <w:szCs w:val="26"/>
        </w:rPr>
        <w:t xml:space="preserve"> / (Q</w:t>
      </w:r>
      <w:r w:rsidR="003C56AB"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3C56AB" w:rsidRPr="00CC4DE7">
        <w:rPr>
          <w:rFonts w:ascii="Times New Roman" w:hAnsi="Times New Roman" w:cs="Times New Roman"/>
          <w:sz w:val="26"/>
          <w:szCs w:val="26"/>
        </w:rPr>
        <w:t xml:space="preserve"> х  p</w:t>
      </w:r>
      <w:r w:rsidR="002B14C6" w:rsidRPr="00CC4DE7">
        <w:rPr>
          <w:rFonts w:ascii="Times New Roman" w:hAnsi="Times New Roman" w:cs="Times New Roman"/>
          <w:sz w:val="26"/>
          <w:szCs w:val="26"/>
        </w:rPr>
        <w:t>)</w:t>
      </w:r>
    </w:p>
    <w:p w:rsidR="00A4621C" w:rsidRPr="00CC4DE7" w:rsidRDefault="00A4621C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hAnsi="Times New Roman" w:cs="Times New Roman"/>
          <w:sz w:val="26"/>
          <w:szCs w:val="26"/>
        </w:rPr>
        <w:t>где:</w:t>
      </w:r>
    </w:p>
    <w:p w:rsidR="00A4621C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>С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стоимость работы транспортных средств i-го класса за весь срок действия муниципального контракта, определенная в соответствии Порядком определения Н(М)ЦК;</w:t>
      </w:r>
    </w:p>
    <w:p w:rsidR="00A4621C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lastRenderedPageBreak/>
        <w:t>Q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вместимость транспортных средств i-го класса, (определяется в соответствии с документацией завода - изготовителя: в городском и пригородном сообщениях - с учетом мест для стоящих пассажиров);</w:t>
      </w:r>
    </w:p>
    <w:p w:rsidR="00A4621C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 xml:space="preserve">p - количество предусмотренных контрактом рейсов в </w:t>
      </w:r>
      <w:r w:rsidRPr="00CC4DE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CC4DE7">
        <w:rPr>
          <w:rFonts w:ascii="Times New Roman" w:hAnsi="Times New Roman" w:cs="Times New Roman"/>
          <w:sz w:val="26"/>
          <w:szCs w:val="26"/>
        </w:rPr>
        <w:t>-м году срока действия контракта;</w:t>
      </w:r>
    </w:p>
    <w:p w:rsidR="009A231D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2F5A8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</w:t>
      </w:r>
      <w:r w:rsidR="00E46CE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E46CEB" w:rsidRPr="00CC4DE7">
        <w:rPr>
          <w:rFonts w:ascii="Times New Roman" w:hAnsi="Times New Roman" w:cs="Times New Roman"/>
          <w:sz w:val="26"/>
          <w:szCs w:val="26"/>
        </w:rPr>
        <w:t>максимальная стоимость работы транспортных средств i-го класса за весь срок действия муниципального контракта</w:t>
      </w:r>
      <w:r w:rsidR="00E46CE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компенсируется платой за проезд пассажиров и провоза багажа, оставляемой в распоряжении перевозчика, 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 на перевозку пассажиров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(Т)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по 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B6994" w:rsidRPr="00CC4DE7" w:rsidRDefault="00EB6994" w:rsidP="00CC4DE7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= </w:t>
      </w:r>
      <w:r w:rsidR="00820C9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C4DE7">
        <w:rPr>
          <w:rFonts w:ascii="Times New Roman" w:hAnsi="Times New Roman" w:cs="Times New Roman"/>
          <w:sz w:val="26"/>
          <w:szCs w:val="26"/>
        </w:rPr>
        <w:t>С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C4DE7">
        <w:rPr>
          <w:rFonts w:ascii="Times New Roman" w:hAnsi="Times New Roman" w:cs="Times New Roman"/>
          <w:sz w:val="26"/>
          <w:szCs w:val="26"/>
        </w:rPr>
        <w:t xml:space="preserve"> </w:t>
      </w:r>
      <w:r w:rsidR="00820C91" w:rsidRPr="00CC4DE7">
        <w:rPr>
          <w:rFonts w:ascii="Times New Roman" w:hAnsi="Times New Roman" w:cs="Times New Roman"/>
          <w:sz w:val="26"/>
          <w:szCs w:val="26"/>
        </w:rPr>
        <w:t>–</w:t>
      </w:r>
      <w:r w:rsidRPr="00CC4DE7">
        <w:rPr>
          <w:rFonts w:ascii="Times New Roman" w:hAnsi="Times New Roman" w:cs="Times New Roman"/>
          <w:sz w:val="26"/>
          <w:szCs w:val="26"/>
        </w:rPr>
        <w:t xml:space="preserve"> Ф</w:t>
      </w:r>
      <w:r w:rsidR="00820C91" w:rsidRPr="00CC4DE7">
        <w:rPr>
          <w:rFonts w:ascii="Times New Roman" w:hAnsi="Times New Roman" w:cs="Times New Roman"/>
          <w:sz w:val="26"/>
          <w:szCs w:val="26"/>
        </w:rPr>
        <w:t>)</w:t>
      </w:r>
      <w:r w:rsidRPr="00CC4DE7">
        <w:rPr>
          <w:rFonts w:ascii="Times New Roman" w:hAnsi="Times New Roman" w:cs="Times New Roman"/>
          <w:sz w:val="26"/>
          <w:szCs w:val="26"/>
        </w:rPr>
        <w:t>/Q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C4DE7">
        <w:rPr>
          <w:rFonts w:ascii="Times New Roman" w:hAnsi="Times New Roman" w:cs="Times New Roman"/>
          <w:sz w:val="26"/>
          <w:szCs w:val="26"/>
        </w:rPr>
        <w:t xml:space="preserve"> х  p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B6994" w:rsidRPr="00CC4DE7" w:rsidRDefault="00EB6994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hAnsi="Times New Roman" w:cs="Times New Roman"/>
          <w:sz w:val="26"/>
          <w:szCs w:val="26"/>
        </w:rPr>
        <w:t>где:</w:t>
      </w:r>
    </w:p>
    <w:p w:rsidR="00AD29F9" w:rsidRPr="00CC4DE7" w:rsidRDefault="00AD29F9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>С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стоимость работы транспортных средств i-го класса за весь срок действия </w:t>
      </w:r>
      <w:r w:rsidR="0084442E" w:rsidRPr="00CC4DE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C4DE7">
        <w:rPr>
          <w:rFonts w:ascii="Times New Roman" w:hAnsi="Times New Roman" w:cs="Times New Roman"/>
          <w:sz w:val="26"/>
          <w:szCs w:val="26"/>
        </w:rPr>
        <w:t xml:space="preserve">контракта, </w:t>
      </w:r>
      <w:r w:rsidR="0084442E" w:rsidRPr="00CC4DE7">
        <w:rPr>
          <w:rFonts w:ascii="Times New Roman" w:hAnsi="Times New Roman" w:cs="Times New Roman"/>
          <w:sz w:val="26"/>
          <w:szCs w:val="26"/>
        </w:rPr>
        <w:t xml:space="preserve">определенная в соответствии Порядком определения </w:t>
      </w:r>
      <w:r w:rsidR="00F21623" w:rsidRPr="00CC4DE7">
        <w:rPr>
          <w:rFonts w:ascii="Times New Roman" w:hAnsi="Times New Roman" w:cs="Times New Roman"/>
          <w:sz w:val="26"/>
          <w:szCs w:val="26"/>
        </w:rPr>
        <w:t>Н(М)ЦК</w:t>
      </w:r>
      <w:r w:rsidR="0084442E" w:rsidRPr="00CC4DE7">
        <w:rPr>
          <w:rFonts w:ascii="Times New Roman" w:hAnsi="Times New Roman" w:cs="Times New Roman"/>
          <w:sz w:val="26"/>
          <w:szCs w:val="26"/>
        </w:rPr>
        <w:t>;</w:t>
      </w:r>
    </w:p>
    <w:p w:rsidR="003C56AB" w:rsidRPr="00CC4DE7" w:rsidRDefault="003C56AB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>Q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вместимость транспортных средств i-го класса, (определяется в соответствии с документацией завода</w:t>
      </w:r>
      <w:r w:rsidR="0084159F" w:rsidRPr="00CC4DE7">
        <w:rPr>
          <w:rFonts w:ascii="Times New Roman" w:hAnsi="Times New Roman" w:cs="Times New Roman"/>
          <w:sz w:val="26"/>
          <w:szCs w:val="26"/>
        </w:rPr>
        <w:t xml:space="preserve"> </w:t>
      </w:r>
      <w:r w:rsidRPr="00CC4DE7">
        <w:rPr>
          <w:rFonts w:ascii="Times New Roman" w:hAnsi="Times New Roman" w:cs="Times New Roman"/>
          <w:sz w:val="26"/>
          <w:szCs w:val="26"/>
        </w:rPr>
        <w:t>-</w:t>
      </w:r>
      <w:r w:rsidR="0084159F" w:rsidRPr="00CC4DE7">
        <w:rPr>
          <w:rFonts w:ascii="Times New Roman" w:hAnsi="Times New Roman" w:cs="Times New Roman"/>
          <w:sz w:val="26"/>
          <w:szCs w:val="26"/>
        </w:rPr>
        <w:t xml:space="preserve"> </w:t>
      </w:r>
      <w:r w:rsidRPr="00CC4DE7">
        <w:rPr>
          <w:rFonts w:ascii="Times New Roman" w:hAnsi="Times New Roman" w:cs="Times New Roman"/>
          <w:sz w:val="26"/>
          <w:szCs w:val="26"/>
        </w:rPr>
        <w:t>изготовителя: в городском и пригородном сообщениях - с учетом мест для стоящих пассажиров);</w:t>
      </w:r>
    </w:p>
    <w:p w:rsidR="00D43D6E" w:rsidRPr="00CC4DE7" w:rsidRDefault="00D43D6E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 xml:space="preserve">p - количество предусмотренных контрактом рейсов в </w:t>
      </w:r>
      <w:r w:rsidRPr="00CC4DE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CC4DE7">
        <w:rPr>
          <w:rFonts w:ascii="Times New Roman" w:hAnsi="Times New Roman" w:cs="Times New Roman"/>
          <w:sz w:val="26"/>
          <w:szCs w:val="26"/>
        </w:rPr>
        <w:t>-м году срока действия контракта;</w:t>
      </w:r>
    </w:p>
    <w:p w:rsidR="001070A7" w:rsidRPr="00CC4DE7" w:rsidRDefault="001070A7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 xml:space="preserve">Ф – сумма </w:t>
      </w:r>
      <w:r w:rsidR="00FA0D09" w:rsidRPr="00CC4DE7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расходного</w:t>
      </w:r>
      <w:r w:rsidRPr="00CC4DE7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FA0D09" w:rsidRPr="00CC4DE7">
        <w:rPr>
          <w:rFonts w:ascii="Times New Roman" w:hAnsi="Times New Roman" w:cs="Times New Roman"/>
          <w:sz w:val="26"/>
          <w:szCs w:val="26"/>
        </w:rPr>
        <w:t>а на организацию транспортного обслуживания населения в границах муниципального образования</w:t>
      </w:r>
      <w:r w:rsidRPr="00CC4DE7">
        <w:rPr>
          <w:rFonts w:ascii="Times New Roman" w:hAnsi="Times New Roman" w:cs="Times New Roman"/>
          <w:sz w:val="26"/>
          <w:szCs w:val="26"/>
        </w:rPr>
        <w:t xml:space="preserve">, предусмотренных в бюджете </w:t>
      </w:r>
      <w:r w:rsidR="005E6F70" w:rsidRPr="00CC4DE7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FA0D09" w:rsidRPr="00CC4DE7">
        <w:rPr>
          <w:rFonts w:ascii="Times New Roman" w:hAnsi="Times New Roman" w:cs="Times New Roman"/>
          <w:sz w:val="26"/>
          <w:szCs w:val="26"/>
        </w:rPr>
        <w:t xml:space="preserve"> на текущий период, в целях софинансирования которого предоставляется субсидия из краевого бюджета</w:t>
      </w:r>
      <w:r w:rsidR="005E6F70" w:rsidRPr="00CC4DE7">
        <w:rPr>
          <w:rFonts w:ascii="Times New Roman" w:hAnsi="Times New Roman" w:cs="Times New Roman"/>
          <w:sz w:val="26"/>
          <w:szCs w:val="26"/>
        </w:rPr>
        <w:t>.</w:t>
      </w:r>
    </w:p>
    <w:p w:rsidR="00076496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заключенным муниципальным контрактам, действующим не менее 1 года</w:t>
      </w:r>
      <w:r w:rsidR="0084159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второй и последующие плановые периоды, применяется метод индексации тарифа.</w:t>
      </w:r>
    </w:p>
    <w:p w:rsidR="00076496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D0101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индексации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тарифов на перевозки пассажиров и багажа за каждый год срока действия контракта, при</w:t>
      </w:r>
      <w:r w:rsidR="00D0101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меняется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индекс потребительских цен на платные услуги населению для 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Федерации.</w:t>
      </w:r>
    </w:p>
    <w:p w:rsidR="00534191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1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5</w:t>
      </w:r>
      <w:r w:rsidR="00A4621C"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Вступление в силу настоящего решения</w:t>
      </w:r>
    </w:p>
    <w:p w:rsidR="00CC4DE7" w:rsidRPr="00CC4DE7" w:rsidRDefault="00CC4DE7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21C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CC4DE7" w:rsidRDefault="00CC4DE7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Default="00CC4DE7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</w:t>
      </w:r>
    </w:p>
    <w:p w:rsidR="00CC4DE7" w:rsidRPr="00CC4DE7" w:rsidRDefault="00CC4DE7" w:rsidP="00CC4DE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А.В. Кузнецов</w:t>
      </w:r>
    </w:p>
    <w:p w:rsidR="00CC4DE7" w:rsidRPr="00CC4DE7" w:rsidRDefault="00CC4DE7" w:rsidP="00CC4DE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Находкинского городского округа                                                   Т.В. Магинский</w:t>
      </w:r>
    </w:p>
    <w:p w:rsidR="00CC4DE7" w:rsidRPr="00CC4DE7" w:rsidRDefault="00CC4DE7" w:rsidP="00CC4DE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4621C" w:rsidRPr="00CC4DE7" w:rsidRDefault="00A4621C" w:rsidP="00CC4DE7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1" w:rsidRPr="00CC4DE7" w:rsidRDefault="00534191" w:rsidP="00CC4DE7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34191" w:rsidRPr="00CC4DE7" w:rsidSect="00CC4DE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25" w:rsidRDefault="005C7725" w:rsidP="00CC4DE7">
      <w:pPr>
        <w:spacing w:after="0" w:line="240" w:lineRule="auto"/>
      </w:pPr>
      <w:r>
        <w:separator/>
      </w:r>
    </w:p>
  </w:endnote>
  <w:endnote w:type="continuationSeparator" w:id="0">
    <w:p w:rsidR="005C7725" w:rsidRDefault="005C7725" w:rsidP="00CC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25" w:rsidRDefault="005C7725" w:rsidP="00CC4DE7">
      <w:pPr>
        <w:spacing w:after="0" w:line="240" w:lineRule="auto"/>
      </w:pPr>
      <w:r>
        <w:separator/>
      </w:r>
    </w:p>
  </w:footnote>
  <w:footnote w:type="continuationSeparator" w:id="0">
    <w:p w:rsidR="005C7725" w:rsidRDefault="005C7725" w:rsidP="00CC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07041"/>
      <w:docPartObj>
        <w:docPartGallery w:val="Page Numbers (Top of Page)"/>
        <w:docPartUnique/>
      </w:docPartObj>
    </w:sdtPr>
    <w:sdtContent>
      <w:p w:rsidR="00CC4DE7" w:rsidRDefault="00CC4D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4DE7" w:rsidRDefault="00CC4D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6"/>
    <w:rsid w:val="0007098A"/>
    <w:rsid w:val="00076496"/>
    <w:rsid w:val="000B0E92"/>
    <w:rsid w:val="001070A7"/>
    <w:rsid w:val="0016094F"/>
    <w:rsid w:val="001E6DC5"/>
    <w:rsid w:val="002808D1"/>
    <w:rsid w:val="002A2F50"/>
    <w:rsid w:val="002A6EC7"/>
    <w:rsid w:val="002B14C6"/>
    <w:rsid w:val="002E5577"/>
    <w:rsid w:val="002F5A81"/>
    <w:rsid w:val="00326306"/>
    <w:rsid w:val="00344E49"/>
    <w:rsid w:val="003C3C76"/>
    <w:rsid w:val="003C56AB"/>
    <w:rsid w:val="003F6462"/>
    <w:rsid w:val="00431D99"/>
    <w:rsid w:val="00476F7A"/>
    <w:rsid w:val="004D049D"/>
    <w:rsid w:val="0050238C"/>
    <w:rsid w:val="00534191"/>
    <w:rsid w:val="0054334C"/>
    <w:rsid w:val="005861A6"/>
    <w:rsid w:val="005905EF"/>
    <w:rsid w:val="00596831"/>
    <w:rsid w:val="005A0346"/>
    <w:rsid w:val="005C7725"/>
    <w:rsid w:val="005E6F70"/>
    <w:rsid w:val="0079298F"/>
    <w:rsid w:val="00820C91"/>
    <w:rsid w:val="0084159F"/>
    <w:rsid w:val="0084442E"/>
    <w:rsid w:val="008E6D84"/>
    <w:rsid w:val="008F50C8"/>
    <w:rsid w:val="00900B61"/>
    <w:rsid w:val="00922002"/>
    <w:rsid w:val="009A231D"/>
    <w:rsid w:val="00A4621C"/>
    <w:rsid w:val="00A70F88"/>
    <w:rsid w:val="00A95DFE"/>
    <w:rsid w:val="00AD29F9"/>
    <w:rsid w:val="00B53F19"/>
    <w:rsid w:val="00B55994"/>
    <w:rsid w:val="00B80F6E"/>
    <w:rsid w:val="00B86849"/>
    <w:rsid w:val="00BE5AA8"/>
    <w:rsid w:val="00C9488B"/>
    <w:rsid w:val="00CB6488"/>
    <w:rsid w:val="00CC4DE7"/>
    <w:rsid w:val="00CD5F8F"/>
    <w:rsid w:val="00CE47F6"/>
    <w:rsid w:val="00D0101B"/>
    <w:rsid w:val="00D43D6E"/>
    <w:rsid w:val="00D6357A"/>
    <w:rsid w:val="00DA3B52"/>
    <w:rsid w:val="00DB154A"/>
    <w:rsid w:val="00DC12BB"/>
    <w:rsid w:val="00DE4075"/>
    <w:rsid w:val="00E46CEB"/>
    <w:rsid w:val="00E57948"/>
    <w:rsid w:val="00E9607E"/>
    <w:rsid w:val="00EB6994"/>
    <w:rsid w:val="00EF5C6B"/>
    <w:rsid w:val="00F04B03"/>
    <w:rsid w:val="00F21623"/>
    <w:rsid w:val="00F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7900"/>
  <w15:docId w15:val="{1B297158-5846-4709-987B-E6D599D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A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E5A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A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5A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A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5AA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5794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C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DE7"/>
  </w:style>
  <w:style w:type="paragraph" w:styleId="ad">
    <w:name w:val="footer"/>
    <w:basedOn w:val="a"/>
    <w:link w:val="ae"/>
    <w:uiPriority w:val="99"/>
    <w:unhideWhenUsed/>
    <w:rsid w:val="00CC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4C88-A4A4-4117-8C36-4BAC0792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Коростылева Лина Викторовна</dc:creator>
  <cp:lastModifiedBy>Троценко Наталья Александровна</cp:lastModifiedBy>
  <cp:revision>41</cp:revision>
  <cp:lastPrinted>2024-03-12T06:37:00Z</cp:lastPrinted>
  <dcterms:created xsi:type="dcterms:W3CDTF">2024-02-15T01:07:00Z</dcterms:created>
  <dcterms:modified xsi:type="dcterms:W3CDTF">2024-04-22T05:17:00Z</dcterms:modified>
</cp:coreProperties>
</file>