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93" w:rsidRDefault="00712593">
      <w:pPr>
        <w:pStyle w:val="ConsPlusNormal"/>
        <w:jc w:val="both"/>
        <w:outlineLvl w:val="0"/>
      </w:pPr>
      <w:bookmarkStart w:id="0" w:name="_GoBack"/>
      <w:bookmarkEnd w:id="0"/>
    </w:p>
    <w:p w:rsidR="00712593" w:rsidRDefault="00712593">
      <w:pPr>
        <w:pStyle w:val="ConsPlusTitle"/>
        <w:jc w:val="center"/>
      </w:pPr>
      <w:r>
        <w:t>ПРИМОРСКИЙ КРАЙ</w:t>
      </w:r>
    </w:p>
    <w:p w:rsidR="00712593" w:rsidRDefault="00712593">
      <w:pPr>
        <w:pStyle w:val="ConsPlusTitle"/>
        <w:jc w:val="center"/>
      </w:pPr>
      <w:r>
        <w:t>ДУМА НАХОДКИНСКОГО ГОРОДСКОГО ОКРУГА</w:t>
      </w:r>
    </w:p>
    <w:p w:rsidR="00712593" w:rsidRDefault="00712593">
      <w:pPr>
        <w:pStyle w:val="ConsPlusTitle"/>
        <w:jc w:val="center"/>
      </w:pPr>
    </w:p>
    <w:p w:rsidR="00712593" w:rsidRDefault="00712593">
      <w:pPr>
        <w:pStyle w:val="ConsPlusTitle"/>
        <w:jc w:val="center"/>
      </w:pPr>
      <w:r>
        <w:t>РЕШЕНИЕ</w:t>
      </w:r>
    </w:p>
    <w:p w:rsidR="00712593" w:rsidRDefault="00712593">
      <w:pPr>
        <w:pStyle w:val="ConsPlusTitle"/>
        <w:jc w:val="center"/>
      </w:pPr>
      <w:r>
        <w:t>от 24 мая 2016 г. N 894-НПА</w:t>
      </w:r>
    </w:p>
    <w:p w:rsidR="00712593" w:rsidRDefault="00712593">
      <w:pPr>
        <w:pStyle w:val="ConsPlusTitle"/>
        <w:jc w:val="center"/>
      </w:pPr>
    </w:p>
    <w:p w:rsidR="00712593" w:rsidRDefault="00712593">
      <w:pPr>
        <w:pStyle w:val="ConsPlusTitle"/>
        <w:jc w:val="center"/>
      </w:pPr>
      <w:r>
        <w:t>О ПЕРЕЧНЕ ДОЛЖНОСТЕЙ МУНИЦИПАЛЬНОЙ СЛУЖБЫ</w:t>
      </w:r>
    </w:p>
    <w:p w:rsidR="00712593" w:rsidRDefault="00712593">
      <w:pPr>
        <w:pStyle w:val="ConsPlusTitle"/>
        <w:jc w:val="center"/>
      </w:pPr>
      <w:r>
        <w:t>В АППАРАТЕ ДУМЫ НАХОДКИНСКОГО ГОРОДСКОГО ОКРУГА И</w:t>
      </w:r>
    </w:p>
    <w:p w:rsidR="00712593" w:rsidRDefault="00712593">
      <w:pPr>
        <w:pStyle w:val="ConsPlusTitle"/>
        <w:jc w:val="center"/>
      </w:pPr>
      <w:r>
        <w:t>В КОНТРОЛЬНО-СЧЕТНОЙ ПАЛАТЕ НАХОДКИНСКОГО ГОРОДСКОГО ОКРУГА,</w:t>
      </w:r>
    </w:p>
    <w:p w:rsidR="00712593" w:rsidRDefault="00712593">
      <w:pPr>
        <w:pStyle w:val="ConsPlusTitle"/>
        <w:jc w:val="center"/>
      </w:pPr>
      <w:r>
        <w:t>ЗАМЕЩЕНИЕ КОТОРЫХ ОСУЩЕСТВЛЯЕТСЯ ПО РЕЗУЛЬТАТАМ КОНКУРСА</w:t>
      </w:r>
    </w:p>
    <w:p w:rsidR="00712593" w:rsidRDefault="00712593">
      <w:pPr>
        <w:pStyle w:val="ConsPlusNormal"/>
        <w:jc w:val="center"/>
      </w:pPr>
    </w:p>
    <w:p w:rsidR="00712593" w:rsidRDefault="00712593">
      <w:pPr>
        <w:pStyle w:val="ConsPlusNormal"/>
        <w:jc w:val="center"/>
      </w:pPr>
      <w:r>
        <w:t>Список изменяющих документов</w:t>
      </w:r>
    </w:p>
    <w:p w:rsidR="00712593" w:rsidRDefault="00712593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</w:t>
      </w:r>
    </w:p>
    <w:p w:rsidR="00712593" w:rsidRDefault="00712593">
      <w:pPr>
        <w:pStyle w:val="ConsPlusNormal"/>
        <w:jc w:val="center"/>
      </w:pPr>
      <w:r>
        <w:t>от 23.12.2016 N 1059-НПА)</w:t>
      </w:r>
    </w:p>
    <w:p w:rsidR="00712593" w:rsidRDefault="00712593">
      <w:pPr>
        <w:pStyle w:val="ConsPlusNormal"/>
        <w:jc w:val="both"/>
      </w:pPr>
    </w:p>
    <w:p w:rsidR="00712593" w:rsidRDefault="00712593">
      <w:pPr>
        <w:pStyle w:val="ConsPlusNormal"/>
        <w:ind w:firstLine="540"/>
        <w:jc w:val="both"/>
      </w:pPr>
      <w:r>
        <w:t xml:space="preserve">1. Замещение высшей группы должностей муниципальной службы в аппарате Думы Находкинского городского округа, установленной </w:t>
      </w:r>
      <w:hyperlink r:id="rId5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26.05.2010 N 529-НПА "О Реестре должностей муниципальной службы в органах местного самоуправления Находкинского городского округа", осуществляется по результатам конкурса на замещение вакантной должности муниципальной службы в аппарате Думы Находкинского городского округа.</w:t>
      </w:r>
    </w:p>
    <w:p w:rsidR="00712593" w:rsidRDefault="00712593">
      <w:pPr>
        <w:pStyle w:val="ConsPlusNormal"/>
        <w:spacing w:before="220"/>
        <w:ind w:firstLine="540"/>
        <w:jc w:val="both"/>
      </w:pPr>
      <w:r>
        <w:t xml:space="preserve">1.1. Замещение должности муниципальной службы главного инспектора в Контрольно-счетной палате Находкинского городского округа, а также замещение ведущей группы должностей муниципальной службы в Контрольно-счетной палате Находкинского городского округа, установленной </w:t>
      </w:r>
      <w:hyperlink r:id="rId6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26.05.2010 N 529-НПА "О Реестре должностей муниципальной службы в органах местного самоуправления Находкинского городского округа", осуществляется по результатам конкурса на замещение вакантной должности муниципальной службы в Контрольно-счетной палате Находкинского городского округа.</w:t>
      </w:r>
    </w:p>
    <w:p w:rsidR="00712593" w:rsidRDefault="00712593">
      <w:pPr>
        <w:pStyle w:val="ConsPlusNormal"/>
        <w:jc w:val="both"/>
      </w:pPr>
      <w:r>
        <w:t xml:space="preserve">(п. 1.1 введен </w:t>
      </w:r>
      <w:hyperlink r:id="rId7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23.12.2016 N 1059-НПА)</w:t>
      </w:r>
    </w:p>
    <w:p w:rsidR="00712593" w:rsidRDefault="00712593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712593" w:rsidRDefault="00712593">
      <w:pPr>
        <w:pStyle w:val="ConsPlusNormal"/>
        <w:jc w:val="both"/>
      </w:pPr>
    </w:p>
    <w:p w:rsidR="00712593" w:rsidRDefault="00712593">
      <w:pPr>
        <w:pStyle w:val="ConsPlusNormal"/>
        <w:jc w:val="right"/>
      </w:pPr>
      <w:r>
        <w:t>Глава Находкинского городского округа</w:t>
      </w:r>
    </w:p>
    <w:p w:rsidR="00712593" w:rsidRDefault="00712593">
      <w:pPr>
        <w:pStyle w:val="ConsPlusNormal"/>
        <w:jc w:val="right"/>
      </w:pPr>
      <w:r>
        <w:t>А.Е.ГОРЕЛОВ</w:t>
      </w:r>
    </w:p>
    <w:p w:rsidR="00712593" w:rsidRDefault="00712593">
      <w:pPr>
        <w:pStyle w:val="ConsPlusNormal"/>
        <w:jc w:val="both"/>
      </w:pPr>
    </w:p>
    <w:p w:rsidR="00712593" w:rsidRDefault="00712593">
      <w:pPr>
        <w:pStyle w:val="ConsPlusNormal"/>
        <w:jc w:val="both"/>
      </w:pPr>
    </w:p>
    <w:p w:rsidR="00712593" w:rsidRDefault="007125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44B7" w:rsidRDefault="009544B7"/>
    <w:sectPr w:rsidR="009544B7" w:rsidSect="0033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93"/>
    <w:rsid w:val="00061973"/>
    <w:rsid w:val="000B2BC0"/>
    <w:rsid w:val="00103D98"/>
    <w:rsid w:val="002E282C"/>
    <w:rsid w:val="002E7F29"/>
    <w:rsid w:val="0045757A"/>
    <w:rsid w:val="004645D1"/>
    <w:rsid w:val="00490F31"/>
    <w:rsid w:val="004A3CB0"/>
    <w:rsid w:val="0059279A"/>
    <w:rsid w:val="006B70B8"/>
    <w:rsid w:val="00712593"/>
    <w:rsid w:val="00714AE4"/>
    <w:rsid w:val="00727F0A"/>
    <w:rsid w:val="0090028F"/>
    <w:rsid w:val="009544B7"/>
    <w:rsid w:val="009733D7"/>
    <w:rsid w:val="009978E6"/>
    <w:rsid w:val="009B6B88"/>
    <w:rsid w:val="00B03841"/>
    <w:rsid w:val="00C20216"/>
    <w:rsid w:val="00C2509B"/>
    <w:rsid w:val="00F31F5F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9D797-418A-415C-8F4D-9425D58E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5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F5D68BF9DAD02D3148B13E5B9D54626AD535ECDE1029D74B5C6040D278EFC06917B736D92E2BE39490F322L32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F5D68BF9DAD02D3148B13E5B9D54626AD535ECD61728D6485F3D4ADA21E3C2L62EC" TargetMode="External"/><Relationship Id="rId5" Type="http://schemas.openxmlformats.org/officeDocument/2006/relationships/hyperlink" Target="consultantplus://offline/ref=7FF5D68BF9DAD02D3148B13E5B9D54626AD535ECD61728D6485F3D4ADA21E3C2L62EC" TargetMode="External"/><Relationship Id="rId4" Type="http://schemas.openxmlformats.org/officeDocument/2006/relationships/hyperlink" Target="consultantplus://offline/ref=7FF5D68BF9DAD02D3148B13E5B9D54626AD535ECDE1029D74B5C6040D278EFC06917B736D92E2BE39490F322L324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2</cp:revision>
  <dcterms:created xsi:type="dcterms:W3CDTF">2017-08-30T02:54:00Z</dcterms:created>
  <dcterms:modified xsi:type="dcterms:W3CDTF">2017-08-30T02:54:00Z</dcterms:modified>
</cp:coreProperties>
</file>