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1C" w:rsidRPr="006F7498" w:rsidRDefault="00FF331C" w:rsidP="00416A79">
      <w:pPr>
        <w:ind w:right="-285"/>
        <w:jc w:val="center"/>
        <w:rPr>
          <w:b/>
          <w:sz w:val="22"/>
          <w:szCs w:val="22"/>
        </w:rPr>
      </w:pPr>
      <w:r>
        <w:rPr>
          <w:b/>
          <w:noProof/>
          <w:snapToGrid/>
          <w:sz w:val="22"/>
          <w:szCs w:val="22"/>
        </w:rPr>
        <w:drawing>
          <wp:inline distT="0" distB="0" distL="0" distR="0" wp14:anchorId="719C3FFE" wp14:editId="124FEEAF">
            <wp:extent cx="640080" cy="897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31C" w:rsidRPr="006F7498" w:rsidRDefault="00FF331C" w:rsidP="00416A79">
      <w:pPr>
        <w:ind w:right="-285"/>
        <w:jc w:val="center"/>
        <w:rPr>
          <w:b/>
          <w:sz w:val="22"/>
          <w:szCs w:val="22"/>
        </w:rPr>
      </w:pPr>
    </w:p>
    <w:p w:rsidR="00FF331C" w:rsidRPr="00EE5FF1" w:rsidRDefault="00FF331C" w:rsidP="00416A79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РОССИЙСКАЯ ФЕДЕРАЦИЯ</w:t>
      </w:r>
    </w:p>
    <w:p w:rsidR="00FF331C" w:rsidRPr="00EE5FF1" w:rsidRDefault="00FF331C" w:rsidP="00416A79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ПРИМОРСКИЙ КРАЙ</w:t>
      </w:r>
      <w:r w:rsidRPr="00EE5FF1">
        <w:rPr>
          <w:b/>
          <w:sz w:val="26"/>
          <w:szCs w:val="26"/>
        </w:rPr>
        <w:br/>
        <w:t>ДУМА НАХОДКИНСКОГО ГОРОДСКОГО ОКРУГА</w:t>
      </w:r>
    </w:p>
    <w:p w:rsidR="00FF331C" w:rsidRPr="00EE5FF1" w:rsidRDefault="00FF331C" w:rsidP="00416A79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FF331C" w:rsidRDefault="00FF331C" w:rsidP="00416A79">
      <w:pPr>
        <w:ind w:right="-285"/>
        <w:jc w:val="center"/>
      </w:pPr>
    </w:p>
    <w:p w:rsidR="00FF331C" w:rsidRPr="00EE5FF1" w:rsidRDefault="00FF331C" w:rsidP="00416A79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FF331C" w:rsidRDefault="00FF331C" w:rsidP="00416A79">
      <w:pPr>
        <w:ind w:left="-540" w:right="-285"/>
      </w:pPr>
    </w:p>
    <w:p w:rsidR="00FF331C" w:rsidRPr="002A1FE6" w:rsidRDefault="00416A79" w:rsidP="00416A79">
      <w:pPr>
        <w:ind w:right="-285"/>
        <w:rPr>
          <w:sz w:val="26"/>
          <w:szCs w:val="26"/>
        </w:rPr>
      </w:pPr>
      <w:r>
        <w:rPr>
          <w:sz w:val="26"/>
          <w:szCs w:val="26"/>
        </w:rPr>
        <w:t>30</w:t>
      </w:r>
      <w:r w:rsidR="00FF331C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FF331C">
        <w:rPr>
          <w:sz w:val="26"/>
          <w:szCs w:val="26"/>
        </w:rPr>
        <w:t>.</w:t>
      </w:r>
      <w:r w:rsidR="00FF331C" w:rsidRPr="002A1FE6">
        <w:rPr>
          <w:sz w:val="26"/>
          <w:szCs w:val="26"/>
        </w:rPr>
        <w:t>20</w:t>
      </w:r>
      <w:r w:rsidR="00FF331C">
        <w:rPr>
          <w:sz w:val="26"/>
          <w:szCs w:val="26"/>
        </w:rPr>
        <w:t>1</w:t>
      </w:r>
      <w:r w:rsidR="00E11FEE">
        <w:rPr>
          <w:sz w:val="26"/>
          <w:szCs w:val="26"/>
        </w:rPr>
        <w:t>9</w:t>
      </w:r>
      <w:r w:rsidR="00FF331C" w:rsidRPr="002A1FE6">
        <w:rPr>
          <w:sz w:val="26"/>
          <w:szCs w:val="26"/>
        </w:rPr>
        <w:t xml:space="preserve">                                                                               </w:t>
      </w:r>
      <w:r w:rsidR="00FF331C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 </w:t>
      </w:r>
      <w:r w:rsidR="00FF331C">
        <w:rPr>
          <w:sz w:val="26"/>
          <w:szCs w:val="26"/>
        </w:rPr>
        <w:t xml:space="preserve"> </w:t>
      </w:r>
      <w:r>
        <w:rPr>
          <w:sz w:val="26"/>
          <w:szCs w:val="26"/>
        </w:rPr>
        <w:t>№ 336</w:t>
      </w:r>
      <w:r w:rsidR="00E11FEE">
        <w:rPr>
          <w:sz w:val="26"/>
          <w:szCs w:val="26"/>
        </w:rPr>
        <w:t>-НПА</w:t>
      </w:r>
    </w:p>
    <w:p w:rsidR="00FF331C" w:rsidRPr="00524DCD" w:rsidRDefault="00FF331C" w:rsidP="00416A79">
      <w:pPr>
        <w:pStyle w:val="ConsPlusTitle"/>
        <w:widowControl/>
        <w:ind w:right="-285" w:firstLine="709"/>
        <w:contextualSpacing/>
        <w:jc w:val="center"/>
        <w:rPr>
          <w:sz w:val="26"/>
        </w:rPr>
      </w:pPr>
    </w:p>
    <w:p w:rsidR="00EE4D7B" w:rsidRPr="00926A01" w:rsidRDefault="00EE4D7B" w:rsidP="00416A79">
      <w:pPr>
        <w:ind w:right="-285"/>
        <w:jc w:val="center"/>
        <w:rPr>
          <w:sz w:val="26"/>
          <w:szCs w:val="26"/>
        </w:rPr>
      </w:pPr>
      <w:r w:rsidRPr="00926A01">
        <w:rPr>
          <w:sz w:val="26"/>
          <w:szCs w:val="26"/>
        </w:rPr>
        <w:t xml:space="preserve">  О внесении изменений в приложение к решению Думы </w:t>
      </w:r>
    </w:p>
    <w:p w:rsidR="006922A1" w:rsidRPr="00926A01" w:rsidRDefault="00EE4D7B" w:rsidP="00416A79">
      <w:pPr>
        <w:ind w:right="-285"/>
        <w:jc w:val="center"/>
        <w:rPr>
          <w:sz w:val="26"/>
          <w:szCs w:val="26"/>
        </w:rPr>
      </w:pPr>
      <w:r w:rsidRPr="00926A01">
        <w:rPr>
          <w:sz w:val="26"/>
          <w:szCs w:val="26"/>
        </w:rPr>
        <w:t xml:space="preserve">Находкинского городского округа от 20.09.2005 № 487 «Об утверждении </w:t>
      </w:r>
    </w:p>
    <w:p w:rsidR="006922A1" w:rsidRPr="00926A01" w:rsidRDefault="00EE4D7B" w:rsidP="00416A79">
      <w:pPr>
        <w:ind w:right="-285"/>
        <w:jc w:val="center"/>
        <w:rPr>
          <w:sz w:val="26"/>
          <w:szCs w:val="26"/>
        </w:rPr>
      </w:pPr>
      <w:r w:rsidRPr="00926A01">
        <w:rPr>
          <w:sz w:val="26"/>
          <w:szCs w:val="26"/>
        </w:rPr>
        <w:t xml:space="preserve">учетной нормы и нормы предоставления общей площади жилого помещения </w:t>
      </w:r>
    </w:p>
    <w:p w:rsidR="00EE4D7B" w:rsidRPr="00926A01" w:rsidRDefault="00EE4D7B" w:rsidP="00416A79">
      <w:pPr>
        <w:ind w:right="-285"/>
        <w:jc w:val="center"/>
        <w:rPr>
          <w:sz w:val="26"/>
          <w:szCs w:val="26"/>
        </w:rPr>
      </w:pPr>
      <w:r w:rsidRPr="00926A01">
        <w:rPr>
          <w:sz w:val="26"/>
          <w:szCs w:val="26"/>
        </w:rPr>
        <w:t>по договору социального найма»</w:t>
      </w:r>
    </w:p>
    <w:p w:rsidR="00C920EA" w:rsidRPr="00926A01" w:rsidRDefault="00C920EA" w:rsidP="00416A79">
      <w:pPr>
        <w:autoSpaceDE w:val="0"/>
        <w:autoSpaceDN w:val="0"/>
        <w:adjustRightInd w:val="0"/>
        <w:ind w:right="-285"/>
        <w:jc w:val="both"/>
        <w:outlineLvl w:val="0"/>
        <w:rPr>
          <w:rFonts w:eastAsiaTheme="minorHAnsi"/>
          <w:snapToGrid/>
          <w:sz w:val="26"/>
          <w:lang w:eastAsia="en-US"/>
        </w:rPr>
      </w:pPr>
    </w:p>
    <w:p w:rsidR="00FF331C" w:rsidRPr="00926A01" w:rsidRDefault="00FF331C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Theme="minorHAnsi"/>
          <w:snapToGrid/>
          <w:sz w:val="26"/>
          <w:lang w:eastAsia="en-US"/>
        </w:rPr>
      </w:pPr>
      <w:r w:rsidRPr="00926A01">
        <w:rPr>
          <w:rFonts w:eastAsiaTheme="minorHAnsi"/>
          <w:snapToGrid/>
          <w:sz w:val="26"/>
          <w:lang w:eastAsia="en-US"/>
        </w:rPr>
        <w:t xml:space="preserve">1. Внести </w:t>
      </w:r>
      <w:r w:rsidR="00A65650" w:rsidRPr="00926A01">
        <w:rPr>
          <w:rFonts w:eastAsiaTheme="minorHAnsi"/>
          <w:snapToGrid/>
          <w:sz w:val="26"/>
          <w:lang w:eastAsia="en-US"/>
        </w:rPr>
        <w:t xml:space="preserve">изменения </w:t>
      </w:r>
      <w:r w:rsidRPr="00926A01">
        <w:rPr>
          <w:rFonts w:eastAsiaTheme="minorHAnsi"/>
          <w:snapToGrid/>
          <w:sz w:val="26"/>
          <w:lang w:eastAsia="en-US"/>
        </w:rPr>
        <w:t xml:space="preserve">в </w:t>
      </w:r>
      <w:hyperlink r:id="rId7" w:history="1">
        <w:r w:rsidRPr="00926A01">
          <w:rPr>
            <w:rFonts w:eastAsiaTheme="minorHAnsi"/>
            <w:snapToGrid/>
            <w:sz w:val="26"/>
            <w:lang w:eastAsia="en-US"/>
          </w:rPr>
          <w:t>приложение</w:t>
        </w:r>
      </w:hyperlink>
      <w:r w:rsidRPr="00926A01">
        <w:rPr>
          <w:rFonts w:eastAsiaTheme="minorHAnsi"/>
          <w:snapToGrid/>
          <w:sz w:val="26"/>
          <w:lang w:eastAsia="en-US"/>
        </w:rPr>
        <w:t xml:space="preserve"> к решению Думы Находкинского городского округа от 20.09.2005 </w:t>
      </w:r>
      <w:r w:rsidR="00A65650" w:rsidRPr="00926A01">
        <w:rPr>
          <w:rFonts w:eastAsiaTheme="minorHAnsi"/>
          <w:snapToGrid/>
          <w:sz w:val="26"/>
          <w:lang w:eastAsia="en-US"/>
        </w:rPr>
        <w:t>№ 487 «</w:t>
      </w:r>
      <w:r w:rsidRPr="00926A01">
        <w:rPr>
          <w:rFonts w:eastAsiaTheme="minorHAnsi"/>
          <w:snapToGrid/>
          <w:sz w:val="26"/>
          <w:lang w:eastAsia="en-US"/>
        </w:rPr>
        <w:t>Об утверждении учетной нормы и нормы предоставления общей площади жилого помещени</w:t>
      </w:r>
      <w:r w:rsidR="00A65650" w:rsidRPr="00926A01">
        <w:rPr>
          <w:rFonts w:eastAsiaTheme="minorHAnsi"/>
          <w:snapToGrid/>
          <w:sz w:val="26"/>
          <w:lang w:eastAsia="en-US"/>
        </w:rPr>
        <w:t>я по договору социального найма»</w:t>
      </w:r>
      <w:r w:rsidRPr="00926A01">
        <w:rPr>
          <w:rFonts w:eastAsiaTheme="minorHAnsi"/>
          <w:snapToGrid/>
          <w:sz w:val="26"/>
          <w:lang w:eastAsia="en-US"/>
        </w:rPr>
        <w:t xml:space="preserve"> (Находкинский рабочий, 2005, 13 октября, </w:t>
      </w:r>
      <w:r w:rsidR="00A65650" w:rsidRPr="00926A01">
        <w:rPr>
          <w:rFonts w:eastAsiaTheme="minorHAnsi"/>
          <w:snapToGrid/>
          <w:sz w:val="26"/>
          <w:lang w:eastAsia="en-US"/>
        </w:rPr>
        <w:t>№</w:t>
      </w:r>
      <w:r w:rsidRPr="00926A01">
        <w:rPr>
          <w:rFonts w:eastAsiaTheme="minorHAnsi"/>
          <w:snapToGrid/>
          <w:sz w:val="26"/>
          <w:lang w:eastAsia="en-US"/>
        </w:rPr>
        <w:t xml:space="preserve"> 149</w:t>
      </w:r>
      <w:r w:rsidR="00B63BB5">
        <w:rPr>
          <w:rFonts w:eastAsiaTheme="minorHAnsi"/>
          <w:snapToGrid/>
          <w:sz w:val="26"/>
          <w:lang w:eastAsia="en-US"/>
        </w:rPr>
        <w:t>-</w:t>
      </w:r>
      <w:r w:rsidRPr="00926A01">
        <w:rPr>
          <w:rFonts w:eastAsiaTheme="minorHAnsi"/>
          <w:snapToGrid/>
          <w:sz w:val="26"/>
          <w:lang w:eastAsia="en-US"/>
        </w:rPr>
        <w:t>150</w:t>
      </w:r>
      <w:r w:rsidR="00A65650" w:rsidRPr="00926A01">
        <w:rPr>
          <w:rFonts w:eastAsiaTheme="minorHAnsi"/>
          <w:snapToGrid/>
          <w:sz w:val="26"/>
          <w:lang w:eastAsia="en-US"/>
        </w:rPr>
        <w:t>; 2016, 8 июня, №</w:t>
      </w:r>
      <w:r w:rsidR="00B63BB5">
        <w:rPr>
          <w:rFonts w:eastAsiaTheme="minorHAnsi"/>
          <w:snapToGrid/>
          <w:sz w:val="26"/>
          <w:lang w:eastAsia="en-US"/>
        </w:rPr>
        <w:t xml:space="preserve"> </w:t>
      </w:r>
      <w:r w:rsidR="00A65650" w:rsidRPr="00926A01">
        <w:rPr>
          <w:rFonts w:eastAsiaTheme="minorHAnsi"/>
          <w:snapToGrid/>
          <w:sz w:val="26"/>
          <w:lang w:eastAsia="en-US"/>
        </w:rPr>
        <w:t>73</w:t>
      </w:r>
      <w:r w:rsidRPr="00926A01">
        <w:rPr>
          <w:rFonts w:eastAsiaTheme="minorHAnsi"/>
          <w:snapToGrid/>
          <w:sz w:val="26"/>
          <w:lang w:eastAsia="en-US"/>
        </w:rPr>
        <w:t xml:space="preserve">) </w:t>
      </w:r>
      <w:r w:rsidR="00A65650" w:rsidRPr="00926A01">
        <w:rPr>
          <w:rFonts w:eastAsiaTheme="minorHAnsi"/>
          <w:snapToGrid/>
          <w:sz w:val="26"/>
          <w:lang w:eastAsia="en-US"/>
        </w:rPr>
        <w:t xml:space="preserve">изложив его в </w:t>
      </w:r>
      <w:r w:rsidR="0056147B">
        <w:rPr>
          <w:rFonts w:eastAsiaTheme="minorHAnsi"/>
          <w:snapToGrid/>
          <w:sz w:val="26"/>
          <w:lang w:eastAsia="en-US"/>
        </w:rPr>
        <w:t xml:space="preserve">следующей </w:t>
      </w:r>
      <w:r w:rsidR="00A65650" w:rsidRPr="00926A01">
        <w:rPr>
          <w:rFonts w:eastAsiaTheme="minorHAnsi"/>
          <w:snapToGrid/>
          <w:sz w:val="26"/>
          <w:lang w:eastAsia="en-US"/>
        </w:rPr>
        <w:t>редакции</w:t>
      </w:r>
      <w:r w:rsidRPr="00926A01">
        <w:rPr>
          <w:rFonts w:eastAsiaTheme="minorHAnsi"/>
          <w:snapToGrid/>
          <w:sz w:val="26"/>
          <w:lang w:eastAsia="en-US"/>
        </w:rPr>
        <w:t>:</w:t>
      </w:r>
    </w:p>
    <w:p w:rsidR="00292367" w:rsidRPr="0056147B" w:rsidRDefault="0056442A" w:rsidP="00416A79">
      <w:pPr>
        <w:autoSpaceDE w:val="0"/>
        <w:autoSpaceDN w:val="0"/>
        <w:adjustRightInd w:val="0"/>
        <w:ind w:left="4956" w:right="-285" w:firstLine="708"/>
        <w:jc w:val="right"/>
        <w:outlineLvl w:val="0"/>
        <w:rPr>
          <w:rFonts w:eastAsiaTheme="minorHAnsi"/>
          <w:snapToGrid/>
          <w:lang w:eastAsia="en-US"/>
        </w:rPr>
      </w:pPr>
      <w:r w:rsidRPr="0056147B">
        <w:rPr>
          <w:rFonts w:eastAsiaTheme="minorHAnsi"/>
          <w:snapToGrid/>
          <w:lang w:eastAsia="en-US"/>
        </w:rPr>
        <w:t>«</w:t>
      </w:r>
      <w:r w:rsidR="00292367" w:rsidRPr="0056147B">
        <w:rPr>
          <w:rFonts w:eastAsiaTheme="minorHAnsi"/>
          <w:snapToGrid/>
          <w:lang w:eastAsia="en-US"/>
        </w:rPr>
        <w:t>Приложение</w:t>
      </w:r>
      <w:r w:rsidR="00D06FBA">
        <w:rPr>
          <w:rFonts w:eastAsiaTheme="minorHAnsi"/>
          <w:snapToGrid/>
          <w:lang w:eastAsia="en-US"/>
        </w:rPr>
        <w:t xml:space="preserve"> </w:t>
      </w:r>
      <w:r w:rsidR="00292367" w:rsidRPr="0056147B">
        <w:rPr>
          <w:rFonts w:eastAsiaTheme="minorHAnsi"/>
          <w:snapToGrid/>
          <w:lang w:eastAsia="en-US"/>
        </w:rPr>
        <w:t>к решению</w:t>
      </w:r>
    </w:p>
    <w:p w:rsidR="00292367" w:rsidRPr="0056147B" w:rsidRDefault="00292367" w:rsidP="00416A79">
      <w:pPr>
        <w:autoSpaceDE w:val="0"/>
        <w:autoSpaceDN w:val="0"/>
        <w:adjustRightInd w:val="0"/>
        <w:ind w:right="-285"/>
        <w:jc w:val="right"/>
        <w:rPr>
          <w:rFonts w:eastAsiaTheme="minorHAnsi"/>
          <w:snapToGrid/>
          <w:lang w:eastAsia="en-US"/>
        </w:rPr>
      </w:pPr>
      <w:r w:rsidRPr="0056147B">
        <w:rPr>
          <w:rFonts w:eastAsiaTheme="minorHAnsi"/>
          <w:snapToGrid/>
          <w:lang w:eastAsia="en-US"/>
        </w:rPr>
        <w:t>Думы Находкинского</w:t>
      </w:r>
    </w:p>
    <w:p w:rsidR="00292367" w:rsidRPr="0056147B" w:rsidRDefault="00292367" w:rsidP="00416A79">
      <w:pPr>
        <w:autoSpaceDE w:val="0"/>
        <w:autoSpaceDN w:val="0"/>
        <w:adjustRightInd w:val="0"/>
        <w:ind w:right="-285"/>
        <w:jc w:val="right"/>
        <w:rPr>
          <w:rFonts w:eastAsiaTheme="minorHAnsi"/>
          <w:snapToGrid/>
          <w:lang w:eastAsia="en-US"/>
        </w:rPr>
      </w:pPr>
      <w:r w:rsidRPr="0056147B">
        <w:rPr>
          <w:rFonts w:eastAsiaTheme="minorHAnsi"/>
          <w:snapToGrid/>
          <w:lang w:eastAsia="en-US"/>
        </w:rPr>
        <w:t>городского округа</w:t>
      </w:r>
    </w:p>
    <w:p w:rsidR="00292367" w:rsidRDefault="00292367" w:rsidP="00416A79">
      <w:pPr>
        <w:autoSpaceDE w:val="0"/>
        <w:autoSpaceDN w:val="0"/>
        <w:adjustRightInd w:val="0"/>
        <w:ind w:right="-285"/>
        <w:jc w:val="right"/>
        <w:rPr>
          <w:rFonts w:eastAsiaTheme="minorHAnsi"/>
          <w:snapToGrid/>
          <w:sz w:val="26"/>
          <w:szCs w:val="26"/>
          <w:lang w:eastAsia="en-US"/>
        </w:rPr>
      </w:pPr>
      <w:r w:rsidRPr="0056147B">
        <w:rPr>
          <w:rFonts w:eastAsiaTheme="minorHAnsi"/>
          <w:snapToGrid/>
          <w:lang w:eastAsia="en-US"/>
        </w:rPr>
        <w:t xml:space="preserve">от 20.09.2005 </w:t>
      </w:r>
      <w:r w:rsidR="007A78E3" w:rsidRPr="0056147B">
        <w:rPr>
          <w:rFonts w:eastAsiaTheme="minorHAnsi"/>
          <w:snapToGrid/>
          <w:lang w:eastAsia="en-US"/>
        </w:rPr>
        <w:t>№</w:t>
      </w:r>
      <w:r w:rsidRPr="0056147B">
        <w:rPr>
          <w:rFonts w:eastAsiaTheme="minorHAnsi"/>
          <w:snapToGrid/>
          <w:lang w:eastAsia="en-US"/>
        </w:rPr>
        <w:t xml:space="preserve"> 487</w:t>
      </w:r>
    </w:p>
    <w:p w:rsidR="00292367" w:rsidRDefault="00292367" w:rsidP="00416A79">
      <w:pPr>
        <w:autoSpaceDE w:val="0"/>
        <w:autoSpaceDN w:val="0"/>
        <w:adjustRightInd w:val="0"/>
        <w:ind w:right="-285"/>
        <w:jc w:val="right"/>
        <w:rPr>
          <w:rFonts w:eastAsiaTheme="minorHAnsi"/>
          <w:snapToGrid/>
          <w:sz w:val="26"/>
          <w:szCs w:val="26"/>
          <w:lang w:eastAsia="en-US"/>
        </w:rPr>
      </w:pPr>
    </w:p>
    <w:p w:rsidR="007C1200" w:rsidRPr="00926A01" w:rsidRDefault="007C1200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Theme="minorHAnsi"/>
          <w:snapToGrid/>
          <w:sz w:val="26"/>
          <w:lang w:eastAsia="en-US"/>
        </w:rPr>
      </w:pPr>
      <w:r w:rsidRPr="00926A01">
        <w:rPr>
          <w:rFonts w:eastAsiaTheme="minorHAnsi"/>
          <w:snapToGrid/>
          <w:sz w:val="26"/>
          <w:lang w:eastAsia="en-US"/>
        </w:rPr>
        <w:t xml:space="preserve">1. Установить учетную норму площади жилого помещения, необходимую для определения уровня обеспеченности граждан общей площадью жилого помещения, в целях принятия граждан на учет </w:t>
      </w:r>
      <w:r w:rsidR="002A5838">
        <w:rPr>
          <w:rFonts w:eastAsiaTheme="minorHAnsi"/>
          <w:snapToGrid/>
          <w:sz w:val="26"/>
          <w:lang w:eastAsia="en-US"/>
        </w:rPr>
        <w:t xml:space="preserve">в качестве </w:t>
      </w:r>
      <w:r w:rsidRPr="00926A01">
        <w:rPr>
          <w:rFonts w:eastAsiaTheme="minorHAnsi"/>
          <w:snapToGrid/>
          <w:sz w:val="26"/>
          <w:lang w:eastAsia="en-US"/>
        </w:rPr>
        <w:t xml:space="preserve">нуждающихся в улучшении жилищных условий, в размере 12,5 квадратных метров общей площади занимаемого жилого помещения на одного </w:t>
      </w:r>
      <w:r w:rsidR="00105817" w:rsidRPr="00926A01">
        <w:rPr>
          <w:rFonts w:eastAsiaTheme="minorHAnsi"/>
          <w:snapToGrid/>
          <w:sz w:val="26"/>
          <w:lang w:eastAsia="en-US"/>
        </w:rPr>
        <w:t>гражданина</w:t>
      </w:r>
      <w:r w:rsidRPr="00926A01">
        <w:rPr>
          <w:rFonts w:eastAsiaTheme="minorHAnsi"/>
          <w:snapToGrid/>
          <w:sz w:val="26"/>
          <w:lang w:eastAsia="en-US"/>
        </w:rPr>
        <w:t>.</w:t>
      </w:r>
    </w:p>
    <w:p w:rsidR="007C1200" w:rsidRPr="00926A01" w:rsidRDefault="007C1200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Theme="minorHAnsi"/>
          <w:snapToGrid/>
          <w:sz w:val="26"/>
          <w:lang w:eastAsia="en-US"/>
        </w:rPr>
      </w:pPr>
      <w:r w:rsidRPr="00926A01">
        <w:rPr>
          <w:rFonts w:eastAsiaTheme="minorHAnsi"/>
          <w:snapToGrid/>
          <w:sz w:val="26"/>
          <w:lang w:eastAsia="en-US"/>
        </w:rPr>
        <w:t>2. Установить норму предоставления площади жилого помещения по договору социального найма в следующем размере:</w:t>
      </w:r>
    </w:p>
    <w:p w:rsidR="00AB0633" w:rsidRPr="00926A01" w:rsidRDefault="007C1200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sz w:val="26"/>
        </w:rPr>
      </w:pPr>
      <w:r w:rsidRPr="00926A01">
        <w:rPr>
          <w:rFonts w:eastAsiaTheme="minorHAnsi"/>
          <w:snapToGrid/>
          <w:sz w:val="26"/>
          <w:lang w:eastAsia="en-US"/>
        </w:rPr>
        <w:t xml:space="preserve">1) </w:t>
      </w:r>
      <w:r w:rsidR="00AB0633" w:rsidRPr="00926A01">
        <w:rPr>
          <w:rFonts w:eastAsiaTheme="minorHAnsi"/>
          <w:snapToGrid/>
          <w:sz w:val="26"/>
          <w:lang w:eastAsia="en-US"/>
        </w:rPr>
        <w:t>16,5</w:t>
      </w:r>
      <w:r w:rsidR="00AB0633" w:rsidRPr="00926A01">
        <w:rPr>
          <w:sz w:val="26"/>
        </w:rPr>
        <w:t xml:space="preserve"> квадратных метров общей площади жилого помещения - для одиноко проживающих граждан;</w:t>
      </w:r>
    </w:p>
    <w:p w:rsidR="00AB0633" w:rsidRPr="00926A01" w:rsidRDefault="00AB0633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sz w:val="26"/>
        </w:rPr>
      </w:pPr>
      <w:r w:rsidRPr="00926A01">
        <w:rPr>
          <w:sz w:val="26"/>
        </w:rPr>
        <w:t>2)  13,5  квадратных метров общей площади жилого помещения на каждого члена семьи, состоящей из двух и более человек.</w:t>
      </w:r>
    </w:p>
    <w:p w:rsidR="00984BBD" w:rsidRPr="00926A01" w:rsidRDefault="007C1200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sz w:val="26"/>
        </w:rPr>
      </w:pPr>
      <w:r w:rsidRPr="00926A01">
        <w:rPr>
          <w:rFonts w:eastAsiaTheme="minorHAnsi"/>
          <w:snapToGrid/>
          <w:sz w:val="26"/>
          <w:lang w:eastAsia="en-US"/>
        </w:rPr>
        <w:t xml:space="preserve">3. </w:t>
      </w:r>
      <w:r w:rsidR="00984BBD" w:rsidRPr="00926A01">
        <w:rPr>
          <w:sz w:val="26"/>
        </w:rPr>
        <w:t xml:space="preserve">Допускается предоставление жилого помещения общей площадью менее нормы предоставления жилого помещения на одного гражданина только с </w:t>
      </w:r>
      <w:r w:rsidR="00F931EF" w:rsidRPr="00926A01">
        <w:rPr>
          <w:sz w:val="26"/>
        </w:rPr>
        <w:t xml:space="preserve">его </w:t>
      </w:r>
      <w:r w:rsidR="00984BBD" w:rsidRPr="00926A01">
        <w:rPr>
          <w:sz w:val="26"/>
        </w:rPr>
        <w:t>согласия</w:t>
      </w:r>
      <w:r w:rsidR="00F931EF" w:rsidRPr="00926A01">
        <w:rPr>
          <w:sz w:val="26"/>
        </w:rPr>
        <w:t xml:space="preserve"> и с согласия</w:t>
      </w:r>
      <w:r w:rsidR="00984BBD" w:rsidRPr="00926A01">
        <w:rPr>
          <w:sz w:val="26"/>
        </w:rPr>
        <w:t xml:space="preserve"> членов</w:t>
      </w:r>
      <w:r w:rsidR="00F931EF" w:rsidRPr="00926A01">
        <w:rPr>
          <w:sz w:val="26"/>
        </w:rPr>
        <w:t xml:space="preserve"> его</w:t>
      </w:r>
      <w:r w:rsidR="00984BBD" w:rsidRPr="00926A01">
        <w:rPr>
          <w:sz w:val="26"/>
        </w:rPr>
        <w:t xml:space="preserve"> семьи</w:t>
      </w:r>
      <w:r w:rsidR="00A77C28">
        <w:rPr>
          <w:sz w:val="26"/>
        </w:rPr>
        <w:t>.</w:t>
      </w:r>
      <w:r w:rsidR="00F931EF" w:rsidRPr="00926A01">
        <w:rPr>
          <w:sz w:val="26"/>
        </w:rPr>
        <w:t>»</w:t>
      </w:r>
      <w:r w:rsidR="0099693A">
        <w:rPr>
          <w:sz w:val="26"/>
        </w:rPr>
        <w:t>.</w:t>
      </w:r>
    </w:p>
    <w:p w:rsidR="00FF331C" w:rsidRPr="00926A01" w:rsidRDefault="00FF331C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Theme="minorHAnsi"/>
          <w:snapToGrid/>
          <w:sz w:val="26"/>
          <w:lang w:eastAsia="en-US"/>
        </w:rPr>
      </w:pPr>
      <w:r w:rsidRPr="00926A01">
        <w:rPr>
          <w:rFonts w:eastAsiaTheme="minorHAnsi"/>
          <w:snapToGrid/>
          <w:sz w:val="26"/>
          <w:lang w:eastAsia="en-US"/>
        </w:rPr>
        <w:t>2. Настоящее решение вступает в силу со дня его официального опубликования.</w:t>
      </w:r>
    </w:p>
    <w:p w:rsidR="00C920EA" w:rsidRDefault="00C920EA" w:rsidP="00416A79">
      <w:pPr>
        <w:autoSpaceDE w:val="0"/>
        <w:autoSpaceDN w:val="0"/>
        <w:adjustRightInd w:val="0"/>
        <w:ind w:right="-285" w:firstLine="709"/>
        <w:contextualSpacing/>
        <w:jc w:val="both"/>
        <w:rPr>
          <w:rFonts w:eastAsiaTheme="minorHAnsi"/>
          <w:snapToGrid/>
          <w:sz w:val="26"/>
          <w:lang w:eastAsia="en-US"/>
        </w:rPr>
      </w:pPr>
    </w:p>
    <w:p w:rsidR="00D97686" w:rsidRPr="00926A01" w:rsidRDefault="00D97686" w:rsidP="00416A79">
      <w:pPr>
        <w:autoSpaceDE w:val="0"/>
        <w:autoSpaceDN w:val="0"/>
        <w:adjustRightInd w:val="0"/>
        <w:ind w:right="-285" w:firstLine="540"/>
        <w:contextualSpacing/>
        <w:jc w:val="both"/>
        <w:rPr>
          <w:rFonts w:eastAsiaTheme="minorHAnsi"/>
          <w:snapToGrid/>
          <w:sz w:val="26"/>
          <w:lang w:eastAsia="en-US"/>
        </w:rPr>
      </w:pPr>
    </w:p>
    <w:p w:rsidR="00E3173E" w:rsidRDefault="00FF331C" w:rsidP="00416A79">
      <w:pPr>
        <w:autoSpaceDE w:val="0"/>
        <w:autoSpaceDN w:val="0"/>
        <w:adjustRightInd w:val="0"/>
        <w:ind w:right="-285"/>
        <w:rPr>
          <w:rFonts w:eastAsiaTheme="minorHAnsi"/>
          <w:snapToGrid/>
          <w:sz w:val="26"/>
          <w:lang w:eastAsia="en-US"/>
        </w:rPr>
      </w:pPr>
      <w:r w:rsidRPr="00926A01">
        <w:rPr>
          <w:rFonts w:eastAsiaTheme="minorHAnsi"/>
          <w:snapToGrid/>
          <w:sz w:val="26"/>
          <w:lang w:eastAsia="en-US"/>
        </w:rPr>
        <w:t>Глава Находкинского</w:t>
      </w:r>
    </w:p>
    <w:p w:rsidR="005C686D" w:rsidRPr="00926A01" w:rsidRDefault="00FF331C" w:rsidP="00416A79">
      <w:pPr>
        <w:autoSpaceDE w:val="0"/>
        <w:autoSpaceDN w:val="0"/>
        <w:adjustRightInd w:val="0"/>
        <w:ind w:right="-285"/>
        <w:rPr>
          <w:sz w:val="26"/>
        </w:rPr>
      </w:pPr>
      <w:r w:rsidRPr="00926A01">
        <w:rPr>
          <w:rFonts w:eastAsiaTheme="minorHAnsi"/>
          <w:snapToGrid/>
          <w:sz w:val="26"/>
          <w:lang w:eastAsia="en-US"/>
        </w:rPr>
        <w:t>городского округа</w:t>
      </w:r>
      <w:r w:rsidR="00926A01">
        <w:rPr>
          <w:rFonts w:eastAsiaTheme="minorHAnsi"/>
          <w:snapToGrid/>
          <w:sz w:val="26"/>
          <w:lang w:eastAsia="en-US"/>
        </w:rPr>
        <w:t xml:space="preserve">                                                </w:t>
      </w:r>
      <w:r w:rsidR="00E3173E">
        <w:rPr>
          <w:rFonts w:eastAsiaTheme="minorHAnsi"/>
          <w:snapToGrid/>
          <w:sz w:val="26"/>
          <w:lang w:eastAsia="en-US"/>
        </w:rPr>
        <w:t xml:space="preserve">                                        </w:t>
      </w:r>
      <w:bookmarkStart w:id="0" w:name="_GoBack"/>
      <w:bookmarkEnd w:id="0"/>
      <w:r w:rsidR="00926A01">
        <w:rPr>
          <w:rFonts w:eastAsiaTheme="minorHAnsi"/>
          <w:snapToGrid/>
          <w:sz w:val="26"/>
          <w:lang w:eastAsia="en-US"/>
        </w:rPr>
        <w:t xml:space="preserve">    </w:t>
      </w:r>
      <w:r w:rsidR="00AD7740" w:rsidRPr="00926A01">
        <w:rPr>
          <w:rFonts w:eastAsiaTheme="minorHAnsi"/>
          <w:snapToGrid/>
          <w:sz w:val="26"/>
          <w:lang w:eastAsia="en-US"/>
        </w:rPr>
        <w:t>Б.И. Гладких</w:t>
      </w:r>
    </w:p>
    <w:sectPr w:rsidR="005C686D" w:rsidRPr="00926A01" w:rsidSect="00E11FE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07B" w:rsidRDefault="0089407B" w:rsidP="00AC6030">
      <w:r>
        <w:separator/>
      </w:r>
    </w:p>
  </w:endnote>
  <w:endnote w:type="continuationSeparator" w:id="0">
    <w:p w:rsidR="0089407B" w:rsidRDefault="0089407B" w:rsidP="00AC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07B" w:rsidRDefault="0089407B" w:rsidP="00AC6030">
      <w:r>
        <w:separator/>
      </w:r>
    </w:p>
  </w:footnote>
  <w:footnote w:type="continuationSeparator" w:id="0">
    <w:p w:rsidR="0089407B" w:rsidRDefault="0089407B" w:rsidP="00AC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9754286"/>
      <w:docPartObj>
        <w:docPartGallery w:val="Page Numbers (Top of Page)"/>
        <w:docPartUnique/>
      </w:docPartObj>
    </w:sdtPr>
    <w:sdtEndPr/>
    <w:sdtContent>
      <w:p w:rsidR="00AC6030" w:rsidRDefault="00AC60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FBA">
          <w:rPr>
            <w:noProof/>
          </w:rPr>
          <w:t>2</w:t>
        </w:r>
        <w:r>
          <w:fldChar w:fldCharType="end"/>
        </w:r>
      </w:p>
    </w:sdtContent>
  </w:sdt>
  <w:p w:rsidR="00AC6030" w:rsidRDefault="00AC60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4F9"/>
    <w:rsid w:val="00105817"/>
    <w:rsid w:val="00175B0A"/>
    <w:rsid w:val="002104F9"/>
    <w:rsid w:val="00216A3B"/>
    <w:rsid w:val="0023406D"/>
    <w:rsid w:val="00292367"/>
    <w:rsid w:val="002A5838"/>
    <w:rsid w:val="00416A79"/>
    <w:rsid w:val="004C3DC3"/>
    <w:rsid w:val="0056147B"/>
    <w:rsid w:val="0056442A"/>
    <w:rsid w:val="005C686D"/>
    <w:rsid w:val="006922A1"/>
    <w:rsid w:val="007168CE"/>
    <w:rsid w:val="007A78E3"/>
    <w:rsid w:val="007C1200"/>
    <w:rsid w:val="00805AAE"/>
    <w:rsid w:val="0089407B"/>
    <w:rsid w:val="00926A01"/>
    <w:rsid w:val="00984BBD"/>
    <w:rsid w:val="0099693A"/>
    <w:rsid w:val="00A65650"/>
    <w:rsid w:val="00A77C28"/>
    <w:rsid w:val="00AB0633"/>
    <w:rsid w:val="00AC6030"/>
    <w:rsid w:val="00AD7740"/>
    <w:rsid w:val="00B106B7"/>
    <w:rsid w:val="00B63BB5"/>
    <w:rsid w:val="00B85B31"/>
    <w:rsid w:val="00C920EA"/>
    <w:rsid w:val="00D06FBA"/>
    <w:rsid w:val="00D97686"/>
    <w:rsid w:val="00E11FEE"/>
    <w:rsid w:val="00E3173E"/>
    <w:rsid w:val="00EE4D7B"/>
    <w:rsid w:val="00F931EF"/>
    <w:rsid w:val="00F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23C9"/>
  <w15:docId w15:val="{9B0AFFC4-6F16-447A-8430-97894A94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31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33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napToGrid w:val="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31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565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C60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6030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C60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C6030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ED99BFD516F8262C73E1C7ED3FE5C1C6BE9B6357F93776661D9C76065B00E46FA2D3C2A059D736055DDB606753BABBF9FC4CC998518396D9E4BFl9O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Анжелика Ивановна</dc:creator>
  <cp:keywords/>
  <dc:description/>
  <cp:lastModifiedBy>Троценко Наталья Александровна</cp:lastModifiedBy>
  <cp:revision>3</cp:revision>
  <cp:lastPrinted>2018-12-06T01:36:00Z</cp:lastPrinted>
  <dcterms:created xsi:type="dcterms:W3CDTF">2019-01-30T03:47:00Z</dcterms:created>
  <dcterms:modified xsi:type="dcterms:W3CDTF">2019-01-30T03:49:00Z</dcterms:modified>
</cp:coreProperties>
</file>