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33" w:rsidRPr="00487F34" w:rsidRDefault="00DA6033" w:rsidP="00DA6033">
      <w:pPr>
        <w:tabs>
          <w:tab w:val="left" w:pos="8145"/>
        </w:tabs>
        <w:ind w:firstLine="5670"/>
        <w:rPr>
          <w:bCs/>
          <w:sz w:val="24"/>
          <w:szCs w:val="24"/>
        </w:rPr>
      </w:pPr>
      <w:r w:rsidRPr="00487F34">
        <w:rPr>
          <w:bCs/>
          <w:sz w:val="24"/>
          <w:szCs w:val="24"/>
        </w:rPr>
        <w:t>УТВЕРЖДЕНО</w:t>
      </w:r>
    </w:p>
    <w:p w:rsidR="00DA6033" w:rsidRPr="00487F34" w:rsidRDefault="00DA6033" w:rsidP="00DA6033">
      <w:pPr>
        <w:tabs>
          <w:tab w:val="left" w:pos="8145"/>
        </w:tabs>
        <w:ind w:firstLine="5670"/>
        <w:jc w:val="center"/>
        <w:rPr>
          <w:bCs/>
          <w:sz w:val="24"/>
          <w:szCs w:val="24"/>
        </w:rPr>
      </w:pPr>
      <w:r w:rsidRPr="00487F34">
        <w:rPr>
          <w:bCs/>
          <w:sz w:val="24"/>
          <w:szCs w:val="24"/>
        </w:rPr>
        <w:t>распоряжением председателя Думы</w:t>
      </w:r>
    </w:p>
    <w:p w:rsidR="00DA6033" w:rsidRPr="00487F34" w:rsidRDefault="00DA6033" w:rsidP="00DA6033">
      <w:pPr>
        <w:tabs>
          <w:tab w:val="left" w:pos="8145"/>
        </w:tabs>
        <w:ind w:firstLine="5670"/>
        <w:rPr>
          <w:bCs/>
          <w:sz w:val="24"/>
          <w:szCs w:val="24"/>
        </w:rPr>
      </w:pPr>
      <w:r w:rsidRPr="00487F34">
        <w:rPr>
          <w:bCs/>
          <w:sz w:val="24"/>
          <w:szCs w:val="24"/>
        </w:rPr>
        <w:t>Находкинского городского округа</w:t>
      </w:r>
    </w:p>
    <w:p w:rsidR="00DA6033" w:rsidRPr="00487F34" w:rsidRDefault="00DA6033" w:rsidP="00DA6033">
      <w:pPr>
        <w:tabs>
          <w:tab w:val="left" w:pos="8145"/>
        </w:tabs>
        <w:ind w:firstLine="5670"/>
        <w:rPr>
          <w:bCs/>
          <w:sz w:val="24"/>
          <w:szCs w:val="24"/>
        </w:rPr>
      </w:pPr>
      <w:r>
        <w:rPr>
          <w:bCs/>
          <w:sz w:val="24"/>
          <w:szCs w:val="24"/>
        </w:rPr>
        <w:t>от 30.04.2014 № 42</w:t>
      </w:r>
      <w:r w:rsidRPr="00487F34">
        <w:rPr>
          <w:bCs/>
          <w:sz w:val="24"/>
          <w:szCs w:val="24"/>
        </w:rPr>
        <w:t xml:space="preserve"> </w:t>
      </w:r>
    </w:p>
    <w:p w:rsidR="00DA6033" w:rsidRPr="00487F34" w:rsidRDefault="00DA6033" w:rsidP="00DA6033">
      <w:pPr>
        <w:tabs>
          <w:tab w:val="left" w:pos="8145"/>
        </w:tabs>
        <w:jc w:val="center"/>
        <w:rPr>
          <w:bCs/>
          <w:sz w:val="24"/>
          <w:szCs w:val="24"/>
        </w:rPr>
      </w:pPr>
    </w:p>
    <w:p w:rsidR="00DA6033" w:rsidRPr="00487F34" w:rsidRDefault="00DA6033" w:rsidP="00DA6033">
      <w:pPr>
        <w:spacing w:before="100" w:beforeAutospacing="1" w:after="100" w:afterAutospacing="1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Положение об информационно-аналитическом отделе аппарата Думы Находкинского городского округа </w:t>
      </w:r>
    </w:p>
    <w:p w:rsidR="00DA6033" w:rsidRPr="00487F34" w:rsidRDefault="00DA6033" w:rsidP="00DA6033">
      <w:pPr>
        <w:spacing w:before="100" w:beforeAutospacing="1" w:after="100" w:afterAutospacing="1"/>
        <w:ind w:firstLine="709"/>
        <w:rPr>
          <w:sz w:val="26"/>
          <w:szCs w:val="26"/>
        </w:rPr>
      </w:pPr>
      <w:r w:rsidRPr="00487F34">
        <w:rPr>
          <w:sz w:val="26"/>
          <w:szCs w:val="26"/>
        </w:rPr>
        <w:t>Статья 1. Общие положения</w:t>
      </w:r>
    </w:p>
    <w:p w:rsidR="00DA6033" w:rsidRDefault="00DA6033" w:rsidP="00DA603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87F34">
        <w:rPr>
          <w:sz w:val="26"/>
          <w:szCs w:val="26"/>
        </w:rPr>
        <w:t>1. Информационно-аналитический отдел (далее - Отдел) является структурным подразделением аппарата Думы Находкинского городского округа (далее -  Думы)</w:t>
      </w:r>
      <w:r>
        <w:rPr>
          <w:sz w:val="26"/>
          <w:szCs w:val="26"/>
        </w:rPr>
        <w:t xml:space="preserve">, осуществляющим </w:t>
      </w:r>
      <w:r w:rsidRPr="00487F34">
        <w:rPr>
          <w:sz w:val="26"/>
          <w:szCs w:val="26"/>
        </w:rPr>
        <w:t>информационно-аналитическое обеспечение деятельности  Думы.</w:t>
      </w:r>
      <w:r w:rsidRPr="00D666C6">
        <w:rPr>
          <w:rFonts w:eastAsia="Calibri"/>
          <w:sz w:val="26"/>
          <w:szCs w:val="26"/>
          <w:lang w:eastAsia="en-US"/>
        </w:rPr>
        <w:t xml:space="preserve"> </w:t>
      </w:r>
    </w:p>
    <w:p w:rsidR="00DA6033" w:rsidRPr="00487F34" w:rsidRDefault="00DA6033" w:rsidP="00DA6033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2</w:t>
      </w:r>
      <w:r w:rsidRPr="00060F2F">
        <w:rPr>
          <w:rFonts w:eastAsia="Calibri"/>
          <w:sz w:val="26"/>
          <w:szCs w:val="26"/>
          <w:lang w:eastAsia="en-US"/>
        </w:rPr>
        <w:t>. В своей деятельности отдел руководствуется Конституцией Российской Федерации, федеральным и законодательством Приморского края, муниципальными правовыми актами, настоящим Положением, должностными инструкциями и иными документами, связанными с регулированием деятельности Думы.</w:t>
      </w:r>
    </w:p>
    <w:p w:rsidR="00DA6033" w:rsidRPr="00060F2F" w:rsidRDefault="00DA6033" w:rsidP="00DA6033">
      <w:pPr>
        <w:jc w:val="both"/>
        <w:rPr>
          <w:rFonts w:eastAsia="Calibri"/>
          <w:sz w:val="26"/>
          <w:szCs w:val="26"/>
          <w:lang w:eastAsia="en-US"/>
        </w:rPr>
      </w:pPr>
      <w:r w:rsidRPr="00060F2F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>3</w:t>
      </w:r>
      <w:r w:rsidRPr="00060F2F">
        <w:rPr>
          <w:rFonts w:eastAsia="Calibri"/>
          <w:sz w:val="26"/>
          <w:szCs w:val="26"/>
          <w:lang w:eastAsia="en-US"/>
        </w:rPr>
        <w:t>. Отдел в пределах компетенции, определенной настоящим Положением, осуществляет в установленном порядке взаимодействие с депутатами Думы, органами местного самоуправления Находкинского городского округа и их должностными лицами, органами местного самоуправления других муниципальных образований, государственными органами власти, гражданами и организациями.</w:t>
      </w:r>
    </w:p>
    <w:p w:rsidR="00DA6033" w:rsidRPr="00060F2F" w:rsidRDefault="00DA6033" w:rsidP="00DA6033">
      <w:pPr>
        <w:jc w:val="both"/>
        <w:rPr>
          <w:rFonts w:eastAsia="Calibri"/>
          <w:sz w:val="26"/>
          <w:szCs w:val="26"/>
          <w:lang w:eastAsia="en-US"/>
        </w:rPr>
      </w:pPr>
      <w:r w:rsidRPr="00060F2F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>4</w:t>
      </w:r>
      <w:r w:rsidRPr="00060F2F">
        <w:rPr>
          <w:rFonts w:eastAsia="Calibri"/>
          <w:sz w:val="26"/>
          <w:szCs w:val="26"/>
          <w:lang w:eastAsia="en-US"/>
        </w:rPr>
        <w:t>. Координацию деятельности организационного отдела осуществляет руководитель аппарата Думы.</w:t>
      </w:r>
    </w:p>
    <w:p w:rsidR="00DA6033" w:rsidRPr="00487F34" w:rsidRDefault="00DA6033" w:rsidP="00DA6033">
      <w:pPr>
        <w:spacing w:before="100" w:beforeAutospacing="1" w:after="100" w:afterAutospacing="1"/>
        <w:ind w:firstLine="709"/>
        <w:rPr>
          <w:sz w:val="26"/>
          <w:szCs w:val="26"/>
        </w:rPr>
      </w:pPr>
      <w:r w:rsidRPr="00D666C6">
        <w:rPr>
          <w:sz w:val="26"/>
          <w:szCs w:val="26"/>
        </w:rPr>
        <w:t xml:space="preserve">Статья </w:t>
      </w:r>
      <w:r w:rsidRPr="00487F34">
        <w:rPr>
          <w:sz w:val="26"/>
          <w:szCs w:val="26"/>
        </w:rPr>
        <w:t>2. Основные задачи и функции Отдела</w:t>
      </w:r>
    </w:p>
    <w:p w:rsidR="00DA6033" w:rsidRDefault="00DA6033" w:rsidP="00DA6033">
      <w:pPr>
        <w:ind w:firstLine="709"/>
        <w:jc w:val="both"/>
        <w:rPr>
          <w:sz w:val="26"/>
          <w:szCs w:val="26"/>
        </w:rPr>
      </w:pPr>
      <w:r w:rsidRPr="00487F34">
        <w:rPr>
          <w:sz w:val="26"/>
          <w:szCs w:val="26"/>
        </w:rPr>
        <w:t>1. Основными задачами Отдела являются</w:t>
      </w:r>
      <w:r>
        <w:rPr>
          <w:sz w:val="26"/>
          <w:szCs w:val="26"/>
        </w:rPr>
        <w:t>:</w:t>
      </w:r>
    </w:p>
    <w:p w:rsidR="00DA6033" w:rsidRDefault="00DA6033" w:rsidP="00DA60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487F34">
        <w:rPr>
          <w:sz w:val="26"/>
          <w:szCs w:val="26"/>
        </w:rPr>
        <w:t xml:space="preserve">взаимодействие с Законодательным Собранием </w:t>
      </w:r>
      <w:r>
        <w:rPr>
          <w:sz w:val="26"/>
          <w:szCs w:val="26"/>
        </w:rPr>
        <w:t>П</w:t>
      </w:r>
      <w:r w:rsidRPr="00487F34">
        <w:rPr>
          <w:sz w:val="26"/>
          <w:szCs w:val="26"/>
        </w:rPr>
        <w:t>риморского края,</w:t>
      </w:r>
      <w:r>
        <w:rPr>
          <w:sz w:val="26"/>
          <w:szCs w:val="26"/>
        </w:rPr>
        <w:t xml:space="preserve"> </w:t>
      </w:r>
      <w:r w:rsidRPr="00487F34">
        <w:rPr>
          <w:sz w:val="26"/>
          <w:szCs w:val="26"/>
        </w:rPr>
        <w:t xml:space="preserve">представительными органами местного самоуправления </w:t>
      </w:r>
      <w:r>
        <w:rPr>
          <w:sz w:val="26"/>
          <w:szCs w:val="26"/>
        </w:rPr>
        <w:t>Приморского края, органами местного самоуправления Находкинского городского округа;</w:t>
      </w:r>
    </w:p>
    <w:p w:rsidR="00DA6033" w:rsidRPr="00487F34" w:rsidRDefault="00DA6033" w:rsidP="00DA60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487F34">
        <w:rPr>
          <w:sz w:val="26"/>
          <w:szCs w:val="26"/>
        </w:rPr>
        <w:t>создание информационных ресурсов и подготовка аналитических материалов для эффективной деятельности  Думы, а также обеспечение этими материалами депутатов  Думы.</w:t>
      </w:r>
    </w:p>
    <w:p w:rsidR="00DA6033" w:rsidRDefault="00DA6033" w:rsidP="00DA603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осуществление информационно-аналитического обеспечения деятельности Думы;</w:t>
      </w:r>
    </w:p>
    <w:p w:rsidR="00DA6033" w:rsidRDefault="00DA6033" w:rsidP="00DA60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4) осуществление ведения делопроизводства в Думе. </w:t>
      </w:r>
    </w:p>
    <w:p w:rsidR="00DA6033" w:rsidRPr="00D666C6" w:rsidRDefault="00DA6033" w:rsidP="00DA6033">
      <w:pPr>
        <w:ind w:firstLine="709"/>
        <w:jc w:val="both"/>
        <w:rPr>
          <w:sz w:val="26"/>
          <w:szCs w:val="26"/>
        </w:rPr>
      </w:pPr>
      <w:r w:rsidRPr="00487F34">
        <w:rPr>
          <w:sz w:val="26"/>
          <w:szCs w:val="26"/>
        </w:rPr>
        <w:t xml:space="preserve">2. </w:t>
      </w:r>
      <w:r w:rsidRPr="00D666C6">
        <w:rPr>
          <w:sz w:val="26"/>
          <w:szCs w:val="26"/>
        </w:rPr>
        <w:t>Отдел в соответствии с возложенными на него задачами осуществляет следующие функции:</w:t>
      </w:r>
    </w:p>
    <w:p w:rsidR="00DA6033" w:rsidRDefault="00DA6033" w:rsidP="00DA60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обработка и регистрация поступающих и отправленных документов Думы;</w:t>
      </w:r>
    </w:p>
    <w:p w:rsidR="00DA6033" w:rsidRPr="00487F34" w:rsidRDefault="00DA6033" w:rsidP="00DA60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487F34">
        <w:rPr>
          <w:sz w:val="26"/>
          <w:szCs w:val="26"/>
        </w:rPr>
        <w:t>проведение информационных и аналитических работ;</w:t>
      </w:r>
    </w:p>
    <w:p w:rsidR="00DA6033" w:rsidRPr="002D38E4" w:rsidRDefault="00DA6033" w:rsidP="00DA60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2D38E4">
        <w:rPr>
          <w:sz w:val="26"/>
          <w:szCs w:val="26"/>
        </w:rPr>
        <w:t xml:space="preserve"> подготовк</w:t>
      </w:r>
      <w:r>
        <w:rPr>
          <w:sz w:val="26"/>
          <w:szCs w:val="26"/>
        </w:rPr>
        <w:t>а</w:t>
      </w:r>
      <w:r w:rsidRPr="002D38E4">
        <w:rPr>
          <w:sz w:val="26"/>
          <w:szCs w:val="26"/>
        </w:rPr>
        <w:t xml:space="preserve"> аналитических материалов, рекомендаций и предложений по направлениям работы депутатов и их помощников</w:t>
      </w:r>
      <w:r>
        <w:rPr>
          <w:sz w:val="26"/>
          <w:szCs w:val="26"/>
        </w:rPr>
        <w:t xml:space="preserve">, </w:t>
      </w:r>
      <w:r w:rsidRPr="00487F34">
        <w:rPr>
          <w:sz w:val="26"/>
          <w:szCs w:val="26"/>
        </w:rPr>
        <w:t>работы аппарата Думы</w:t>
      </w:r>
      <w:r w:rsidRPr="002D38E4">
        <w:rPr>
          <w:sz w:val="26"/>
          <w:szCs w:val="26"/>
        </w:rPr>
        <w:t>;</w:t>
      </w:r>
    </w:p>
    <w:p w:rsidR="00DA6033" w:rsidRDefault="00DA6033" w:rsidP="00DA60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4) </w:t>
      </w:r>
      <w:r w:rsidRPr="00487F34">
        <w:rPr>
          <w:sz w:val="26"/>
          <w:szCs w:val="26"/>
        </w:rPr>
        <w:t>сбор и анализ   данных о работе постоянных комиссий  Думы, заседаний Думы, депутатов  Думы с обращениями граждан;</w:t>
      </w:r>
    </w:p>
    <w:p w:rsidR="00DA6033" w:rsidRDefault="00DA6033" w:rsidP="00DA60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контроль за исполнением входящих документов;</w:t>
      </w:r>
    </w:p>
    <w:p w:rsidR="00DA6033" w:rsidRPr="00487F34" w:rsidRDefault="00DA6033" w:rsidP="00DA60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487F34">
        <w:rPr>
          <w:sz w:val="26"/>
          <w:szCs w:val="26"/>
        </w:rPr>
        <w:t>анализ опубликованных материалов в средствах массовой информации области, Российской Федерации, представляющих интерес для депутатов и постоянных комиссий  Думы;</w:t>
      </w:r>
    </w:p>
    <w:p w:rsidR="00DA6033" w:rsidRDefault="00DA6033" w:rsidP="00DA60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осуществление формирования архива Думы;</w:t>
      </w:r>
    </w:p>
    <w:p w:rsidR="00DA6033" w:rsidRDefault="00DA6033" w:rsidP="00DA60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 подготавливает и ведет учет материалов награждения Почетными грамотами и Благодарственными письмами Думы;</w:t>
      </w:r>
    </w:p>
    <w:p w:rsidR="00DA6033" w:rsidRDefault="00DA6033" w:rsidP="00DA60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Pr="007B7F67">
        <w:rPr>
          <w:sz w:val="26"/>
          <w:szCs w:val="26"/>
        </w:rPr>
        <w:t>оформляет</w:t>
      </w:r>
      <w:r>
        <w:rPr>
          <w:sz w:val="26"/>
          <w:szCs w:val="26"/>
        </w:rPr>
        <w:t xml:space="preserve">, ведет учет </w:t>
      </w:r>
      <w:r w:rsidRPr="007B7F67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регистрацию, </w:t>
      </w:r>
      <w:r w:rsidRPr="007B7F67">
        <w:rPr>
          <w:sz w:val="26"/>
          <w:szCs w:val="26"/>
        </w:rPr>
        <w:t>выдает служебные удостоверения</w:t>
      </w:r>
      <w:r>
        <w:rPr>
          <w:sz w:val="26"/>
          <w:szCs w:val="26"/>
        </w:rPr>
        <w:t>;</w:t>
      </w:r>
    </w:p>
    <w:p w:rsidR="00DA6033" w:rsidRDefault="00DA6033" w:rsidP="00DA60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Pr="007B7F67">
        <w:rPr>
          <w:sz w:val="26"/>
          <w:szCs w:val="26"/>
        </w:rPr>
        <w:t xml:space="preserve"> регистрирует уведомления и ведет журнал учета уведомлений о фактах обращения в целях склонения муниципального служащего к совершению коррупционных пра</w:t>
      </w:r>
      <w:r>
        <w:rPr>
          <w:sz w:val="26"/>
          <w:szCs w:val="26"/>
        </w:rPr>
        <w:t>вонарушений;</w:t>
      </w:r>
    </w:p>
    <w:p w:rsidR="00DA6033" w:rsidRPr="00573C0E" w:rsidRDefault="00DA6033" w:rsidP="00DA60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573C0E">
        <w:rPr>
          <w:sz w:val="26"/>
          <w:szCs w:val="26"/>
        </w:rPr>
        <w:t>) осуществляет иные полномочия, необходимые для выполнения функций отдела.</w:t>
      </w:r>
    </w:p>
    <w:p w:rsidR="00DA6033" w:rsidRPr="007B7F67" w:rsidRDefault="00DA6033" w:rsidP="00DA6033">
      <w:pPr>
        <w:ind w:firstLine="709"/>
        <w:jc w:val="both"/>
        <w:rPr>
          <w:sz w:val="26"/>
          <w:szCs w:val="26"/>
        </w:rPr>
      </w:pPr>
    </w:p>
    <w:p w:rsidR="00DA6033" w:rsidRPr="00487F34" w:rsidRDefault="00DA6033" w:rsidP="00DA6033">
      <w:pPr>
        <w:spacing w:after="200" w:line="276" w:lineRule="auto"/>
        <w:ind w:firstLine="851"/>
        <w:rPr>
          <w:rFonts w:eastAsia="Calibri"/>
          <w:sz w:val="26"/>
          <w:szCs w:val="26"/>
          <w:lang w:eastAsia="en-US"/>
        </w:rPr>
      </w:pPr>
      <w:r w:rsidRPr="007B7F67">
        <w:rPr>
          <w:rFonts w:eastAsia="Calibri"/>
          <w:sz w:val="26"/>
          <w:szCs w:val="26"/>
          <w:lang w:eastAsia="en-US"/>
        </w:rPr>
        <w:t xml:space="preserve">Статья </w:t>
      </w:r>
      <w:r w:rsidRPr="00487F34">
        <w:rPr>
          <w:rFonts w:eastAsia="Calibri"/>
          <w:sz w:val="26"/>
          <w:szCs w:val="26"/>
          <w:lang w:eastAsia="en-US"/>
        </w:rPr>
        <w:t>3. Права отдела</w:t>
      </w:r>
    </w:p>
    <w:p w:rsidR="00DA6033" w:rsidRPr="00487F34" w:rsidRDefault="00DA6033" w:rsidP="00DA6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487F34">
        <w:rPr>
          <w:sz w:val="26"/>
          <w:szCs w:val="26"/>
        </w:rPr>
        <w:t xml:space="preserve">1. Сотрудники отдела для осуществления своих функций имеют право: </w:t>
      </w:r>
    </w:p>
    <w:p w:rsidR="00DA6033" w:rsidRPr="00487F34" w:rsidRDefault="00DA6033" w:rsidP="00DA6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487F34">
        <w:rPr>
          <w:sz w:val="26"/>
          <w:szCs w:val="26"/>
        </w:rPr>
        <w:t>присутствовать на заседаниях Думы, постоянных депутатских комиссий;</w:t>
      </w:r>
    </w:p>
    <w:p w:rsidR="00DA6033" w:rsidRPr="00487F34" w:rsidRDefault="00DA6033" w:rsidP="00DA6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487F34">
        <w:rPr>
          <w:sz w:val="26"/>
          <w:szCs w:val="26"/>
        </w:rPr>
        <w:t>получать в установленном порядке информацию и материалы, необходимые для исполнения должностных обязанностей;</w:t>
      </w:r>
    </w:p>
    <w:p w:rsidR="00DA6033" w:rsidRPr="00487F34" w:rsidRDefault="00DA6033" w:rsidP="00DA6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487F34">
        <w:rPr>
          <w:sz w:val="26"/>
          <w:szCs w:val="26"/>
        </w:rPr>
        <w:t>на обеспечение надлежащих организационно-технических условий, необходимых для исполнения должностных обязанностей;</w:t>
      </w:r>
    </w:p>
    <w:p w:rsidR="00DA6033" w:rsidRPr="00487F34" w:rsidRDefault="00DA6033" w:rsidP="00DA6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487F34">
        <w:rPr>
          <w:sz w:val="26"/>
          <w:szCs w:val="26"/>
        </w:rPr>
        <w:t>на профессиональную переподготовку, повышение квалификации и стажировку;</w:t>
      </w:r>
    </w:p>
    <w:p w:rsidR="00DA6033" w:rsidRPr="00487F34" w:rsidRDefault="00DA6033" w:rsidP="00DA6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Pr="00487F34">
        <w:rPr>
          <w:sz w:val="26"/>
          <w:szCs w:val="26"/>
        </w:rPr>
        <w:t xml:space="preserve"> участие в совещаниях аппарата Думы Находкинского городского округа. </w:t>
      </w:r>
    </w:p>
    <w:p w:rsidR="00DA6033" w:rsidRPr="00487F34" w:rsidRDefault="00DA6033" w:rsidP="00DA6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87F34">
        <w:rPr>
          <w:sz w:val="26"/>
          <w:szCs w:val="26"/>
        </w:rPr>
        <w:t>. Отдел обладает иными правами, необходимыми для осуществления возложенных на него функций.</w:t>
      </w:r>
    </w:p>
    <w:p w:rsidR="00DA6033" w:rsidRPr="00487F34" w:rsidRDefault="00DA6033" w:rsidP="00DA6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6"/>
          <w:szCs w:val="26"/>
        </w:rPr>
      </w:pPr>
    </w:p>
    <w:p w:rsidR="00DA6033" w:rsidRPr="00487F34" w:rsidRDefault="00DA6033" w:rsidP="00DA6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7B7F67">
        <w:rPr>
          <w:sz w:val="26"/>
          <w:szCs w:val="26"/>
        </w:rPr>
        <w:t xml:space="preserve">Статья </w:t>
      </w:r>
      <w:r w:rsidRPr="00487F34">
        <w:rPr>
          <w:sz w:val="26"/>
          <w:szCs w:val="26"/>
        </w:rPr>
        <w:t>4. Организация деятельности отдела</w:t>
      </w:r>
    </w:p>
    <w:p w:rsidR="00DA6033" w:rsidRPr="00487F34" w:rsidRDefault="00DA6033" w:rsidP="00DA6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6"/>
          <w:szCs w:val="26"/>
        </w:rPr>
      </w:pPr>
    </w:p>
    <w:p w:rsidR="00DA6033" w:rsidRPr="005D6635" w:rsidRDefault="00DA6033" w:rsidP="00DA6033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5D6635">
        <w:rPr>
          <w:sz w:val="26"/>
          <w:szCs w:val="26"/>
        </w:rPr>
        <w:t xml:space="preserve">1. Отдел осуществляет свою деятельность под руководством председателя Думы и руководителя аппарата Думы. </w:t>
      </w:r>
      <w:r>
        <w:rPr>
          <w:sz w:val="26"/>
          <w:szCs w:val="26"/>
        </w:rPr>
        <w:t>О</w:t>
      </w:r>
      <w:r w:rsidRPr="005D6635">
        <w:rPr>
          <w:sz w:val="26"/>
          <w:szCs w:val="26"/>
        </w:rPr>
        <w:t>тдел  возглавляет начальник.</w:t>
      </w:r>
    </w:p>
    <w:p w:rsidR="00DA6033" w:rsidRPr="005D6635" w:rsidRDefault="00DA6033" w:rsidP="00DA6033">
      <w:pPr>
        <w:tabs>
          <w:tab w:val="left" w:pos="2380"/>
        </w:tabs>
        <w:ind w:firstLine="709"/>
        <w:jc w:val="both"/>
        <w:rPr>
          <w:sz w:val="26"/>
          <w:szCs w:val="26"/>
        </w:rPr>
      </w:pPr>
      <w:r w:rsidRPr="005D6635">
        <w:rPr>
          <w:sz w:val="26"/>
          <w:szCs w:val="26"/>
        </w:rPr>
        <w:t xml:space="preserve">2. Начальник и специалисты отдела назначаются на должности, освобождаются от должностей, увольняются председателем Думы и выполняют свои служебные обязанности в соответствии с законодательством, регулирующим вопросы муниципальной службы, правовыми актами Думы, распоряжениями председателя. </w:t>
      </w:r>
    </w:p>
    <w:p w:rsidR="00DA6033" w:rsidRPr="005D6635" w:rsidRDefault="00DA6033" w:rsidP="00DA6033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5D6635">
        <w:rPr>
          <w:sz w:val="26"/>
          <w:szCs w:val="26"/>
        </w:rPr>
        <w:t xml:space="preserve">3. Начальник отдела подчиняется непосредственно </w:t>
      </w:r>
      <w:r>
        <w:rPr>
          <w:sz w:val="26"/>
          <w:szCs w:val="26"/>
        </w:rPr>
        <w:t xml:space="preserve">руководителю аппарата </w:t>
      </w:r>
      <w:r w:rsidRPr="005D6635">
        <w:rPr>
          <w:sz w:val="26"/>
          <w:szCs w:val="26"/>
        </w:rPr>
        <w:t xml:space="preserve">Думы. </w:t>
      </w:r>
    </w:p>
    <w:p w:rsidR="00DA6033" w:rsidRPr="005D6635" w:rsidRDefault="00DA6033" w:rsidP="00DA6033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5D6635">
        <w:rPr>
          <w:sz w:val="26"/>
          <w:szCs w:val="26"/>
        </w:rPr>
        <w:t>4. Начальник отдела:</w:t>
      </w:r>
    </w:p>
    <w:p w:rsidR="00DA6033" w:rsidRPr="005D6635" w:rsidRDefault="00DA6033" w:rsidP="00DA6033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5D6635">
        <w:rPr>
          <w:sz w:val="26"/>
          <w:szCs w:val="26"/>
        </w:rPr>
        <w:t>организует и планирует работу отдела, руководит его деятельностью, несет ответственность за выполнение возложенных на отдел функций;</w:t>
      </w:r>
    </w:p>
    <w:p w:rsidR="00DA6033" w:rsidRPr="005D6635" w:rsidRDefault="00DA6033" w:rsidP="00DA6033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5D6635">
        <w:rPr>
          <w:sz w:val="26"/>
          <w:szCs w:val="26"/>
        </w:rPr>
        <w:t xml:space="preserve">распределяет обязанности между </w:t>
      </w:r>
      <w:r>
        <w:rPr>
          <w:sz w:val="26"/>
          <w:szCs w:val="26"/>
        </w:rPr>
        <w:t>специалистами</w:t>
      </w:r>
      <w:r w:rsidRPr="005D6635">
        <w:rPr>
          <w:sz w:val="26"/>
          <w:szCs w:val="26"/>
        </w:rPr>
        <w:t xml:space="preserve"> отдела;</w:t>
      </w:r>
    </w:p>
    <w:p w:rsidR="00DA6033" w:rsidRPr="005D6635" w:rsidRDefault="00DA6033" w:rsidP="00DA6033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5D6635">
        <w:rPr>
          <w:sz w:val="26"/>
          <w:szCs w:val="26"/>
        </w:rPr>
        <w:t>подписывает и визирует документы по вопросам, входящим в сферу ведения отдела;</w:t>
      </w:r>
    </w:p>
    <w:p w:rsidR="00DA6033" w:rsidRPr="005D6635" w:rsidRDefault="00DA6033" w:rsidP="00DA6033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4) </w:t>
      </w:r>
      <w:r w:rsidRPr="005D6635">
        <w:rPr>
          <w:sz w:val="26"/>
          <w:szCs w:val="26"/>
        </w:rPr>
        <w:t xml:space="preserve">представляет предложения руководителю аппарата Думы о поощрении </w:t>
      </w:r>
      <w:r>
        <w:rPr>
          <w:sz w:val="26"/>
          <w:szCs w:val="26"/>
        </w:rPr>
        <w:t>специалистов</w:t>
      </w:r>
      <w:r w:rsidRPr="005D6635">
        <w:rPr>
          <w:sz w:val="26"/>
          <w:szCs w:val="26"/>
        </w:rPr>
        <w:t xml:space="preserve"> отдела или о наложении на них дисциплинарных взысканий;</w:t>
      </w:r>
    </w:p>
    <w:p w:rsidR="00DA6033" w:rsidRPr="005D6635" w:rsidRDefault="00DA6033" w:rsidP="00DA6033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5D6635">
        <w:rPr>
          <w:sz w:val="26"/>
          <w:szCs w:val="26"/>
        </w:rPr>
        <w:t>осуществляет иные полномочия, необходимые для выполнения функций отдела.</w:t>
      </w:r>
    </w:p>
    <w:p w:rsidR="00DA6033" w:rsidRPr="005D6635" w:rsidRDefault="00DA6033" w:rsidP="00DA6033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D6635">
        <w:rPr>
          <w:sz w:val="26"/>
          <w:szCs w:val="26"/>
        </w:rPr>
        <w:t>. При обнаружении нарушения законности в работе Думы Находкинского городского округа начальник отдела обязан сообщить об этом председателю Думы, предложив меры по устранению таких нарушений.</w:t>
      </w:r>
    </w:p>
    <w:p w:rsidR="00DA6033" w:rsidRPr="005D6635" w:rsidRDefault="00DA6033" w:rsidP="00DA6033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5D6635">
        <w:rPr>
          <w:sz w:val="26"/>
          <w:szCs w:val="26"/>
        </w:rPr>
        <w:t>4. Начальник и специалисты отдела являются муниципальными служащими, пользуются всеми правами и гарантиями, предусмотренными для муниципальных служащих, в соответствии с действующим законодательством.</w:t>
      </w:r>
    </w:p>
    <w:p w:rsidR="00DA6033" w:rsidRPr="005D6635" w:rsidRDefault="00DA6033" w:rsidP="00DA6033">
      <w:pPr>
        <w:tabs>
          <w:tab w:val="left" w:pos="8145"/>
        </w:tabs>
        <w:ind w:firstLine="6096"/>
        <w:jc w:val="both"/>
        <w:rPr>
          <w:bCs/>
          <w:sz w:val="24"/>
          <w:szCs w:val="24"/>
        </w:rPr>
      </w:pPr>
    </w:p>
    <w:p w:rsidR="00DA6033" w:rsidRDefault="00DA6033" w:rsidP="00DA6033">
      <w:pPr>
        <w:tabs>
          <w:tab w:val="left" w:pos="8145"/>
        </w:tabs>
        <w:jc w:val="both"/>
        <w:rPr>
          <w:b/>
          <w:bCs/>
          <w:sz w:val="24"/>
          <w:szCs w:val="24"/>
        </w:rPr>
      </w:pPr>
    </w:p>
    <w:p w:rsidR="00DA6033" w:rsidRDefault="00DA6033" w:rsidP="00DA6033">
      <w:pPr>
        <w:tabs>
          <w:tab w:val="left" w:pos="8145"/>
        </w:tabs>
        <w:jc w:val="center"/>
        <w:rPr>
          <w:bCs/>
          <w:sz w:val="24"/>
          <w:szCs w:val="24"/>
        </w:rPr>
      </w:pPr>
    </w:p>
    <w:p w:rsidR="00DA6033" w:rsidRDefault="00DA6033" w:rsidP="00DA6033">
      <w:pPr>
        <w:tabs>
          <w:tab w:val="left" w:pos="8145"/>
        </w:tabs>
        <w:jc w:val="center"/>
        <w:rPr>
          <w:bCs/>
          <w:sz w:val="24"/>
          <w:szCs w:val="24"/>
        </w:rPr>
      </w:pPr>
    </w:p>
    <w:p w:rsidR="00DA6033" w:rsidRDefault="00DA6033" w:rsidP="00DA6033">
      <w:pPr>
        <w:tabs>
          <w:tab w:val="left" w:pos="8145"/>
        </w:tabs>
        <w:jc w:val="center"/>
        <w:rPr>
          <w:bCs/>
          <w:sz w:val="24"/>
          <w:szCs w:val="24"/>
        </w:rPr>
      </w:pPr>
    </w:p>
    <w:p w:rsidR="00DA6033" w:rsidRDefault="00DA6033" w:rsidP="00DA6033">
      <w:pPr>
        <w:tabs>
          <w:tab w:val="left" w:pos="8145"/>
        </w:tabs>
        <w:jc w:val="center"/>
        <w:rPr>
          <w:bCs/>
          <w:sz w:val="24"/>
          <w:szCs w:val="24"/>
        </w:rPr>
      </w:pPr>
    </w:p>
    <w:p w:rsidR="00061500" w:rsidRDefault="00061500"/>
    <w:sectPr w:rsidR="00061500" w:rsidSect="0006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DA6033"/>
    <w:rsid w:val="00061500"/>
    <w:rsid w:val="00077A44"/>
    <w:rsid w:val="000F0778"/>
    <w:rsid w:val="001764E5"/>
    <w:rsid w:val="001A398E"/>
    <w:rsid w:val="001B738C"/>
    <w:rsid w:val="001F6D4A"/>
    <w:rsid w:val="00302AEE"/>
    <w:rsid w:val="0031706E"/>
    <w:rsid w:val="0037731B"/>
    <w:rsid w:val="00493DBD"/>
    <w:rsid w:val="004B1477"/>
    <w:rsid w:val="004D2535"/>
    <w:rsid w:val="004D4771"/>
    <w:rsid w:val="006B6E3B"/>
    <w:rsid w:val="00904440"/>
    <w:rsid w:val="009645C6"/>
    <w:rsid w:val="00A15026"/>
    <w:rsid w:val="00A914A4"/>
    <w:rsid w:val="00AB1E33"/>
    <w:rsid w:val="00C63239"/>
    <w:rsid w:val="00DA6033"/>
    <w:rsid w:val="00F2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ESviridova</dc:creator>
  <cp:lastModifiedBy>ESviridova</cp:lastModifiedBy>
  <cp:revision>1</cp:revision>
  <dcterms:created xsi:type="dcterms:W3CDTF">2016-03-16T04:27:00Z</dcterms:created>
  <dcterms:modified xsi:type="dcterms:W3CDTF">2016-03-16T04:28:00Z</dcterms:modified>
</cp:coreProperties>
</file>