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C96" w:rsidRPr="006F7498" w:rsidRDefault="00B75C96" w:rsidP="002C2D58">
      <w:pPr>
        <w:ind w:right="-285"/>
        <w:jc w:val="center"/>
        <w:rPr>
          <w:b/>
          <w:sz w:val="22"/>
          <w:szCs w:val="22"/>
        </w:rPr>
      </w:pPr>
      <w:r w:rsidRPr="006F7498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0162" w:rsidRDefault="00C90162" w:rsidP="002C2D58">
      <w:pPr>
        <w:ind w:right="-285"/>
        <w:jc w:val="center"/>
        <w:rPr>
          <w:b/>
          <w:sz w:val="26"/>
          <w:szCs w:val="26"/>
          <w:lang w:val="en-US"/>
        </w:rPr>
      </w:pPr>
      <w:r>
        <w:rPr>
          <w:b/>
          <w:noProof/>
          <w:sz w:val="22"/>
          <w:szCs w:val="22"/>
        </w:rPr>
        <w:drawing>
          <wp:inline distT="0" distB="0" distL="0" distR="0" wp14:anchorId="56184D8A" wp14:editId="7D6398F2">
            <wp:extent cx="638175" cy="895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C96" w:rsidRPr="009A3A89" w:rsidRDefault="00B75C96" w:rsidP="002C2D58">
      <w:pPr>
        <w:ind w:right="-285"/>
        <w:jc w:val="center"/>
        <w:rPr>
          <w:b/>
          <w:sz w:val="26"/>
          <w:szCs w:val="26"/>
        </w:rPr>
      </w:pPr>
      <w:r w:rsidRPr="009A3A89">
        <w:rPr>
          <w:b/>
          <w:sz w:val="26"/>
          <w:szCs w:val="26"/>
        </w:rPr>
        <w:t>РОССИЙСКАЯ ФЕДЕРАЦИЯ</w:t>
      </w:r>
    </w:p>
    <w:p w:rsidR="00B75C96" w:rsidRPr="009A3A89" w:rsidRDefault="00B75C96" w:rsidP="002C2D58">
      <w:pPr>
        <w:pBdr>
          <w:bottom w:val="single" w:sz="12" w:space="1" w:color="auto"/>
        </w:pBdr>
        <w:ind w:right="-285"/>
        <w:jc w:val="center"/>
        <w:rPr>
          <w:b/>
          <w:sz w:val="26"/>
          <w:szCs w:val="26"/>
        </w:rPr>
      </w:pPr>
      <w:r w:rsidRPr="009A3A89">
        <w:rPr>
          <w:b/>
          <w:sz w:val="26"/>
          <w:szCs w:val="26"/>
        </w:rPr>
        <w:t>ПРИМОРСКИЙ КРАЙ</w:t>
      </w:r>
      <w:r w:rsidRPr="009A3A89">
        <w:rPr>
          <w:b/>
          <w:sz w:val="26"/>
          <w:szCs w:val="26"/>
        </w:rPr>
        <w:br/>
        <w:t>ДУМА НАХОДКИНСКОГО ГОРОДСКОГО ОКРУГА</w:t>
      </w:r>
    </w:p>
    <w:p w:rsidR="00B75C96" w:rsidRPr="006F7498" w:rsidRDefault="00B75C96" w:rsidP="002C2D58">
      <w:pPr>
        <w:pBdr>
          <w:bottom w:val="single" w:sz="12" w:space="1" w:color="auto"/>
        </w:pBdr>
        <w:ind w:right="-285"/>
        <w:jc w:val="center"/>
        <w:rPr>
          <w:b/>
          <w:sz w:val="36"/>
          <w:szCs w:val="36"/>
        </w:rPr>
      </w:pPr>
    </w:p>
    <w:p w:rsidR="00B75C96" w:rsidRDefault="00B75C96" w:rsidP="002C2D58">
      <w:pPr>
        <w:ind w:right="-285"/>
        <w:jc w:val="center"/>
      </w:pPr>
    </w:p>
    <w:p w:rsidR="00B75C96" w:rsidRDefault="00B75C96" w:rsidP="002C2D58">
      <w:pPr>
        <w:ind w:right="-285"/>
        <w:jc w:val="center"/>
        <w:rPr>
          <w:b/>
          <w:sz w:val="26"/>
          <w:szCs w:val="26"/>
        </w:rPr>
      </w:pPr>
      <w:r w:rsidRPr="009A3A89">
        <w:rPr>
          <w:b/>
          <w:sz w:val="26"/>
          <w:szCs w:val="26"/>
        </w:rPr>
        <w:t>РЕШЕНИЕ</w:t>
      </w:r>
    </w:p>
    <w:p w:rsidR="000D6CCB" w:rsidRPr="009A3A89" w:rsidRDefault="00737A34" w:rsidP="002C2D58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9D2A94" w:rsidRDefault="002C2D58" w:rsidP="002C2D58">
      <w:pPr>
        <w:ind w:right="-285"/>
        <w:rPr>
          <w:sz w:val="26"/>
          <w:szCs w:val="26"/>
        </w:rPr>
      </w:pPr>
      <w:r>
        <w:rPr>
          <w:sz w:val="26"/>
          <w:szCs w:val="26"/>
        </w:rPr>
        <w:t>30</w:t>
      </w:r>
      <w:r w:rsidR="00333CD6">
        <w:rPr>
          <w:sz w:val="26"/>
          <w:szCs w:val="26"/>
        </w:rPr>
        <w:t>.</w:t>
      </w:r>
      <w:r>
        <w:rPr>
          <w:sz w:val="26"/>
          <w:szCs w:val="26"/>
        </w:rPr>
        <w:t>01</w:t>
      </w:r>
      <w:r w:rsidR="00333CD6">
        <w:rPr>
          <w:sz w:val="26"/>
          <w:szCs w:val="26"/>
        </w:rPr>
        <w:t>.201</w:t>
      </w:r>
      <w:r w:rsidR="00040ED7">
        <w:rPr>
          <w:sz w:val="26"/>
          <w:szCs w:val="26"/>
        </w:rPr>
        <w:t>9</w:t>
      </w:r>
      <w:r w:rsidR="00333CD6">
        <w:rPr>
          <w:sz w:val="26"/>
          <w:szCs w:val="26"/>
        </w:rPr>
        <w:t xml:space="preserve"> </w:t>
      </w:r>
      <w:r w:rsidR="00B75C96" w:rsidRPr="00AC770A">
        <w:rPr>
          <w:sz w:val="26"/>
          <w:szCs w:val="26"/>
        </w:rPr>
        <w:t xml:space="preserve">   </w:t>
      </w:r>
      <w:r w:rsidR="00333CD6">
        <w:rPr>
          <w:sz w:val="26"/>
          <w:szCs w:val="26"/>
        </w:rPr>
        <w:t xml:space="preserve">       </w:t>
      </w:r>
      <w:r w:rsidR="00B75C96" w:rsidRPr="00AC770A">
        <w:rPr>
          <w:sz w:val="26"/>
          <w:szCs w:val="26"/>
        </w:rPr>
        <w:t xml:space="preserve">                                                                                             </w:t>
      </w:r>
      <w:r>
        <w:rPr>
          <w:sz w:val="26"/>
          <w:szCs w:val="26"/>
        </w:rPr>
        <w:t>№ 337</w:t>
      </w:r>
      <w:r w:rsidR="00040ED7">
        <w:rPr>
          <w:sz w:val="26"/>
          <w:szCs w:val="26"/>
        </w:rPr>
        <w:t>-НПА</w:t>
      </w:r>
    </w:p>
    <w:p w:rsidR="00333CD6" w:rsidRPr="00CC0A2C" w:rsidRDefault="00333CD6" w:rsidP="002C2D58">
      <w:pPr>
        <w:ind w:right="-285"/>
        <w:jc w:val="center"/>
        <w:rPr>
          <w:sz w:val="26"/>
          <w:szCs w:val="26"/>
        </w:rPr>
      </w:pPr>
    </w:p>
    <w:p w:rsidR="00CC0A2C" w:rsidRPr="00CC0A2C" w:rsidRDefault="00231DF2" w:rsidP="002C2D58">
      <w:pPr>
        <w:autoSpaceDE w:val="0"/>
        <w:autoSpaceDN w:val="0"/>
        <w:adjustRightInd w:val="0"/>
        <w:ind w:right="-285"/>
        <w:jc w:val="center"/>
        <w:rPr>
          <w:rFonts w:eastAsiaTheme="minorHAnsi"/>
          <w:bCs/>
          <w:sz w:val="26"/>
          <w:szCs w:val="26"/>
          <w:lang w:eastAsia="en-US"/>
        </w:rPr>
      </w:pPr>
      <w:r w:rsidRPr="00CC0A2C">
        <w:rPr>
          <w:sz w:val="26"/>
          <w:szCs w:val="26"/>
        </w:rPr>
        <w:t>О внесении изменени</w:t>
      </w:r>
      <w:r w:rsidR="00DA001D">
        <w:rPr>
          <w:sz w:val="26"/>
          <w:szCs w:val="26"/>
        </w:rPr>
        <w:t>й</w:t>
      </w:r>
      <w:r w:rsidRPr="00CC0A2C">
        <w:rPr>
          <w:sz w:val="26"/>
          <w:szCs w:val="26"/>
        </w:rPr>
        <w:t xml:space="preserve"> в</w:t>
      </w:r>
      <w:r w:rsidR="006A332E">
        <w:rPr>
          <w:sz w:val="26"/>
          <w:szCs w:val="26"/>
        </w:rPr>
        <w:t xml:space="preserve"> </w:t>
      </w:r>
      <w:r w:rsidRPr="00CC0A2C">
        <w:rPr>
          <w:sz w:val="26"/>
          <w:szCs w:val="26"/>
        </w:rPr>
        <w:t>решени</w:t>
      </w:r>
      <w:r w:rsidR="00DA001D">
        <w:rPr>
          <w:sz w:val="26"/>
          <w:szCs w:val="26"/>
        </w:rPr>
        <w:t>е</w:t>
      </w:r>
      <w:r w:rsidRPr="00CC0A2C">
        <w:rPr>
          <w:sz w:val="26"/>
          <w:szCs w:val="26"/>
        </w:rPr>
        <w:t xml:space="preserve"> Думы Находкинского городского округа </w:t>
      </w:r>
      <w:r w:rsidR="00CC0A2C" w:rsidRPr="00CC0A2C">
        <w:rPr>
          <w:rFonts w:eastAsiaTheme="minorHAnsi"/>
          <w:bCs/>
          <w:sz w:val="26"/>
          <w:szCs w:val="26"/>
          <w:lang w:eastAsia="en-US"/>
        </w:rPr>
        <w:t>от 23.12.2015 № 806-НПА «Об определении уполномоченного органа местного самоуправления Находкинского городского округа на осуществление функций по организации регулярных пассажирских перевозок на территории Находкинского городского округа»</w:t>
      </w:r>
    </w:p>
    <w:p w:rsidR="00B75C96" w:rsidRPr="000D6CCB" w:rsidRDefault="00B75C96" w:rsidP="002C2D58">
      <w:pPr>
        <w:ind w:right="-285"/>
        <w:jc w:val="center"/>
        <w:rPr>
          <w:sz w:val="26"/>
          <w:szCs w:val="26"/>
        </w:rPr>
      </w:pPr>
    </w:p>
    <w:p w:rsidR="006A332E" w:rsidRDefault="006A332E" w:rsidP="002C2D58">
      <w:pPr>
        <w:autoSpaceDE w:val="0"/>
        <w:autoSpaceDN w:val="0"/>
        <w:adjustRightInd w:val="0"/>
        <w:ind w:right="-285" w:firstLine="708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sz w:val="26"/>
          <w:szCs w:val="26"/>
        </w:rPr>
        <w:t xml:space="preserve">1. </w:t>
      </w:r>
      <w:r w:rsidRPr="006A332E">
        <w:rPr>
          <w:sz w:val="26"/>
          <w:szCs w:val="26"/>
        </w:rPr>
        <w:t xml:space="preserve">Внести в </w:t>
      </w:r>
      <w:r w:rsidR="00CC0A2C" w:rsidRPr="006A332E">
        <w:rPr>
          <w:sz w:val="26"/>
          <w:szCs w:val="26"/>
        </w:rPr>
        <w:t>решени</w:t>
      </w:r>
      <w:r w:rsidR="00DA001D">
        <w:rPr>
          <w:sz w:val="26"/>
          <w:szCs w:val="26"/>
        </w:rPr>
        <w:t>е</w:t>
      </w:r>
      <w:r w:rsidRPr="006A332E">
        <w:rPr>
          <w:sz w:val="26"/>
          <w:szCs w:val="26"/>
        </w:rPr>
        <w:t xml:space="preserve"> Думы Находкинского городского округа </w:t>
      </w:r>
      <w:r w:rsidRPr="006A332E">
        <w:rPr>
          <w:rFonts w:eastAsiaTheme="minorHAnsi"/>
          <w:bCs/>
          <w:sz w:val="26"/>
          <w:szCs w:val="26"/>
          <w:lang w:eastAsia="en-US"/>
        </w:rPr>
        <w:t>от 23.12.2015 № 806-НПА «Об определении уполномоченного органа местного самоуправления Находкинского городского округа на осуществление функций по организации регулярных пассажирских перевозок на территории Находкинского городского округа»</w:t>
      </w:r>
      <w:r w:rsidR="00AD0C21">
        <w:rPr>
          <w:rFonts w:eastAsiaTheme="minorHAnsi"/>
          <w:bCs/>
          <w:sz w:val="26"/>
          <w:szCs w:val="26"/>
          <w:lang w:eastAsia="en-US"/>
        </w:rPr>
        <w:t xml:space="preserve"> (Находкинский рабочий, 2015, 30 декабря, № 166)</w:t>
      </w:r>
      <w:r w:rsidR="00DA001D">
        <w:rPr>
          <w:rFonts w:eastAsiaTheme="minorHAnsi"/>
          <w:bCs/>
          <w:sz w:val="26"/>
          <w:szCs w:val="26"/>
          <w:lang w:eastAsia="en-US"/>
        </w:rPr>
        <w:t xml:space="preserve"> следующие изменения:</w:t>
      </w:r>
    </w:p>
    <w:p w:rsidR="00DA001D" w:rsidRDefault="00DA001D" w:rsidP="002C2D58">
      <w:pPr>
        <w:autoSpaceDE w:val="0"/>
        <w:autoSpaceDN w:val="0"/>
        <w:adjustRightInd w:val="0"/>
        <w:ind w:right="-285" w:firstLine="708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1) пункт 1 дополнить подпунктом 6 следующего содержания:</w:t>
      </w:r>
    </w:p>
    <w:p w:rsidR="00AD0C21" w:rsidRDefault="00DA001D" w:rsidP="002C2D58">
      <w:pPr>
        <w:autoSpaceDE w:val="0"/>
        <w:autoSpaceDN w:val="0"/>
        <w:adjustRightInd w:val="0"/>
        <w:ind w:right="-285"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«6) </w:t>
      </w:r>
      <w:r>
        <w:rPr>
          <w:rFonts w:eastAsiaTheme="minorHAnsi"/>
          <w:sz w:val="26"/>
          <w:szCs w:val="26"/>
          <w:lang w:eastAsia="en-US"/>
        </w:rPr>
        <w:t xml:space="preserve"> заключ</w:t>
      </w:r>
      <w:r w:rsidR="00AD0C21">
        <w:rPr>
          <w:rFonts w:eastAsiaTheme="minorHAnsi"/>
          <w:sz w:val="26"/>
          <w:szCs w:val="26"/>
          <w:lang w:eastAsia="en-US"/>
        </w:rPr>
        <w:t>ение</w:t>
      </w:r>
      <w:r>
        <w:rPr>
          <w:rFonts w:eastAsiaTheme="minorHAnsi"/>
          <w:sz w:val="26"/>
          <w:szCs w:val="26"/>
          <w:lang w:eastAsia="en-US"/>
        </w:rPr>
        <w:t xml:space="preserve"> муниципальны</w:t>
      </w:r>
      <w:r w:rsidR="00AD0C21">
        <w:rPr>
          <w:rFonts w:eastAsiaTheme="minorHAnsi"/>
          <w:sz w:val="26"/>
          <w:szCs w:val="26"/>
          <w:lang w:eastAsia="en-US"/>
        </w:rPr>
        <w:t>х</w:t>
      </w:r>
      <w:r>
        <w:rPr>
          <w:rFonts w:eastAsiaTheme="minorHAnsi"/>
          <w:sz w:val="26"/>
          <w:szCs w:val="26"/>
          <w:lang w:eastAsia="en-US"/>
        </w:rPr>
        <w:t xml:space="preserve"> контракт</w:t>
      </w:r>
      <w:r w:rsidR="00AD0C21">
        <w:rPr>
          <w:rFonts w:eastAsiaTheme="minorHAnsi"/>
          <w:sz w:val="26"/>
          <w:szCs w:val="26"/>
          <w:lang w:eastAsia="en-US"/>
        </w:rPr>
        <w:t>ов</w:t>
      </w:r>
      <w:r>
        <w:rPr>
          <w:rFonts w:eastAsiaTheme="minorHAnsi"/>
          <w:sz w:val="26"/>
          <w:szCs w:val="26"/>
          <w:lang w:eastAsia="en-US"/>
        </w:rPr>
        <w:t xml:space="preserve"> на осуществление регулярных перевозок по регулируемым тарифам на территории </w:t>
      </w:r>
      <w:r w:rsidR="00AD0C21">
        <w:rPr>
          <w:rFonts w:eastAsiaTheme="minorHAnsi"/>
          <w:sz w:val="26"/>
          <w:szCs w:val="26"/>
          <w:lang w:eastAsia="en-US"/>
        </w:rPr>
        <w:t>Находкинского</w:t>
      </w:r>
      <w:r>
        <w:rPr>
          <w:rFonts w:eastAsiaTheme="minorHAnsi"/>
          <w:sz w:val="26"/>
          <w:szCs w:val="26"/>
          <w:lang w:eastAsia="en-US"/>
        </w:rPr>
        <w:t xml:space="preserve"> городского округа в соответствии с Федеральным </w:t>
      </w:r>
      <w:hyperlink r:id="rId9" w:history="1">
        <w:r w:rsidRPr="00040ED7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="009477C5" w:rsidRPr="00040ED7">
        <w:rPr>
          <w:rFonts w:eastAsiaTheme="minorHAnsi"/>
          <w:sz w:val="26"/>
          <w:szCs w:val="26"/>
          <w:lang w:eastAsia="en-US"/>
        </w:rPr>
        <w:t xml:space="preserve"> </w:t>
      </w:r>
      <w:r w:rsidR="009477C5">
        <w:rPr>
          <w:rFonts w:eastAsiaTheme="minorHAnsi"/>
          <w:sz w:val="26"/>
          <w:szCs w:val="26"/>
          <w:lang w:eastAsia="en-US"/>
        </w:rPr>
        <w:t>от 13.07.</w:t>
      </w:r>
      <w:r>
        <w:rPr>
          <w:rFonts w:eastAsiaTheme="minorHAnsi"/>
          <w:sz w:val="26"/>
          <w:szCs w:val="26"/>
          <w:lang w:eastAsia="en-US"/>
        </w:rPr>
        <w:t xml:space="preserve">2015 года </w:t>
      </w:r>
      <w:r w:rsidR="00AD0C21">
        <w:rPr>
          <w:rFonts w:eastAsiaTheme="minorHAnsi"/>
          <w:sz w:val="26"/>
          <w:szCs w:val="26"/>
          <w:lang w:eastAsia="en-US"/>
        </w:rPr>
        <w:t>№</w:t>
      </w:r>
      <w:r>
        <w:rPr>
          <w:rFonts w:eastAsiaTheme="minorHAnsi"/>
          <w:sz w:val="26"/>
          <w:szCs w:val="26"/>
          <w:lang w:eastAsia="en-US"/>
        </w:rPr>
        <w:t xml:space="preserve"> 220-ФЗ </w:t>
      </w:r>
      <w:r w:rsidR="00AD0C21">
        <w:rPr>
          <w:rFonts w:eastAsiaTheme="minorHAnsi"/>
          <w:sz w:val="26"/>
          <w:szCs w:val="26"/>
          <w:lang w:eastAsia="en-US"/>
        </w:rPr>
        <w:t>«</w:t>
      </w:r>
      <w:r>
        <w:rPr>
          <w:rFonts w:eastAsiaTheme="minorHAnsi"/>
          <w:sz w:val="26"/>
          <w:szCs w:val="26"/>
          <w:lang w:eastAsia="en-US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9477C5">
        <w:rPr>
          <w:rFonts w:eastAsiaTheme="minorHAnsi"/>
          <w:sz w:val="26"/>
          <w:szCs w:val="26"/>
          <w:lang w:eastAsia="en-US"/>
        </w:rPr>
        <w:t>.</w:t>
      </w:r>
      <w:r w:rsidR="00AD0C21">
        <w:rPr>
          <w:rFonts w:eastAsiaTheme="minorHAnsi"/>
          <w:sz w:val="26"/>
          <w:szCs w:val="26"/>
          <w:lang w:eastAsia="en-US"/>
        </w:rPr>
        <w:t>»</w:t>
      </w:r>
      <w:r w:rsidR="009477C5">
        <w:rPr>
          <w:rFonts w:eastAsiaTheme="minorHAnsi"/>
          <w:sz w:val="26"/>
          <w:szCs w:val="26"/>
          <w:lang w:eastAsia="en-US"/>
        </w:rPr>
        <w:t>;</w:t>
      </w:r>
    </w:p>
    <w:p w:rsidR="00DA001D" w:rsidRDefault="00AD0C21" w:rsidP="002C2D58">
      <w:pPr>
        <w:autoSpaceDE w:val="0"/>
        <w:autoSpaceDN w:val="0"/>
        <w:adjustRightInd w:val="0"/>
        <w:ind w:right="-285"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2) </w:t>
      </w:r>
      <w:r w:rsidR="00DA001D">
        <w:rPr>
          <w:rFonts w:eastAsiaTheme="minorHAnsi"/>
          <w:sz w:val="26"/>
          <w:szCs w:val="26"/>
          <w:lang w:eastAsia="en-US"/>
        </w:rPr>
        <w:t xml:space="preserve">пункт 2 изложить в следующей редакции: </w:t>
      </w:r>
    </w:p>
    <w:p w:rsidR="006A332E" w:rsidRDefault="00CC0A2C" w:rsidP="002C2D58">
      <w:pPr>
        <w:autoSpaceDE w:val="0"/>
        <w:autoSpaceDN w:val="0"/>
        <w:adjustRightInd w:val="0"/>
        <w:ind w:right="-285"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«2.</w:t>
      </w:r>
      <w:r w:rsidR="006A332E">
        <w:rPr>
          <w:rFonts w:eastAsiaTheme="minorHAnsi"/>
          <w:sz w:val="26"/>
          <w:szCs w:val="26"/>
          <w:lang w:eastAsia="en-US"/>
        </w:rPr>
        <w:t xml:space="preserve"> Определить Думу Находкинского городского округа органом местного самоуправления Находкинского городского округа, уполномоченным на принятие следующих решений:</w:t>
      </w:r>
    </w:p>
    <w:p w:rsidR="006A332E" w:rsidRDefault="006A332E" w:rsidP="002C2D58">
      <w:pPr>
        <w:autoSpaceDE w:val="0"/>
        <w:autoSpaceDN w:val="0"/>
        <w:adjustRightInd w:val="0"/>
        <w:ind w:right="-285"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 по установлению льгот на проезд за счет</w:t>
      </w:r>
      <w:r w:rsidR="00473595">
        <w:rPr>
          <w:rFonts w:eastAsiaTheme="minorHAnsi"/>
          <w:sz w:val="26"/>
          <w:szCs w:val="26"/>
          <w:lang w:eastAsia="en-US"/>
        </w:rPr>
        <w:t xml:space="preserve"> средств</w:t>
      </w:r>
      <w:r>
        <w:rPr>
          <w:rFonts w:eastAsiaTheme="minorHAnsi"/>
          <w:sz w:val="26"/>
          <w:szCs w:val="26"/>
          <w:lang w:eastAsia="en-US"/>
        </w:rPr>
        <w:t xml:space="preserve"> местного бюджета при осуществлении регулярных перевозок по нерегулируемым тарифам по муниципальным маршрутам</w:t>
      </w:r>
      <w:r w:rsidR="00473595">
        <w:rPr>
          <w:rFonts w:eastAsiaTheme="minorHAnsi"/>
          <w:sz w:val="26"/>
          <w:szCs w:val="26"/>
          <w:lang w:eastAsia="en-US"/>
        </w:rPr>
        <w:t xml:space="preserve"> в границах Находкинского городского округа</w:t>
      </w:r>
      <w:r>
        <w:rPr>
          <w:rFonts w:eastAsiaTheme="minorHAnsi"/>
          <w:sz w:val="26"/>
          <w:szCs w:val="26"/>
          <w:lang w:eastAsia="en-US"/>
        </w:rPr>
        <w:t xml:space="preserve"> регулярных перевозок</w:t>
      </w:r>
      <w:r w:rsidR="00473595">
        <w:rPr>
          <w:rFonts w:eastAsiaTheme="minorHAnsi"/>
          <w:sz w:val="26"/>
          <w:szCs w:val="26"/>
          <w:lang w:eastAsia="en-US"/>
        </w:rPr>
        <w:t xml:space="preserve"> пассажиров и багажа автомобильным и наземным электрическим общественным транспортом</w:t>
      </w:r>
      <w:r w:rsidR="00DA001D">
        <w:rPr>
          <w:rFonts w:eastAsiaTheme="minorHAnsi"/>
          <w:sz w:val="26"/>
          <w:szCs w:val="26"/>
          <w:lang w:eastAsia="en-US"/>
        </w:rPr>
        <w:t>;</w:t>
      </w:r>
    </w:p>
    <w:p w:rsidR="006A332E" w:rsidRDefault="006A332E" w:rsidP="002C2D58">
      <w:pPr>
        <w:autoSpaceDE w:val="0"/>
        <w:autoSpaceDN w:val="0"/>
        <w:adjustRightInd w:val="0"/>
        <w:ind w:right="-285"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2) по установлению регулируемых тарифов на регулярные перевозки пассажиров и багажа автомобильным и наземным электрическим общественным транспортом по муниципальным маршрутам в границах </w:t>
      </w:r>
      <w:r w:rsidR="00DA001D">
        <w:rPr>
          <w:rFonts w:eastAsiaTheme="minorHAnsi"/>
          <w:sz w:val="26"/>
          <w:szCs w:val="26"/>
          <w:lang w:eastAsia="en-US"/>
        </w:rPr>
        <w:t>Находкинского городского округа</w:t>
      </w:r>
      <w:r w:rsidR="009477C5">
        <w:rPr>
          <w:rFonts w:eastAsiaTheme="minorHAnsi"/>
          <w:sz w:val="26"/>
          <w:szCs w:val="26"/>
          <w:lang w:eastAsia="en-US"/>
        </w:rPr>
        <w:t>.</w:t>
      </w:r>
      <w:r w:rsidR="00DA001D">
        <w:rPr>
          <w:rFonts w:eastAsiaTheme="minorHAnsi"/>
          <w:sz w:val="26"/>
          <w:szCs w:val="26"/>
          <w:lang w:eastAsia="en-US"/>
        </w:rPr>
        <w:t>».</w:t>
      </w:r>
    </w:p>
    <w:p w:rsidR="002C52E4" w:rsidRDefault="002C52E4" w:rsidP="002C2D58">
      <w:pPr>
        <w:autoSpaceDE w:val="0"/>
        <w:autoSpaceDN w:val="0"/>
        <w:adjustRightInd w:val="0"/>
        <w:ind w:right="-285" w:firstLine="708"/>
        <w:jc w:val="both"/>
        <w:rPr>
          <w:rFonts w:eastAsiaTheme="minorHAnsi"/>
          <w:sz w:val="26"/>
          <w:szCs w:val="26"/>
          <w:lang w:eastAsia="en-US"/>
        </w:rPr>
      </w:pPr>
    </w:p>
    <w:p w:rsidR="002C52E4" w:rsidRDefault="002C52E4" w:rsidP="002C2D58">
      <w:pPr>
        <w:autoSpaceDE w:val="0"/>
        <w:autoSpaceDN w:val="0"/>
        <w:adjustRightInd w:val="0"/>
        <w:ind w:right="-285" w:firstLine="708"/>
        <w:jc w:val="both"/>
        <w:rPr>
          <w:rFonts w:eastAsiaTheme="minorHAnsi"/>
          <w:sz w:val="26"/>
          <w:szCs w:val="26"/>
          <w:lang w:eastAsia="en-US"/>
        </w:rPr>
      </w:pPr>
      <w:bookmarkStart w:id="0" w:name="_GoBack"/>
      <w:bookmarkEnd w:id="0"/>
    </w:p>
    <w:p w:rsidR="00780275" w:rsidRPr="000D6CCB" w:rsidRDefault="00780275" w:rsidP="002C2D58">
      <w:pPr>
        <w:pStyle w:val="a3"/>
        <w:spacing w:after="0"/>
        <w:ind w:right="-285" w:firstLine="709"/>
        <w:jc w:val="both"/>
        <w:rPr>
          <w:sz w:val="26"/>
          <w:szCs w:val="26"/>
        </w:rPr>
      </w:pPr>
      <w:r w:rsidRPr="000D6CCB">
        <w:rPr>
          <w:sz w:val="26"/>
          <w:szCs w:val="26"/>
        </w:rPr>
        <w:lastRenderedPageBreak/>
        <w:t>2. Наст</w:t>
      </w:r>
      <w:r w:rsidR="00FD2A23">
        <w:rPr>
          <w:sz w:val="26"/>
          <w:szCs w:val="26"/>
        </w:rPr>
        <w:t>оящее решение вступает в силу со дня его официального опубликования.</w:t>
      </w:r>
    </w:p>
    <w:p w:rsidR="003F2104" w:rsidRDefault="003F2104" w:rsidP="002C2D58">
      <w:pPr>
        <w:pStyle w:val="a3"/>
        <w:spacing w:after="0"/>
        <w:ind w:right="-285" w:firstLine="567"/>
        <w:jc w:val="both"/>
        <w:rPr>
          <w:sz w:val="26"/>
          <w:szCs w:val="26"/>
        </w:rPr>
      </w:pPr>
    </w:p>
    <w:p w:rsidR="00B52D9F" w:rsidRPr="000D6CCB" w:rsidRDefault="00B52D9F" w:rsidP="002C2D58">
      <w:pPr>
        <w:pStyle w:val="a3"/>
        <w:spacing w:after="0"/>
        <w:ind w:right="-285" w:firstLine="567"/>
        <w:jc w:val="both"/>
        <w:rPr>
          <w:sz w:val="26"/>
          <w:szCs w:val="26"/>
        </w:rPr>
      </w:pPr>
    </w:p>
    <w:p w:rsidR="00780275" w:rsidRPr="001E4FD0" w:rsidRDefault="00780275" w:rsidP="002C2D58">
      <w:pPr>
        <w:ind w:right="-285"/>
        <w:jc w:val="both"/>
        <w:rPr>
          <w:sz w:val="26"/>
          <w:szCs w:val="26"/>
        </w:rPr>
      </w:pPr>
      <w:r w:rsidRPr="001E4FD0">
        <w:rPr>
          <w:sz w:val="26"/>
          <w:szCs w:val="26"/>
        </w:rPr>
        <w:t xml:space="preserve">Глава Находкинского </w:t>
      </w:r>
    </w:p>
    <w:p w:rsidR="00780275" w:rsidRDefault="00780275" w:rsidP="002C2D58">
      <w:pPr>
        <w:ind w:right="-285"/>
        <w:jc w:val="both"/>
        <w:rPr>
          <w:sz w:val="26"/>
          <w:szCs w:val="26"/>
        </w:rPr>
      </w:pPr>
      <w:r w:rsidRPr="001E4FD0">
        <w:rPr>
          <w:sz w:val="26"/>
          <w:szCs w:val="26"/>
        </w:rPr>
        <w:t xml:space="preserve">городского округа   </w:t>
      </w:r>
      <w:r w:rsidR="00C5192D">
        <w:rPr>
          <w:sz w:val="26"/>
          <w:szCs w:val="26"/>
        </w:rPr>
        <w:t xml:space="preserve"> </w:t>
      </w:r>
      <w:r w:rsidRPr="001E4FD0">
        <w:rPr>
          <w:sz w:val="26"/>
          <w:szCs w:val="26"/>
        </w:rPr>
        <w:t xml:space="preserve">                             </w:t>
      </w:r>
      <w:r w:rsidR="00A633D7">
        <w:rPr>
          <w:sz w:val="26"/>
          <w:szCs w:val="26"/>
        </w:rPr>
        <w:t xml:space="preserve">                              </w:t>
      </w:r>
      <w:r w:rsidRPr="001E4FD0">
        <w:rPr>
          <w:sz w:val="26"/>
          <w:szCs w:val="26"/>
        </w:rPr>
        <w:t xml:space="preserve">  </w:t>
      </w:r>
      <w:r w:rsidR="00072D69">
        <w:rPr>
          <w:sz w:val="26"/>
          <w:szCs w:val="26"/>
        </w:rPr>
        <w:t xml:space="preserve">      </w:t>
      </w:r>
      <w:r w:rsidRPr="001E4FD0">
        <w:rPr>
          <w:sz w:val="26"/>
          <w:szCs w:val="26"/>
        </w:rPr>
        <w:t xml:space="preserve">        </w:t>
      </w:r>
      <w:r w:rsidR="00B52D9F">
        <w:rPr>
          <w:sz w:val="26"/>
          <w:szCs w:val="26"/>
        </w:rPr>
        <w:t xml:space="preserve">   </w:t>
      </w:r>
      <w:r w:rsidRPr="001E4FD0">
        <w:rPr>
          <w:sz w:val="26"/>
          <w:szCs w:val="26"/>
        </w:rPr>
        <w:t xml:space="preserve"> </w:t>
      </w:r>
      <w:r w:rsidR="00C5192D">
        <w:rPr>
          <w:sz w:val="26"/>
          <w:szCs w:val="26"/>
        </w:rPr>
        <w:t xml:space="preserve">   </w:t>
      </w:r>
      <w:r w:rsidR="00FD2A23">
        <w:rPr>
          <w:sz w:val="26"/>
          <w:szCs w:val="26"/>
        </w:rPr>
        <w:t xml:space="preserve">      Б.И. Гладких</w:t>
      </w:r>
    </w:p>
    <w:p w:rsidR="00F507B9" w:rsidRDefault="00F507B9" w:rsidP="002C2D58">
      <w:pPr>
        <w:ind w:right="-285"/>
        <w:jc w:val="both"/>
        <w:rPr>
          <w:sz w:val="26"/>
          <w:szCs w:val="26"/>
        </w:rPr>
      </w:pPr>
    </w:p>
    <w:p w:rsidR="00F507B9" w:rsidRDefault="00F507B9" w:rsidP="002C2D58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30 января 2019 года</w:t>
      </w:r>
    </w:p>
    <w:p w:rsidR="00F507B9" w:rsidRPr="00F507B9" w:rsidRDefault="00F507B9" w:rsidP="002C2D58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 w:rsidR="00370F4E">
        <w:rPr>
          <w:sz w:val="24"/>
          <w:szCs w:val="24"/>
        </w:rPr>
        <w:t>337-НПА</w:t>
      </w:r>
    </w:p>
    <w:sectPr w:rsidR="00F507B9" w:rsidRPr="00F507B9" w:rsidSect="00F507B9"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9B8" w:rsidRDefault="00E759B8" w:rsidP="003D3DBC">
      <w:r>
        <w:separator/>
      </w:r>
    </w:p>
  </w:endnote>
  <w:endnote w:type="continuationSeparator" w:id="0">
    <w:p w:rsidR="00E759B8" w:rsidRDefault="00E759B8" w:rsidP="003D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9B8" w:rsidRDefault="00E759B8" w:rsidP="003D3DBC">
      <w:r>
        <w:separator/>
      </w:r>
    </w:p>
  </w:footnote>
  <w:footnote w:type="continuationSeparator" w:id="0">
    <w:p w:rsidR="00E759B8" w:rsidRDefault="00E759B8" w:rsidP="003D3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2583930"/>
      <w:docPartObj>
        <w:docPartGallery w:val="Page Numbers (Top of Page)"/>
        <w:docPartUnique/>
      </w:docPartObj>
    </w:sdtPr>
    <w:sdtContent>
      <w:p w:rsidR="00F507B9" w:rsidRDefault="00F507B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2E4">
          <w:rPr>
            <w:noProof/>
          </w:rPr>
          <w:t>2</w:t>
        </w:r>
        <w:r>
          <w:fldChar w:fldCharType="end"/>
        </w:r>
      </w:p>
    </w:sdtContent>
  </w:sdt>
  <w:p w:rsidR="00F507B9" w:rsidRDefault="00F507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5C85"/>
    <w:multiLevelType w:val="hybridMultilevel"/>
    <w:tmpl w:val="F78C634C"/>
    <w:lvl w:ilvl="0" w:tplc="D750BD2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96"/>
    <w:rsid w:val="00020D00"/>
    <w:rsid w:val="00040ED7"/>
    <w:rsid w:val="00072D69"/>
    <w:rsid w:val="00085064"/>
    <w:rsid w:val="000B11C0"/>
    <w:rsid w:val="000B2C81"/>
    <w:rsid w:val="000D184C"/>
    <w:rsid w:val="000D6CCB"/>
    <w:rsid w:val="00126FB8"/>
    <w:rsid w:val="00176A6E"/>
    <w:rsid w:val="001808D3"/>
    <w:rsid w:val="001D69B4"/>
    <w:rsid w:val="001E61C7"/>
    <w:rsid w:val="00200900"/>
    <w:rsid w:val="00231DF2"/>
    <w:rsid w:val="00257D87"/>
    <w:rsid w:val="0026406A"/>
    <w:rsid w:val="002A275F"/>
    <w:rsid w:val="002C2D58"/>
    <w:rsid w:val="002C3308"/>
    <w:rsid w:val="002C52E4"/>
    <w:rsid w:val="002E0446"/>
    <w:rsid w:val="00333CD6"/>
    <w:rsid w:val="00334ACC"/>
    <w:rsid w:val="00370F4E"/>
    <w:rsid w:val="003873DF"/>
    <w:rsid w:val="003A62D0"/>
    <w:rsid w:val="003D3DBC"/>
    <w:rsid w:val="003E5F1C"/>
    <w:rsid w:val="003F2104"/>
    <w:rsid w:val="003F5BF9"/>
    <w:rsid w:val="00413851"/>
    <w:rsid w:val="00433C7B"/>
    <w:rsid w:val="00473595"/>
    <w:rsid w:val="0048546A"/>
    <w:rsid w:val="00495DB1"/>
    <w:rsid w:val="004D4DFB"/>
    <w:rsid w:val="004D7152"/>
    <w:rsid w:val="00505620"/>
    <w:rsid w:val="00524985"/>
    <w:rsid w:val="00552B89"/>
    <w:rsid w:val="0055458D"/>
    <w:rsid w:val="00585A38"/>
    <w:rsid w:val="005C75F7"/>
    <w:rsid w:val="0063418F"/>
    <w:rsid w:val="00657B16"/>
    <w:rsid w:val="006752D5"/>
    <w:rsid w:val="006763D7"/>
    <w:rsid w:val="006A332E"/>
    <w:rsid w:val="00723524"/>
    <w:rsid w:val="007361F5"/>
    <w:rsid w:val="00737A34"/>
    <w:rsid w:val="00750BE6"/>
    <w:rsid w:val="00780275"/>
    <w:rsid w:val="00810734"/>
    <w:rsid w:val="008A56FB"/>
    <w:rsid w:val="008C2D50"/>
    <w:rsid w:val="008F396B"/>
    <w:rsid w:val="00900348"/>
    <w:rsid w:val="00911325"/>
    <w:rsid w:val="009477C5"/>
    <w:rsid w:val="00967157"/>
    <w:rsid w:val="00981273"/>
    <w:rsid w:val="00986AD3"/>
    <w:rsid w:val="009D2A94"/>
    <w:rsid w:val="009F11F2"/>
    <w:rsid w:val="009F763E"/>
    <w:rsid w:val="009F7D3A"/>
    <w:rsid w:val="00A633D7"/>
    <w:rsid w:val="00AC770A"/>
    <w:rsid w:val="00AD0C21"/>
    <w:rsid w:val="00B52D9F"/>
    <w:rsid w:val="00B75C96"/>
    <w:rsid w:val="00B77140"/>
    <w:rsid w:val="00C5192D"/>
    <w:rsid w:val="00C65C5C"/>
    <w:rsid w:val="00C864FD"/>
    <w:rsid w:val="00C87927"/>
    <w:rsid w:val="00C90162"/>
    <w:rsid w:val="00CC0A2C"/>
    <w:rsid w:val="00CC2BE9"/>
    <w:rsid w:val="00D14552"/>
    <w:rsid w:val="00D37B5C"/>
    <w:rsid w:val="00D66557"/>
    <w:rsid w:val="00D70B2A"/>
    <w:rsid w:val="00DA001D"/>
    <w:rsid w:val="00DE2595"/>
    <w:rsid w:val="00E406D5"/>
    <w:rsid w:val="00E531E5"/>
    <w:rsid w:val="00E759B8"/>
    <w:rsid w:val="00EA46E3"/>
    <w:rsid w:val="00EF375A"/>
    <w:rsid w:val="00EF763D"/>
    <w:rsid w:val="00F077E6"/>
    <w:rsid w:val="00F1794D"/>
    <w:rsid w:val="00F450D3"/>
    <w:rsid w:val="00F507B9"/>
    <w:rsid w:val="00F73650"/>
    <w:rsid w:val="00F94E81"/>
    <w:rsid w:val="00FD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B7AE4"/>
  <w15:docId w15:val="{6DD98AAF-72BA-4CFE-8179-C0377F4D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5C96"/>
    <w:pPr>
      <w:spacing w:after="120"/>
    </w:pPr>
  </w:style>
  <w:style w:type="character" w:customStyle="1" w:styleId="a4">
    <w:name w:val="Основной текст Знак"/>
    <w:basedOn w:val="a0"/>
    <w:link w:val="a3"/>
    <w:rsid w:val="00B75C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5C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5C9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26F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126F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763D7"/>
    <w:pPr>
      <w:ind w:left="720"/>
      <w:contextualSpacing/>
    </w:pPr>
  </w:style>
  <w:style w:type="paragraph" w:customStyle="1" w:styleId="ConsPlusCell">
    <w:name w:val="ConsPlusCell"/>
    <w:rsid w:val="003F21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unhideWhenUsed/>
    <w:rsid w:val="003D3D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D3D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D3D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D3DB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73612D09F12FA4DC244D669B35E7B9F55A10D4A2A18202647F04D540D7D07D43F4B8030E81892676BEC595AE9c4C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95C78-090E-4D32-ADA2-87BEACA5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MSomova</dc:creator>
  <cp:lastModifiedBy>Троценко Наталья Александровна</cp:lastModifiedBy>
  <cp:revision>4</cp:revision>
  <cp:lastPrinted>2019-01-30T04:04:00Z</cp:lastPrinted>
  <dcterms:created xsi:type="dcterms:W3CDTF">2019-01-30T04:03:00Z</dcterms:created>
  <dcterms:modified xsi:type="dcterms:W3CDTF">2019-01-30T04:04:00Z</dcterms:modified>
</cp:coreProperties>
</file>