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35" w:rsidRDefault="00FC4935" w:rsidP="00FC4935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Оргкомитет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публичных слушаний по обсуждению проектов муниципальных правовых актов по вопросам местного значения Находкинского городского округа располагается по адресу: </w:t>
      </w:r>
    </w:p>
    <w:p w:rsidR="00FC4935" w:rsidRDefault="00FC4935" w:rsidP="00FC4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 Находка, Находкинский проспект, 14, кабинет №15, тел: 74-79-26 (внутр.122)</w:t>
      </w:r>
    </w:p>
    <w:p w:rsidR="00F251B7" w:rsidRDefault="00F251B7"/>
    <w:sectPr w:rsidR="00F2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DC"/>
    <w:rsid w:val="003F22DC"/>
    <w:rsid w:val="00F251B7"/>
    <w:rsid w:val="00F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746C8-6D73-483B-94E2-2492E357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3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Наталья Юрьевна</dc:creator>
  <cp:keywords/>
  <dc:description/>
  <cp:lastModifiedBy>Алексеенко Наталья Юрьевна</cp:lastModifiedBy>
  <cp:revision>2</cp:revision>
  <dcterms:created xsi:type="dcterms:W3CDTF">2018-10-02T02:56:00Z</dcterms:created>
  <dcterms:modified xsi:type="dcterms:W3CDTF">2018-10-02T02:57:00Z</dcterms:modified>
</cp:coreProperties>
</file>