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0E0" w:rsidRPr="00AE7060" w:rsidRDefault="007070E0" w:rsidP="007070E0">
      <w:pPr>
        <w:autoSpaceDE w:val="0"/>
        <w:autoSpaceDN w:val="0"/>
        <w:adjustRightInd w:val="0"/>
        <w:spacing w:line="240" w:lineRule="auto"/>
        <w:jc w:val="center"/>
        <w:rPr>
          <w:rFonts w:ascii="Arial" w:hAnsi="Arial" w:cs="Arial"/>
          <w:b/>
          <w:bCs/>
          <w:sz w:val="24"/>
          <w:szCs w:val="24"/>
        </w:rPr>
      </w:pPr>
      <w:r w:rsidRPr="00AE7060">
        <w:rPr>
          <w:rFonts w:ascii="Arial" w:hAnsi="Arial" w:cs="Arial"/>
          <w:b/>
          <w:bCs/>
          <w:sz w:val="24"/>
          <w:szCs w:val="24"/>
        </w:rPr>
        <w:t>РЕШЕНИЕ</w:t>
      </w:r>
    </w:p>
    <w:p w:rsidR="007070E0" w:rsidRPr="00AE7060" w:rsidRDefault="007070E0" w:rsidP="007070E0">
      <w:pPr>
        <w:autoSpaceDE w:val="0"/>
        <w:autoSpaceDN w:val="0"/>
        <w:adjustRightInd w:val="0"/>
        <w:spacing w:line="240" w:lineRule="auto"/>
        <w:jc w:val="center"/>
        <w:rPr>
          <w:rFonts w:ascii="Arial" w:hAnsi="Arial" w:cs="Arial"/>
          <w:b/>
          <w:bCs/>
          <w:sz w:val="24"/>
          <w:szCs w:val="24"/>
        </w:rPr>
      </w:pPr>
      <w:r w:rsidRPr="00AE7060">
        <w:rPr>
          <w:rFonts w:ascii="Arial" w:hAnsi="Arial" w:cs="Arial"/>
          <w:b/>
          <w:bCs/>
          <w:sz w:val="24"/>
          <w:szCs w:val="24"/>
        </w:rPr>
        <w:t>от 16 ноября 2015 г. N 763-НПА</w:t>
      </w:r>
    </w:p>
    <w:p w:rsidR="007070E0" w:rsidRPr="00AE7060" w:rsidRDefault="007070E0" w:rsidP="007070E0">
      <w:pPr>
        <w:autoSpaceDE w:val="0"/>
        <w:autoSpaceDN w:val="0"/>
        <w:adjustRightInd w:val="0"/>
        <w:spacing w:line="240" w:lineRule="auto"/>
        <w:jc w:val="center"/>
        <w:rPr>
          <w:rFonts w:ascii="Arial" w:hAnsi="Arial" w:cs="Arial"/>
          <w:b/>
          <w:bCs/>
          <w:sz w:val="24"/>
          <w:szCs w:val="24"/>
        </w:rPr>
      </w:pPr>
    </w:p>
    <w:p w:rsidR="007070E0" w:rsidRPr="00AE7060" w:rsidRDefault="007070E0" w:rsidP="007070E0">
      <w:pPr>
        <w:autoSpaceDE w:val="0"/>
        <w:autoSpaceDN w:val="0"/>
        <w:adjustRightInd w:val="0"/>
        <w:spacing w:line="240" w:lineRule="auto"/>
        <w:jc w:val="center"/>
        <w:rPr>
          <w:rFonts w:ascii="Arial" w:hAnsi="Arial" w:cs="Arial"/>
          <w:b/>
          <w:bCs/>
          <w:sz w:val="24"/>
          <w:szCs w:val="24"/>
        </w:rPr>
      </w:pPr>
      <w:r w:rsidRPr="00AE7060">
        <w:rPr>
          <w:rFonts w:ascii="Arial" w:hAnsi="Arial" w:cs="Arial"/>
          <w:b/>
          <w:bCs/>
          <w:sz w:val="24"/>
          <w:szCs w:val="24"/>
        </w:rPr>
        <w:t>О ПОРЯДКЕ ПРОВЕДЕНИЯ КОНКУРСА НА ЗАМЕЩЕНИЕ</w:t>
      </w:r>
    </w:p>
    <w:p w:rsidR="007070E0" w:rsidRPr="00AE7060" w:rsidRDefault="007070E0" w:rsidP="007070E0">
      <w:pPr>
        <w:autoSpaceDE w:val="0"/>
        <w:autoSpaceDN w:val="0"/>
        <w:adjustRightInd w:val="0"/>
        <w:spacing w:line="240" w:lineRule="auto"/>
        <w:jc w:val="center"/>
        <w:rPr>
          <w:rFonts w:ascii="Arial" w:hAnsi="Arial" w:cs="Arial"/>
          <w:b/>
          <w:bCs/>
          <w:sz w:val="24"/>
          <w:szCs w:val="24"/>
        </w:rPr>
      </w:pPr>
      <w:r w:rsidRPr="00AE7060">
        <w:rPr>
          <w:rFonts w:ascii="Arial" w:hAnsi="Arial" w:cs="Arial"/>
          <w:b/>
          <w:bCs/>
          <w:sz w:val="24"/>
          <w:szCs w:val="24"/>
        </w:rPr>
        <w:t>ДОЛЖНОСТИ ГЛАВЫ НАХОДКИНСКОГО ГОРОДСКОГО ОКРУГА</w:t>
      </w:r>
    </w:p>
    <w:p w:rsidR="007070E0" w:rsidRPr="00AE7060" w:rsidRDefault="007070E0" w:rsidP="007070E0">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147"/>
      </w:tblGrid>
      <w:tr w:rsidR="00AE7060" w:rsidRPr="00AE7060">
        <w:trPr>
          <w:jc w:val="center"/>
        </w:trPr>
        <w:tc>
          <w:tcPr>
            <w:tcW w:w="5000" w:type="pct"/>
            <w:tcBorders>
              <w:left w:val="single" w:sz="24" w:space="0" w:color="CED3F1"/>
              <w:right w:val="single" w:sz="24" w:space="0" w:color="F4F3F8"/>
            </w:tcBorders>
            <w:shd w:val="clear" w:color="auto" w:fill="F4F3F8"/>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Список изменяющих документов</w:t>
            </w:r>
          </w:p>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(в ред. Решений Думы Находкинского городского округа</w:t>
            </w:r>
          </w:p>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 xml:space="preserve">от 25.11.2015 </w:t>
            </w:r>
            <w:hyperlink r:id="rId6" w:history="1">
              <w:r w:rsidRPr="00AE7060">
                <w:rPr>
                  <w:rFonts w:ascii="Arial" w:hAnsi="Arial" w:cs="Arial"/>
                  <w:sz w:val="24"/>
                  <w:szCs w:val="24"/>
                </w:rPr>
                <w:t>N 778-НПА</w:t>
              </w:r>
            </w:hyperlink>
            <w:r w:rsidRPr="00AE7060">
              <w:rPr>
                <w:rFonts w:ascii="Arial" w:hAnsi="Arial" w:cs="Arial"/>
                <w:sz w:val="24"/>
                <w:szCs w:val="24"/>
              </w:rPr>
              <w:t xml:space="preserve">, от 25.04.2018 </w:t>
            </w:r>
            <w:hyperlink r:id="rId7" w:history="1">
              <w:r w:rsidRPr="00AE7060">
                <w:rPr>
                  <w:rFonts w:ascii="Arial" w:hAnsi="Arial" w:cs="Arial"/>
                  <w:sz w:val="24"/>
                  <w:szCs w:val="24"/>
                </w:rPr>
                <w:t>N 149-НПА</w:t>
              </w:r>
            </w:hyperlink>
            <w:r w:rsidR="00E14AE7">
              <w:rPr>
                <w:rFonts w:ascii="Arial" w:hAnsi="Arial" w:cs="Arial"/>
                <w:sz w:val="24"/>
                <w:szCs w:val="24"/>
              </w:rPr>
              <w:t>, от 04.08.2020 № 660-НПА</w:t>
            </w:r>
            <w:r w:rsidRPr="00AE7060">
              <w:rPr>
                <w:rFonts w:ascii="Arial" w:hAnsi="Arial" w:cs="Arial"/>
                <w:sz w:val="24"/>
                <w:szCs w:val="24"/>
              </w:rPr>
              <w:t>)</w:t>
            </w:r>
          </w:p>
        </w:tc>
      </w:tr>
    </w:tbl>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line="240" w:lineRule="auto"/>
        <w:ind w:firstLine="540"/>
        <w:jc w:val="both"/>
        <w:rPr>
          <w:rFonts w:ascii="Arial" w:hAnsi="Arial" w:cs="Arial"/>
          <w:b/>
          <w:bCs/>
          <w:sz w:val="24"/>
          <w:szCs w:val="24"/>
        </w:rPr>
      </w:pPr>
      <w:r w:rsidRPr="00AE7060">
        <w:rPr>
          <w:rFonts w:ascii="Arial" w:hAnsi="Arial" w:cs="Arial"/>
          <w:b/>
          <w:bCs/>
          <w:sz w:val="24"/>
          <w:szCs w:val="24"/>
        </w:rPr>
        <w:t>Статья 1. Общие положения</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ind w:firstLine="540"/>
        <w:jc w:val="both"/>
        <w:rPr>
          <w:rFonts w:ascii="Arial" w:hAnsi="Arial" w:cs="Arial"/>
          <w:sz w:val="24"/>
          <w:szCs w:val="24"/>
        </w:rPr>
      </w:pPr>
      <w:r w:rsidRPr="00AE7060">
        <w:rPr>
          <w:rFonts w:ascii="Arial" w:hAnsi="Arial" w:cs="Arial"/>
          <w:sz w:val="24"/>
          <w:szCs w:val="24"/>
        </w:rPr>
        <w:t xml:space="preserve">1. Настоящим решением в соответствии с Федеральным </w:t>
      </w:r>
      <w:hyperlink r:id="rId8" w:history="1">
        <w:r w:rsidRPr="00AE7060">
          <w:rPr>
            <w:rFonts w:ascii="Arial" w:hAnsi="Arial" w:cs="Arial"/>
            <w:sz w:val="24"/>
            <w:szCs w:val="24"/>
          </w:rPr>
          <w:t>законом</w:t>
        </w:r>
      </w:hyperlink>
      <w:r w:rsidRPr="00AE7060">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w:t>
      </w:r>
      <w:hyperlink r:id="rId9" w:history="1">
        <w:r w:rsidRPr="00AE7060">
          <w:rPr>
            <w:rFonts w:ascii="Arial" w:hAnsi="Arial" w:cs="Arial"/>
            <w:sz w:val="24"/>
            <w:szCs w:val="24"/>
          </w:rPr>
          <w:t>Уставом</w:t>
        </w:r>
      </w:hyperlink>
      <w:r w:rsidRPr="00AE7060">
        <w:rPr>
          <w:rFonts w:ascii="Arial" w:hAnsi="Arial" w:cs="Arial"/>
          <w:sz w:val="24"/>
          <w:szCs w:val="24"/>
        </w:rPr>
        <w:t xml:space="preserve"> Находкинского городского округа определяется порядок проведения конкурса на замещение должности главы Находкинского городского округа (далее - конкурс),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а также порядок принятия решения конкурсной комиссии по результатам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2. Целью конкурса является отбор на альтернативной основе кандидатов на замещение должности главы Находкинского городского округа (далее - кандидаты) из числа граждан, представивших документы для участия в конкурсе, на основании их соответствия требованиям, установленным </w:t>
      </w:r>
      <w:hyperlink w:anchor="Par101" w:history="1">
        <w:r w:rsidRPr="00AE7060">
          <w:rPr>
            <w:rFonts w:ascii="Arial" w:hAnsi="Arial" w:cs="Arial"/>
            <w:sz w:val="24"/>
            <w:szCs w:val="24"/>
          </w:rPr>
          <w:t>статьей 4</w:t>
        </w:r>
      </w:hyperlink>
      <w:r w:rsidRPr="00AE7060">
        <w:rPr>
          <w:rFonts w:ascii="Arial" w:hAnsi="Arial" w:cs="Arial"/>
          <w:sz w:val="24"/>
          <w:szCs w:val="24"/>
        </w:rPr>
        <w:t xml:space="preserve"> настоящего решения.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Конкурс проводится в случаях:</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bookmarkStart w:id="0" w:name="Par14"/>
      <w:bookmarkEnd w:id="0"/>
      <w:r w:rsidRPr="00AE7060">
        <w:rPr>
          <w:rFonts w:ascii="Arial" w:hAnsi="Arial" w:cs="Arial"/>
          <w:sz w:val="24"/>
          <w:szCs w:val="24"/>
        </w:rPr>
        <w:t>1) истечения срока полномочий главы Находкинского городского округа;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bookmarkStart w:id="1" w:name="Par15"/>
      <w:bookmarkEnd w:id="1"/>
      <w:r w:rsidRPr="00AE7060">
        <w:rPr>
          <w:rFonts w:ascii="Arial" w:hAnsi="Arial" w:cs="Arial"/>
          <w:sz w:val="24"/>
          <w:szCs w:val="24"/>
        </w:rPr>
        <w:t>2) досрочного прекращения полномочий главы Находкинского городского округа;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признания конкурса несостоявшимся;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bookmarkStart w:id="2" w:name="Par17"/>
      <w:bookmarkEnd w:id="2"/>
      <w:r w:rsidRPr="00AE7060">
        <w:rPr>
          <w:rFonts w:ascii="Arial" w:hAnsi="Arial" w:cs="Arial"/>
          <w:sz w:val="24"/>
          <w:szCs w:val="24"/>
        </w:rPr>
        <w:t>4) если ни один из кандидатов, представленных конкурсной комиссией по результатам конкурса, не будет избран главой Находкинского городского округа решением Думы Находкинского городского округа.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4. Общий порядок проведения конкурса предусматривает:</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 принятие Думой Находкинского городского округа решения о начале процедуры формирования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уведомление Губернатора Приморского края о начале процедуры формирования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формирование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4) принятие решения Думы Находкинского городского округа об объявлении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lastRenderedPageBreak/>
        <w:t>5) опубликование Думой Находкинского городского округа решения Думы Находкинского городского округа об объявлении конкурса;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(в ред. </w:t>
      </w:r>
      <w:hyperlink r:id="rId10" w:history="1">
        <w:r w:rsidRPr="00AE7060">
          <w:rPr>
            <w:rFonts w:ascii="Arial" w:hAnsi="Arial" w:cs="Arial"/>
            <w:sz w:val="24"/>
            <w:szCs w:val="24"/>
          </w:rPr>
          <w:t>Решения</w:t>
        </w:r>
      </w:hyperlink>
      <w:r w:rsidRPr="00AE7060">
        <w:rPr>
          <w:rFonts w:ascii="Arial" w:hAnsi="Arial" w:cs="Arial"/>
          <w:sz w:val="24"/>
          <w:szCs w:val="24"/>
        </w:rPr>
        <w:t xml:space="preserve"> Думы Находкинского городского округа от 25.04.2018 N 149-НПА)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6) конкурс;</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7) принятие конкурсной комиссией решения по результатам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8) представление конкурсной комиссией в Думу Находкинского городского округа кандидатов для избрания на должность главы Находкинского городского округа;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9) принятие Думой Находкинского городского округа решения по вопросу об избрании кандидата на должность главы Находкинского городского округа.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line="240" w:lineRule="auto"/>
        <w:ind w:firstLine="540"/>
        <w:jc w:val="both"/>
        <w:rPr>
          <w:rFonts w:ascii="Arial" w:hAnsi="Arial" w:cs="Arial"/>
          <w:b/>
          <w:bCs/>
          <w:sz w:val="24"/>
          <w:szCs w:val="24"/>
        </w:rPr>
      </w:pPr>
      <w:r w:rsidRPr="00AE7060">
        <w:rPr>
          <w:rFonts w:ascii="Arial" w:hAnsi="Arial" w:cs="Arial"/>
          <w:b/>
          <w:bCs/>
          <w:sz w:val="24"/>
          <w:szCs w:val="24"/>
        </w:rPr>
        <w:t>Статья 2. Порядок формирования и организации деятельности конкурсной комиссии</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ind w:firstLine="540"/>
        <w:jc w:val="both"/>
        <w:rPr>
          <w:rFonts w:ascii="Arial" w:hAnsi="Arial" w:cs="Arial"/>
          <w:sz w:val="24"/>
          <w:szCs w:val="24"/>
        </w:rPr>
      </w:pPr>
      <w:r w:rsidRPr="00AE7060">
        <w:rPr>
          <w:rFonts w:ascii="Arial" w:hAnsi="Arial" w:cs="Arial"/>
          <w:sz w:val="24"/>
          <w:szCs w:val="24"/>
        </w:rPr>
        <w:t xml:space="preserve">1. Организация и проведение конкурса осуществляется конкурсной комиссией, формируемой в соответствии с Федеральным </w:t>
      </w:r>
      <w:hyperlink r:id="rId11" w:history="1">
        <w:r w:rsidRPr="00AE7060">
          <w:rPr>
            <w:rFonts w:ascii="Arial" w:hAnsi="Arial" w:cs="Arial"/>
            <w:sz w:val="24"/>
            <w:szCs w:val="24"/>
          </w:rPr>
          <w:t>законом</w:t>
        </w:r>
      </w:hyperlink>
      <w:r w:rsidRPr="00AE7060">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и настоящим решением.</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Не позднее дня, следующего за днем принятия решения о формировании конкурсной комиссии, Дума Находкинского городского округа в письменной форме уведомляет Губернатора Приморского края о начале процедуры формирования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Конкурсная комиссия является коллегиальным органом и обладает следующими полномочиями: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 рассматривает документы, представленные для участия в конкурсе;</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обеспечивает соблюдение равных условий проведения конкурса для каждого из кандидатов;</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определяет результаты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4) представляет кандидатов на должность главы Находкинского городского округа в Думу Находкинского городского округа;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5) осуществляет иные полномочия в соответствии с настоящим решением.</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4. Общее число членов конкурсной комиссии составляет 8 человек.</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5. При формировании конкурсной комиссии 4 члена комиссии назначаются Думой Находкинского городского округа и 4 члена комиссии Губернатором Приморского края. Комиссия считается сформированной после назначения всех членов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6.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7070E0" w:rsidRPr="00126FB3" w:rsidRDefault="007070E0" w:rsidP="00126FB3">
      <w:pPr>
        <w:rPr>
          <w:rFonts w:ascii="Arial" w:hAnsi="Arial" w:cs="Arial"/>
          <w:sz w:val="24"/>
          <w:szCs w:val="24"/>
        </w:rPr>
      </w:pPr>
      <w:r w:rsidRPr="00126FB3">
        <w:rPr>
          <w:rFonts w:ascii="Arial" w:hAnsi="Arial" w:cs="Arial"/>
          <w:sz w:val="24"/>
          <w:szCs w:val="24"/>
        </w:rPr>
        <w:lastRenderedPageBreak/>
        <w:t>7. Председатель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 осуществляет общее руководство работой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определяет дату и повестку заседания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распределяет обязанности между членами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4) подписывает протоколы заседаний конкурсной комиссии и принятые конкурсной комиссией решения;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5) контролирует исполнение решений, принятых конкурсной комиссией;</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7) представляет на заседании Думы Находкинского городского округа принятое по результатам конкурса решение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9. Секретарь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 осуществляет организационное обеспечение деятельности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ведет и подписывает протоколы заседаний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4) оформляет принятые конкурсной комиссией решения;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5) решает иные организационные вопросы, связанные с подготовкой и проведением заседаний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10.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11. Организационной формой деятельности конкурсной комиссии являются заседания.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На заседании конкурсной комиссии секретарем ведется протокол, в котором отражается информация о ходе заседания и принятых решениях.</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Протокол подписывается председателем и секретарем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w:t>
      </w:r>
      <w:r w:rsidRPr="00AE7060">
        <w:rPr>
          <w:rFonts w:ascii="Arial" w:hAnsi="Arial" w:cs="Arial"/>
          <w:sz w:val="24"/>
          <w:szCs w:val="24"/>
        </w:rPr>
        <w:lastRenderedPageBreak/>
        <w:t>заседания принимается простым большинством голосов от установленного общего числа членов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13. Заседание конкурсной комиссии является правомочным, если на нем присутствует более половины от установленного общего числа членов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14 календарных дней.</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14.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В случае равенства голосов членов конкурсной комиссии при принятии решения о представлении кандидата на рассмотрение Думы Находкинского городского округа для избрания главой Находкинского городского округа, решение считается принятым в пользу кандидата.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15. Обеспечение деятельности конкурсной комиссии осуществляется аппаратом Думы Находкинского городского округа.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Аппарат Думы Находкинского городского округа проводит проверку достоверности представленных кандидатами сведений по решению конкурсной комиссии.</w:t>
      </w:r>
    </w:p>
    <w:p w:rsidR="007070E0" w:rsidRDefault="0070715B" w:rsidP="007070E0">
      <w:pPr>
        <w:autoSpaceDE w:val="0"/>
        <w:autoSpaceDN w:val="0"/>
        <w:adjustRightInd w:val="0"/>
        <w:spacing w:before="200" w:after="0" w:line="240" w:lineRule="auto"/>
        <w:ind w:firstLine="540"/>
        <w:jc w:val="both"/>
        <w:rPr>
          <w:rFonts w:ascii="Arial" w:hAnsi="Arial" w:cs="Arial"/>
          <w:sz w:val="24"/>
          <w:szCs w:val="24"/>
        </w:rPr>
      </w:pPr>
      <w:r w:rsidRPr="0070715B">
        <w:rPr>
          <w:rFonts w:ascii="Arial" w:hAnsi="Arial" w:cs="Arial"/>
          <w:sz w:val="24"/>
          <w:szCs w:val="24"/>
        </w:rPr>
        <w:t xml:space="preserve">Проверка достоверности и полноты сведений о доходах, об имуществе и обязательствах имущественного характера, представленных лицами, претендующими на замещение должности главы Находкинского городского округа, в том числе соблюдения ограничений, запретов, исполнения обязанностей, установленных федеральными законами </w:t>
      </w:r>
      <w:hyperlink r:id="rId12" w:history="1">
        <w:r w:rsidRPr="00733C08">
          <w:rPr>
            <w:rStyle w:val="a3"/>
            <w:rFonts w:ascii="Arial" w:hAnsi="Arial" w:cs="Arial"/>
            <w:color w:val="auto"/>
            <w:sz w:val="24"/>
            <w:szCs w:val="24"/>
            <w:u w:val="none"/>
          </w:rPr>
          <w:t>«О противодействии коррупции</w:t>
        </w:r>
      </w:hyperlink>
      <w:r w:rsidRPr="00733C08">
        <w:rPr>
          <w:rFonts w:ascii="Arial" w:hAnsi="Arial" w:cs="Arial"/>
          <w:sz w:val="24"/>
          <w:szCs w:val="24"/>
        </w:rPr>
        <w:t>», «</w:t>
      </w:r>
      <w:hyperlink r:id="rId13" w:history="1">
        <w:r w:rsidRPr="00733C08">
          <w:rPr>
            <w:rStyle w:val="a3"/>
            <w:rFonts w:ascii="Arial" w:hAnsi="Arial" w:cs="Arial"/>
            <w:color w:val="auto"/>
            <w:sz w:val="24"/>
            <w:szCs w:val="24"/>
            <w:u w:val="none"/>
          </w:rPr>
          <w:t>О запрете отдельным категориям лиц</w:t>
        </w:r>
      </w:hyperlink>
      <w:r w:rsidRPr="00733C08">
        <w:rPr>
          <w:rFonts w:ascii="Arial" w:hAnsi="Arial" w:cs="Arial"/>
          <w:sz w:val="24"/>
          <w:szCs w:val="24"/>
        </w:rPr>
        <w:t xml:space="preserve"> открывать и иметь счета (вклады), хранить наличные денежные средства и ценности в </w:t>
      </w:r>
      <w:r w:rsidRPr="0070715B">
        <w:rPr>
          <w:rFonts w:ascii="Arial" w:hAnsi="Arial" w:cs="Arial"/>
          <w:sz w:val="24"/>
          <w:szCs w:val="24"/>
        </w:rPr>
        <w:t>иностранных банках, расположенных за пределами территории Российской Федерации, владеть и (или) пользоваться иностранными финансовыми инструментами», осуществляется в порядке, установленном Законом Приморского края от 25.05.2017 №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w:t>
      </w:r>
    </w:p>
    <w:p w:rsidR="00733C08" w:rsidRPr="00AE7060" w:rsidRDefault="00733C08" w:rsidP="00733C08">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(абзац</w:t>
      </w:r>
      <w:r>
        <w:rPr>
          <w:rFonts w:ascii="Arial" w:hAnsi="Arial" w:cs="Arial"/>
          <w:sz w:val="24"/>
          <w:szCs w:val="24"/>
        </w:rPr>
        <w:t xml:space="preserve"> третий в редакции решения Думы </w:t>
      </w:r>
      <w:r w:rsidRPr="00AE7060">
        <w:rPr>
          <w:rFonts w:ascii="Arial" w:hAnsi="Arial" w:cs="Arial"/>
          <w:sz w:val="24"/>
          <w:szCs w:val="24"/>
        </w:rPr>
        <w:t xml:space="preserve">Находкинского городского округа от </w:t>
      </w:r>
      <w:r>
        <w:rPr>
          <w:rFonts w:ascii="Arial" w:hAnsi="Arial" w:cs="Arial"/>
          <w:sz w:val="24"/>
          <w:szCs w:val="24"/>
        </w:rPr>
        <w:t>04</w:t>
      </w:r>
      <w:r w:rsidRPr="00AE7060">
        <w:rPr>
          <w:rFonts w:ascii="Arial" w:hAnsi="Arial" w:cs="Arial"/>
          <w:sz w:val="24"/>
          <w:szCs w:val="24"/>
        </w:rPr>
        <w:t>.0</w:t>
      </w:r>
      <w:r>
        <w:rPr>
          <w:rFonts w:ascii="Arial" w:hAnsi="Arial" w:cs="Arial"/>
          <w:sz w:val="24"/>
          <w:szCs w:val="24"/>
        </w:rPr>
        <w:t>8</w:t>
      </w:r>
      <w:r w:rsidRPr="00AE7060">
        <w:rPr>
          <w:rFonts w:ascii="Arial" w:hAnsi="Arial" w:cs="Arial"/>
          <w:sz w:val="24"/>
          <w:szCs w:val="24"/>
        </w:rPr>
        <w:t>.20</w:t>
      </w:r>
      <w:r>
        <w:rPr>
          <w:rFonts w:ascii="Arial" w:hAnsi="Arial" w:cs="Arial"/>
          <w:sz w:val="24"/>
          <w:szCs w:val="24"/>
        </w:rPr>
        <w:t>20</w:t>
      </w:r>
      <w:r w:rsidRPr="00AE7060">
        <w:rPr>
          <w:rFonts w:ascii="Arial" w:hAnsi="Arial" w:cs="Arial"/>
          <w:sz w:val="24"/>
          <w:szCs w:val="24"/>
        </w:rPr>
        <w:t xml:space="preserve"> N </w:t>
      </w:r>
      <w:r>
        <w:rPr>
          <w:rFonts w:ascii="Arial" w:hAnsi="Arial" w:cs="Arial"/>
          <w:sz w:val="24"/>
          <w:szCs w:val="24"/>
        </w:rPr>
        <w:t>660</w:t>
      </w:r>
      <w:r w:rsidRPr="00AE7060">
        <w:rPr>
          <w:rFonts w:ascii="Arial" w:hAnsi="Arial" w:cs="Arial"/>
          <w:sz w:val="24"/>
          <w:szCs w:val="24"/>
        </w:rPr>
        <w:t>-НПА)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(абзац введен </w:t>
      </w:r>
      <w:hyperlink r:id="rId14" w:history="1">
        <w:r w:rsidRPr="00AE7060">
          <w:rPr>
            <w:rFonts w:ascii="Arial" w:hAnsi="Arial" w:cs="Arial"/>
            <w:sz w:val="24"/>
            <w:szCs w:val="24"/>
          </w:rPr>
          <w:t>Решением</w:t>
        </w:r>
      </w:hyperlink>
      <w:r w:rsidRPr="00AE7060">
        <w:rPr>
          <w:rFonts w:ascii="Arial" w:hAnsi="Arial" w:cs="Arial"/>
          <w:sz w:val="24"/>
          <w:szCs w:val="24"/>
        </w:rPr>
        <w:t xml:space="preserve"> Думы Находкинского городского округа от 25.04.2018 N 149-НПА)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(часть 15 в ред. </w:t>
      </w:r>
      <w:hyperlink r:id="rId15" w:history="1">
        <w:r w:rsidRPr="00AE7060">
          <w:rPr>
            <w:rFonts w:ascii="Arial" w:hAnsi="Arial" w:cs="Arial"/>
            <w:sz w:val="24"/>
            <w:szCs w:val="24"/>
          </w:rPr>
          <w:t>Решения</w:t>
        </w:r>
      </w:hyperlink>
      <w:r w:rsidRPr="00AE7060">
        <w:rPr>
          <w:rFonts w:ascii="Arial" w:hAnsi="Arial" w:cs="Arial"/>
          <w:sz w:val="24"/>
          <w:szCs w:val="24"/>
        </w:rPr>
        <w:t xml:space="preserve"> Думы Находкинского городского округа от 25.11.2015 N 778-НПА)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16. Конкурсная комиссия осуществляет свои полномочия с момента ее формирования до рассмотрения Думой Находкинского городского округа вопроса об избрании на должность главы Находкинского городского округа одного из кандидатов, представленных конкурсной комиссией, или до принятия решения конкурсной комиссией решения о признании конкурса несостоявшимся.</w:t>
      </w:r>
    </w:p>
    <w:p w:rsidR="007070E0" w:rsidRPr="00AE7060" w:rsidRDefault="007070E0" w:rsidP="007070E0">
      <w:pPr>
        <w:autoSpaceDE w:val="0"/>
        <w:autoSpaceDN w:val="0"/>
        <w:adjustRightInd w:val="0"/>
        <w:spacing w:line="240" w:lineRule="auto"/>
        <w:ind w:firstLine="540"/>
        <w:jc w:val="both"/>
        <w:rPr>
          <w:rFonts w:ascii="Arial" w:hAnsi="Arial" w:cs="Arial"/>
          <w:b/>
          <w:bCs/>
          <w:sz w:val="24"/>
          <w:szCs w:val="24"/>
        </w:rPr>
      </w:pPr>
      <w:r w:rsidRPr="00AE7060">
        <w:rPr>
          <w:rFonts w:ascii="Arial" w:hAnsi="Arial" w:cs="Arial"/>
          <w:b/>
          <w:bCs/>
          <w:sz w:val="24"/>
          <w:szCs w:val="24"/>
        </w:rPr>
        <w:lastRenderedPageBreak/>
        <w:t>Статья 3. Порядок проведения конкурса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ind w:firstLine="540"/>
        <w:jc w:val="both"/>
        <w:rPr>
          <w:rFonts w:ascii="Arial" w:hAnsi="Arial" w:cs="Arial"/>
          <w:sz w:val="24"/>
          <w:szCs w:val="24"/>
        </w:rPr>
      </w:pPr>
      <w:r w:rsidRPr="00AE7060">
        <w:rPr>
          <w:rFonts w:ascii="Arial" w:hAnsi="Arial" w:cs="Arial"/>
          <w:sz w:val="24"/>
          <w:szCs w:val="24"/>
        </w:rPr>
        <w:t xml:space="preserve">1. В случае, предусмотренном </w:t>
      </w:r>
      <w:hyperlink w:anchor="Par14" w:history="1">
        <w:r w:rsidRPr="00AE7060">
          <w:rPr>
            <w:rFonts w:ascii="Arial" w:hAnsi="Arial" w:cs="Arial"/>
            <w:sz w:val="24"/>
            <w:szCs w:val="24"/>
          </w:rPr>
          <w:t>пунктом 1 части 3 статьи 1</w:t>
        </w:r>
      </w:hyperlink>
      <w:r w:rsidRPr="00AE7060">
        <w:rPr>
          <w:rFonts w:ascii="Arial" w:hAnsi="Arial" w:cs="Arial"/>
          <w:sz w:val="24"/>
          <w:szCs w:val="24"/>
        </w:rPr>
        <w:t>, конкурс проводится в следующем порядке:</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не позднее, чем за 70 календарных дней до окончания предусмотренного в </w:t>
      </w:r>
      <w:hyperlink r:id="rId16" w:history="1">
        <w:r w:rsidRPr="00AE7060">
          <w:rPr>
            <w:rFonts w:ascii="Arial" w:hAnsi="Arial" w:cs="Arial"/>
            <w:sz w:val="24"/>
            <w:szCs w:val="24"/>
          </w:rPr>
          <w:t>Уставе</w:t>
        </w:r>
      </w:hyperlink>
      <w:r w:rsidRPr="00AE7060">
        <w:rPr>
          <w:rFonts w:ascii="Arial" w:hAnsi="Arial" w:cs="Arial"/>
          <w:sz w:val="24"/>
          <w:szCs w:val="24"/>
        </w:rPr>
        <w:t xml:space="preserve"> Находкинского городского округа срока полномочий главы Находкинского городского округа Дума Находкинского городского округа принимает решение о начале процедуры формирования конкурсной комиссии и уведомляет Губернатора Приморского края;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не позднее, чем за 40 календарных дней до окончания предусмотренного в </w:t>
      </w:r>
      <w:hyperlink r:id="rId17" w:history="1">
        <w:r w:rsidRPr="00AE7060">
          <w:rPr>
            <w:rFonts w:ascii="Arial" w:hAnsi="Arial" w:cs="Arial"/>
            <w:sz w:val="24"/>
            <w:szCs w:val="24"/>
          </w:rPr>
          <w:t>Уставе</w:t>
        </w:r>
      </w:hyperlink>
      <w:r w:rsidRPr="00AE7060">
        <w:rPr>
          <w:rFonts w:ascii="Arial" w:hAnsi="Arial" w:cs="Arial"/>
          <w:sz w:val="24"/>
          <w:szCs w:val="24"/>
        </w:rPr>
        <w:t xml:space="preserve"> Находкинского городского округа срока полномочий главы Находкинского городского округа Дума Находкинского городского округа и Губернатор Приморского края назначают членов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не позднее, чем за 30 календарных дней до окончания предусмотренного в </w:t>
      </w:r>
      <w:hyperlink r:id="rId18" w:history="1">
        <w:r w:rsidRPr="00AE7060">
          <w:rPr>
            <w:rFonts w:ascii="Arial" w:hAnsi="Arial" w:cs="Arial"/>
            <w:sz w:val="24"/>
            <w:szCs w:val="24"/>
          </w:rPr>
          <w:t>Уставе</w:t>
        </w:r>
      </w:hyperlink>
      <w:r w:rsidRPr="00AE7060">
        <w:rPr>
          <w:rFonts w:ascii="Arial" w:hAnsi="Arial" w:cs="Arial"/>
          <w:sz w:val="24"/>
          <w:szCs w:val="24"/>
        </w:rPr>
        <w:t xml:space="preserve"> Находкинского городского округа срока полномочий главы Находкинского городского округа Дума Находкинского городского округа принимает решение об объявлении конкурса и публикует объявление о проведении конкурса в печатном средстве массовой информации и на официальном сайте Находкинского городского округа в сети Интернет;</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не позднее дня окончания предусмотренного в </w:t>
      </w:r>
      <w:hyperlink r:id="rId19" w:history="1">
        <w:r w:rsidRPr="00AE7060">
          <w:rPr>
            <w:rFonts w:ascii="Arial" w:hAnsi="Arial" w:cs="Arial"/>
            <w:sz w:val="24"/>
            <w:szCs w:val="24"/>
          </w:rPr>
          <w:t>Уставе</w:t>
        </w:r>
      </w:hyperlink>
      <w:r w:rsidRPr="00AE7060">
        <w:rPr>
          <w:rFonts w:ascii="Arial" w:hAnsi="Arial" w:cs="Arial"/>
          <w:sz w:val="24"/>
          <w:szCs w:val="24"/>
        </w:rPr>
        <w:t xml:space="preserve"> Находкинского городского округа срока полномочий главы Находкинского городского округа конкурсная комиссия проводит конкурс, принимает решение по результатам конкурса и направляет его в Думу;</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не позднее 10 календарных дней со дня окончания предусмотренного в </w:t>
      </w:r>
      <w:hyperlink r:id="rId20" w:history="1">
        <w:r w:rsidRPr="00AE7060">
          <w:rPr>
            <w:rFonts w:ascii="Arial" w:hAnsi="Arial" w:cs="Arial"/>
            <w:sz w:val="24"/>
            <w:szCs w:val="24"/>
          </w:rPr>
          <w:t>Уставе</w:t>
        </w:r>
      </w:hyperlink>
      <w:r w:rsidRPr="00AE7060">
        <w:rPr>
          <w:rFonts w:ascii="Arial" w:hAnsi="Arial" w:cs="Arial"/>
          <w:sz w:val="24"/>
          <w:szCs w:val="24"/>
        </w:rPr>
        <w:t xml:space="preserve"> Находкинского городского округа срока полномочий главы Находкинского городского округа Дума Находкинского городского округа принимает решение по вопросу об избрании главы Находкинского городского округа.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2. В случаях, предусмотренных </w:t>
      </w:r>
      <w:hyperlink w:anchor="Par15" w:history="1">
        <w:r w:rsidRPr="00AE7060">
          <w:rPr>
            <w:rFonts w:ascii="Arial" w:hAnsi="Arial" w:cs="Arial"/>
            <w:sz w:val="24"/>
            <w:szCs w:val="24"/>
          </w:rPr>
          <w:t>пунктами 2</w:t>
        </w:r>
      </w:hyperlink>
      <w:r w:rsidRPr="00AE7060">
        <w:rPr>
          <w:rFonts w:ascii="Arial" w:hAnsi="Arial" w:cs="Arial"/>
          <w:sz w:val="24"/>
          <w:szCs w:val="24"/>
        </w:rPr>
        <w:t xml:space="preserve"> - </w:t>
      </w:r>
      <w:hyperlink w:anchor="Par17" w:history="1">
        <w:r w:rsidRPr="00AE7060">
          <w:rPr>
            <w:rFonts w:ascii="Arial" w:hAnsi="Arial" w:cs="Arial"/>
            <w:sz w:val="24"/>
            <w:szCs w:val="24"/>
          </w:rPr>
          <w:t>4 части 3 статьи 1</w:t>
        </w:r>
      </w:hyperlink>
      <w:r w:rsidRPr="00AE7060">
        <w:rPr>
          <w:rFonts w:ascii="Arial" w:hAnsi="Arial" w:cs="Arial"/>
          <w:sz w:val="24"/>
          <w:szCs w:val="24"/>
        </w:rPr>
        <w:t>, конкурс проводится в следующем порядке:</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не позднее 5 календарных дней со дня наступления события, предусмотренного </w:t>
      </w:r>
      <w:hyperlink w:anchor="Par15" w:history="1">
        <w:r w:rsidRPr="00AE7060">
          <w:rPr>
            <w:rFonts w:ascii="Arial" w:hAnsi="Arial" w:cs="Arial"/>
            <w:sz w:val="24"/>
            <w:szCs w:val="24"/>
          </w:rPr>
          <w:t>пунктами 2</w:t>
        </w:r>
      </w:hyperlink>
      <w:r w:rsidRPr="00AE7060">
        <w:rPr>
          <w:rFonts w:ascii="Arial" w:hAnsi="Arial" w:cs="Arial"/>
          <w:sz w:val="24"/>
          <w:szCs w:val="24"/>
        </w:rPr>
        <w:t xml:space="preserve"> - </w:t>
      </w:r>
      <w:hyperlink w:anchor="Par17" w:history="1">
        <w:r w:rsidRPr="00AE7060">
          <w:rPr>
            <w:rFonts w:ascii="Arial" w:hAnsi="Arial" w:cs="Arial"/>
            <w:sz w:val="24"/>
            <w:szCs w:val="24"/>
          </w:rPr>
          <w:t>4 части 3 статьи 1</w:t>
        </w:r>
      </w:hyperlink>
      <w:r w:rsidRPr="00AE7060">
        <w:rPr>
          <w:rFonts w:ascii="Arial" w:hAnsi="Arial" w:cs="Arial"/>
          <w:sz w:val="24"/>
          <w:szCs w:val="24"/>
        </w:rPr>
        <w:t>, Дума Находкинского городского округа принимает решение о начале процедуры формирования конкурсной комиссии и уведомляет Губернатора Приморского края;</w:t>
      </w:r>
    </w:p>
    <w:p w:rsidR="007070E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не позднее </w:t>
      </w:r>
      <w:r w:rsidR="0019241A">
        <w:rPr>
          <w:rFonts w:ascii="Arial" w:hAnsi="Arial" w:cs="Arial"/>
          <w:sz w:val="24"/>
          <w:szCs w:val="24"/>
        </w:rPr>
        <w:t>3</w:t>
      </w:r>
      <w:r w:rsidRPr="00AE7060">
        <w:rPr>
          <w:rFonts w:ascii="Arial" w:hAnsi="Arial" w:cs="Arial"/>
          <w:sz w:val="24"/>
          <w:szCs w:val="24"/>
        </w:rPr>
        <w:t xml:space="preserve">0 календарных дней со дня наступления события, предусмотренного </w:t>
      </w:r>
      <w:hyperlink w:anchor="Par15" w:history="1">
        <w:r w:rsidRPr="00AE7060">
          <w:rPr>
            <w:rFonts w:ascii="Arial" w:hAnsi="Arial" w:cs="Arial"/>
            <w:sz w:val="24"/>
            <w:szCs w:val="24"/>
          </w:rPr>
          <w:t>пунктами 2</w:t>
        </w:r>
      </w:hyperlink>
      <w:r w:rsidRPr="00AE7060">
        <w:rPr>
          <w:rFonts w:ascii="Arial" w:hAnsi="Arial" w:cs="Arial"/>
          <w:sz w:val="24"/>
          <w:szCs w:val="24"/>
        </w:rPr>
        <w:t xml:space="preserve"> - </w:t>
      </w:r>
      <w:hyperlink w:anchor="Par17" w:history="1">
        <w:r w:rsidRPr="00AE7060">
          <w:rPr>
            <w:rFonts w:ascii="Arial" w:hAnsi="Arial" w:cs="Arial"/>
            <w:sz w:val="24"/>
            <w:szCs w:val="24"/>
          </w:rPr>
          <w:t>4 части 3 статьи 1</w:t>
        </w:r>
      </w:hyperlink>
      <w:r w:rsidRPr="00AE7060">
        <w:rPr>
          <w:rFonts w:ascii="Arial" w:hAnsi="Arial" w:cs="Arial"/>
          <w:sz w:val="24"/>
          <w:szCs w:val="24"/>
        </w:rPr>
        <w:t>, Дума Находкинского городского округа и Губернатор Приморского края назначают членов конкурсной комиссии;</w:t>
      </w:r>
    </w:p>
    <w:p w:rsidR="0019241A" w:rsidRPr="00AE7060" w:rsidRDefault="0019241A" w:rsidP="0019241A">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(абзац</w:t>
      </w:r>
      <w:r>
        <w:rPr>
          <w:rFonts w:ascii="Arial" w:hAnsi="Arial" w:cs="Arial"/>
          <w:sz w:val="24"/>
          <w:szCs w:val="24"/>
        </w:rPr>
        <w:t xml:space="preserve"> третий в редакции решения Думы </w:t>
      </w:r>
      <w:r w:rsidRPr="00AE7060">
        <w:rPr>
          <w:rFonts w:ascii="Arial" w:hAnsi="Arial" w:cs="Arial"/>
          <w:sz w:val="24"/>
          <w:szCs w:val="24"/>
        </w:rPr>
        <w:t xml:space="preserve">Находкинского городского округа от </w:t>
      </w:r>
      <w:r>
        <w:rPr>
          <w:rFonts w:ascii="Arial" w:hAnsi="Arial" w:cs="Arial"/>
          <w:sz w:val="24"/>
          <w:szCs w:val="24"/>
        </w:rPr>
        <w:t>04</w:t>
      </w:r>
      <w:r w:rsidRPr="00AE7060">
        <w:rPr>
          <w:rFonts w:ascii="Arial" w:hAnsi="Arial" w:cs="Arial"/>
          <w:sz w:val="24"/>
          <w:szCs w:val="24"/>
        </w:rPr>
        <w:t>.0</w:t>
      </w:r>
      <w:r>
        <w:rPr>
          <w:rFonts w:ascii="Arial" w:hAnsi="Arial" w:cs="Arial"/>
          <w:sz w:val="24"/>
          <w:szCs w:val="24"/>
        </w:rPr>
        <w:t>8</w:t>
      </w:r>
      <w:r w:rsidRPr="00AE7060">
        <w:rPr>
          <w:rFonts w:ascii="Arial" w:hAnsi="Arial" w:cs="Arial"/>
          <w:sz w:val="24"/>
          <w:szCs w:val="24"/>
        </w:rPr>
        <w:t>.20</w:t>
      </w:r>
      <w:r>
        <w:rPr>
          <w:rFonts w:ascii="Arial" w:hAnsi="Arial" w:cs="Arial"/>
          <w:sz w:val="24"/>
          <w:szCs w:val="24"/>
        </w:rPr>
        <w:t>20</w:t>
      </w:r>
      <w:r w:rsidRPr="00AE7060">
        <w:rPr>
          <w:rFonts w:ascii="Arial" w:hAnsi="Arial" w:cs="Arial"/>
          <w:sz w:val="24"/>
          <w:szCs w:val="24"/>
        </w:rPr>
        <w:t xml:space="preserve"> N </w:t>
      </w:r>
      <w:r>
        <w:rPr>
          <w:rFonts w:ascii="Arial" w:hAnsi="Arial" w:cs="Arial"/>
          <w:sz w:val="24"/>
          <w:szCs w:val="24"/>
        </w:rPr>
        <w:t>660</w:t>
      </w:r>
      <w:r w:rsidRPr="00AE7060">
        <w:rPr>
          <w:rFonts w:ascii="Arial" w:hAnsi="Arial" w:cs="Arial"/>
          <w:sz w:val="24"/>
          <w:szCs w:val="24"/>
        </w:rPr>
        <w:t>-НПА)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не позднее </w:t>
      </w:r>
      <w:r w:rsidR="00903BEC">
        <w:rPr>
          <w:rFonts w:ascii="Arial" w:hAnsi="Arial" w:cs="Arial"/>
          <w:sz w:val="24"/>
          <w:szCs w:val="24"/>
        </w:rPr>
        <w:t>40</w:t>
      </w:r>
      <w:r w:rsidRPr="00AE7060">
        <w:rPr>
          <w:rFonts w:ascii="Arial" w:hAnsi="Arial" w:cs="Arial"/>
          <w:sz w:val="24"/>
          <w:szCs w:val="24"/>
        </w:rPr>
        <w:t xml:space="preserve"> календарных дней со дня наступления события, предусмотренного </w:t>
      </w:r>
      <w:hyperlink w:anchor="Par15" w:history="1">
        <w:r w:rsidRPr="00AE7060">
          <w:rPr>
            <w:rFonts w:ascii="Arial" w:hAnsi="Arial" w:cs="Arial"/>
            <w:sz w:val="24"/>
            <w:szCs w:val="24"/>
          </w:rPr>
          <w:t>пунктами 2</w:t>
        </w:r>
      </w:hyperlink>
      <w:r w:rsidRPr="00AE7060">
        <w:rPr>
          <w:rFonts w:ascii="Arial" w:hAnsi="Arial" w:cs="Arial"/>
          <w:sz w:val="24"/>
          <w:szCs w:val="24"/>
        </w:rPr>
        <w:t xml:space="preserve"> - </w:t>
      </w:r>
      <w:hyperlink w:anchor="Par17" w:history="1">
        <w:r w:rsidRPr="00AE7060">
          <w:rPr>
            <w:rFonts w:ascii="Arial" w:hAnsi="Arial" w:cs="Arial"/>
            <w:sz w:val="24"/>
            <w:szCs w:val="24"/>
          </w:rPr>
          <w:t>4 части 3 статьи 1</w:t>
        </w:r>
      </w:hyperlink>
      <w:r w:rsidRPr="00AE7060">
        <w:rPr>
          <w:rFonts w:ascii="Arial" w:hAnsi="Arial" w:cs="Arial"/>
          <w:sz w:val="24"/>
          <w:szCs w:val="24"/>
        </w:rPr>
        <w:t>, Дума Находкинского городского округа принимает решение об объявлении конкурса и публикует его в печатном средстве массовой информации и на официальном сайте Думы Находкинского городского округа в сети "Интернет";</w:t>
      </w:r>
    </w:p>
    <w:p w:rsidR="007070E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(в ред. </w:t>
      </w:r>
      <w:hyperlink r:id="rId21" w:history="1">
        <w:r w:rsidR="00903BEC">
          <w:rPr>
            <w:rFonts w:ascii="Arial" w:hAnsi="Arial" w:cs="Arial"/>
            <w:sz w:val="24"/>
            <w:szCs w:val="24"/>
          </w:rPr>
          <w:t>р</w:t>
        </w:r>
        <w:r w:rsidRPr="00AE7060">
          <w:rPr>
            <w:rFonts w:ascii="Arial" w:hAnsi="Arial" w:cs="Arial"/>
            <w:sz w:val="24"/>
            <w:szCs w:val="24"/>
          </w:rPr>
          <w:t>ешени</w:t>
        </w:r>
      </w:hyperlink>
      <w:r w:rsidR="00903BEC">
        <w:rPr>
          <w:rFonts w:ascii="Arial" w:hAnsi="Arial" w:cs="Arial"/>
          <w:sz w:val="24"/>
          <w:szCs w:val="24"/>
        </w:rPr>
        <w:t>й</w:t>
      </w:r>
      <w:r w:rsidRPr="00AE7060">
        <w:rPr>
          <w:rFonts w:ascii="Arial" w:hAnsi="Arial" w:cs="Arial"/>
          <w:sz w:val="24"/>
          <w:szCs w:val="24"/>
        </w:rPr>
        <w:t xml:space="preserve"> Думы Находкинского городского округа от 25.04.2018 N 149-НПА</w:t>
      </w:r>
      <w:r w:rsidR="00903BEC">
        <w:rPr>
          <w:rFonts w:ascii="Arial" w:hAnsi="Arial" w:cs="Arial"/>
          <w:sz w:val="24"/>
          <w:szCs w:val="24"/>
        </w:rPr>
        <w:t>, от 04.08.2020 № 660-НПА</w:t>
      </w:r>
      <w:r w:rsidRPr="00AE7060">
        <w:rPr>
          <w:rFonts w:ascii="Arial" w:hAnsi="Arial" w:cs="Arial"/>
          <w:sz w:val="24"/>
          <w:szCs w:val="24"/>
        </w:rPr>
        <w:t>)</w:t>
      </w:r>
    </w:p>
    <w:p w:rsidR="00324C56" w:rsidRPr="00AE7060" w:rsidRDefault="00324C56" w:rsidP="007070E0">
      <w:pPr>
        <w:autoSpaceDE w:val="0"/>
        <w:autoSpaceDN w:val="0"/>
        <w:adjustRightInd w:val="0"/>
        <w:spacing w:after="0" w:line="240" w:lineRule="auto"/>
        <w:jc w:val="both"/>
        <w:rPr>
          <w:rFonts w:ascii="Arial" w:hAnsi="Arial" w:cs="Arial"/>
          <w:sz w:val="24"/>
          <w:szCs w:val="24"/>
        </w:rPr>
      </w:pPr>
    </w:p>
    <w:p w:rsidR="007070E0" w:rsidRDefault="007070E0" w:rsidP="00324C56">
      <w:pPr>
        <w:autoSpaceDE w:val="0"/>
        <w:autoSpaceDN w:val="0"/>
        <w:adjustRightInd w:val="0"/>
        <w:spacing w:after="0" w:line="240" w:lineRule="auto"/>
        <w:ind w:firstLine="539"/>
        <w:jc w:val="both"/>
        <w:rPr>
          <w:rFonts w:ascii="Arial" w:hAnsi="Arial" w:cs="Arial"/>
          <w:sz w:val="24"/>
          <w:szCs w:val="24"/>
        </w:rPr>
      </w:pPr>
      <w:r w:rsidRPr="00AE7060">
        <w:rPr>
          <w:rFonts w:ascii="Arial" w:hAnsi="Arial" w:cs="Arial"/>
          <w:sz w:val="24"/>
          <w:szCs w:val="24"/>
        </w:rPr>
        <w:lastRenderedPageBreak/>
        <w:t xml:space="preserve">не позднее </w:t>
      </w:r>
      <w:r w:rsidR="00903BEC">
        <w:rPr>
          <w:rFonts w:ascii="Arial" w:hAnsi="Arial" w:cs="Arial"/>
          <w:sz w:val="24"/>
          <w:szCs w:val="24"/>
        </w:rPr>
        <w:t>6</w:t>
      </w:r>
      <w:r w:rsidRPr="00AE7060">
        <w:rPr>
          <w:rFonts w:ascii="Arial" w:hAnsi="Arial" w:cs="Arial"/>
          <w:sz w:val="24"/>
          <w:szCs w:val="24"/>
        </w:rPr>
        <w:t xml:space="preserve">5 календарных дней со дня наступления события, предусмотренного </w:t>
      </w:r>
      <w:hyperlink w:anchor="Par15" w:history="1">
        <w:r w:rsidRPr="00AE7060">
          <w:rPr>
            <w:rFonts w:ascii="Arial" w:hAnsi="Arial" w:cs="Arial"/>
            <w:sz w:val="24"/>
            <w:szCs w:val="24"/>
          </w:rPr>
          <w:t>пунктами 2</w:t>
        </w:r>
      </w:hyperlink>
      <w:r w:rsidRPr="00AE7060">
        <w:rPr>
          <w:rFonts w:ascii="Arial" w:hAnsi="Arial" w:cs="Arial"/>
          <w:sz w:val="24"/>
          <w:szCs w:val="24"/>
        </w:rPr>
        <w:t xml:space="preserve"> - </w:t>
      </w:r>
      <w:hyperlink w:anchor="Par17" w:history="1">
        <w:r w:rsidRPr="00AE7060">
          <w:rPr>
            <w:rFonts w:ascii="Arial" w:hAnsi="Arial" w:cs="Arial"/>
            <w:sz w:val="24"/>
            <w:szCs w:val="24"/>
          </w:rPr>
          <w:t>4 части 3 статьи 1</w:t>
        </w:r>
      </w:hyperlink>
      <w:r w:rsidRPr="00AE7060">
        <w:rPr>
          <w:rFonts w:ascii="Arial" w:hAnsi="Arial" w:cs="Arial"/>
          <w:sz w:val="24"/>
          <w:szCs w:val="24"/>
        </w:rPr>
        <w:t>, конкурсная комиссия проводит конкурс, принимает решение по результатам конкурса и направляет его в Думу;</w:t>
      </w:r>
    </w:p>
    <w:p w:rsidR="00903BEC" w:rsidRPr="00AE7060" w:rsidRDefault="00324C56" w:rsidP="00324C56">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(абзац пятый в редакции решения Думы от 04.08.2020 № 660-НПА)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не позднее </w:t>
      </w:r>
      <w:r w:rsidR="00324C56">
        <w:rPr>
          <w:rFonts w:ascii="Arial" w:hAnsi="Arial" w:cs="Arial"/>
          <w:sz w:val="24"/>
          <w:szCs w:val="24"/>
        </w:rPr>
        <w:t>70</w:t>
      </w:r>
      <w:r w:rsidRPr="00AE7060">
        <w:rPr>
          <w:rFonts w:ascii="Arial" w:hAnsi="Arial" w:cs="Arial"/>
          <w:sz w:val="24"/>
          <w:szCs w:val="24"/>
        </w:rPr>
        <w:t xml:space="preserve"> календарных дней со дня наступления события, предусмотренного </w:t>
      </w:r>
      <w:hyperlink w:anchor="Par15" w:history="1">
        <w:r w:rsidRPr="00AE7060">
          <w:rPr>
            <w:rFonts w:ascii="Arial" w:hAnsi="Arial" w:cs="Arial"/>
            <w:sz w:val="24"/>
            <w:szCs w:val="24"/>
          </w:rPr>
          <w:t>пунктами 2</w:t>
        </w:r>
      </w:hyperlink>
      <w:r w:rsidRPr="00AE7060">
        <w:rPr>
          <w:rFonts w:ascii="Arial" w:hAnsi="Arial" w:cs="Arial"/>
          <w:sz w:val="24"/>
          <w:szCs w:val="24"/>
        </w:rPr>
        <w:t xml:space="preserve"> - </w:t>
      </w:r>
      <w:hyperlink w:anchor="Par17" w:history="1">
        <w:r w:rsidRPr="00AE7060">
          <w:rPr>
            <w:rFonts w:ascii="Arial" w:hAnsi="Arial" w:cs="Arial"/>
            <w:sz w:val="24"/>
            <w:szCs w:val="24"/>
          </w:rPr>
          <w:t>4 части 3 статьи 1</w:t>
        </w:r>
      </w:hyperlink>
      <w:r w:rsidRPr="00AE7060">
        <w:rPr>
          <w:rFonts w:ascii="Arial" w:hAnsi="Arial" w:cs="Arial"/>
          <w:sz w:val="24"/>
          <w:szCs w:val="24"/>
        </w:rPr>
        <w:t>, Дума Находкинского городского округа принимает решение по вопросу об избрании главы Находкинского городского округа.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(в ред. </w:t>
      </w:r>
      <w:hyperlink r:id="rId22" w:history="1">
        <w:r w:rsidR="00EF69FC">
          <w:rPr>
            <w:rFonts w:ascii="Arial" w:hAnsi="Arial" w:cs="Arial"/>
            <w:sz w:val="24"/>
            <w:szCs w:val="24"/>
          </w:rPr>
          <w:t>р</w:t>
        </w:r>
        <w:r w:rsidRPr="00AE7060">
          <w:rPr>
            <w:rFonts w:ascii="Arial" w:hAnsi="Arial" w:cs="Arial"/>
            <w:sz w:val="24"/>
            <w:szCs w:val="24"/>
          </w:rPr>
          <w:t>ешени</w:t>
        </w:r>
      </w:hyperlink>
      <w:r w:rsidR="00EF69FC">
        <w:rPr>
          <w:rFonts w:ascii="Arial" w:hAnsi="Arial" w:cs="Arial"/>
          <w:sz w:val="24"/>
          <w:szCs w:val="24"/>
        </w:rPr>
        <w:t>й</w:t>
      </w:r>
      <w:r w:rsidRPr="00AE7060">
        <w:rPr>
          <w:rFonts w:ascii="Arial" w:hAnsi="Arial" w:cs="Arial"/>
          <w:sz w:val="24"/>
          <w:szCs w:val="24"/>
        </w:rPr>
        <w:t xml:space="preserve"> Думы Находкинского городского округа от 25.11.2015 N 778-НПА</w:t>
      </w:r>
      <w:r w:rsidR="00EF69FC">
        <w:rPr>
          <w:rFonts w:ascii="Arial" w:hAnsi="Arial" w:cs="Arial"/>
          <w:sz w:val="24"/>
          <w:szCs w:val="24"/>
        </w:rPr>
        <w:t>, от 04.08.2020 № 660-НПА</w:t>
      </w:r>
      <w:r w:rsidRPr="00AE7060">
        <w:rPr>
          <w:rFonts w:ascii="Arial" w:hAnsi="Arial" w:cs="Arial"/>
          <w:sz w:val="24"/>
          <w:szCs w:val="24"/>
        </w:rPr>
        <w:t>)</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В решении Думы Находкинского городского округа об объявлении конкурса указываются: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 дата, время и место проведения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условия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4) перечень документов, необходимых для участия в конкурсе и требования к их оформлению;</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5) сведения об источнике дополнительной информации о конкурсе (адрес, телефон, контактное лицо).</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(часть 3 в ред. </w:t>
      </w:r>
      <w:hyperlink r:id="rId23" w:history="1">
        <w:r w:rsidRPr="00AE7060">
          <w:rPr>
            <w:rFonts w:ascii="Arial" w:hAnsi="Arial" w:cs="Arial"/>
            <w:sz w:val="24"/>
            <w:szCs w:val="24"/>
          </w:rPr>
          <w:t>Решения</w:t>
        </w:r>
      </w:hyperlink>
      <w:r w:rsidRPr="00AE7060">
        <w:rPr>
          <w:rFonts w:ascii="Arial" w:hAnsi="Arial" w:cs="Arial"/>
          <w:sz w:val="24"/>
          <w:szCs w:val="24"/>
        </w:rPr>
        <w:t xml:space="preserve"> Думы Находкинского городского округа от 25.04.2018 N 149-НПА)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4. Утратила силу. - </w:t>
      </w:r>
      <w:hyperlink r:id="rId24" w:history="1">
        <w:r w:rsidRPr="00AE7060">
          <w:rPr>
            <w:rFonts w:ascii="Arial" w:hAnsi="Arial" w:cs="Arial"/>
            <w:sz w:val="24"/>
            <w:szCs w:val="24"/>
          </w:rPr>
          <w:t>Решение</w:t>
        </w:r>
      </w:hyperlink>
      <w:r w:rsidRPr="00AE7060">
        <w:rPr>
          <w:rFonts w:ascii="Arial" w:hAnsi="Arial" w:cs="Arial"/>
          <w:sz w:val="24"/>
          <w:szCs w:val="24"/>
        </w:rPr>
        <w:t xml:space="preserve"> Думы Находкинского городского округа от 25.04.2018 N 149-НПА.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5. Объявление о проведении конкурса должно быть опубликовано Думой Находкинского городского округа не позднее, чем за 20 календарных дней до дня проведения конкурса.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line="240" w:lineRule="auto"/>
        <w:ind w:firstLine="540"/>
        <w:jc w:val="both"/>
        <w:rPr>
          <w:rFonts w:ascii="Arial" w:hAnsi="Arial" w:cs="Arial"/>
          <w:b/>
          <w:bCs/>
          <w:sz w:val="24"/>
          <w:szCs w:val="24"/>
        </w:rPr>
      </w:pPr>
      <w:bookmarkStart w:id="3" w:name="Par101"/>
      <w:bookmarkEnd w:id="3"/>
      <w:r w:rsidRPr="00AE7060">
        <w:rPr>
          <w:rFonts w:ascii="Arial" w:hAnsi="Arial" w:cs="Arial"/>
          <w:b/>
          <w:bCs/>
          <w:sz w:val="24"/>
          <w:szCs w:val="24"/>
        </w:rPr>
        <w:t>Статья 4. Условия проведения конкурса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ind w:firstLine="540"/>
        <w:jc w:val="both"/>
        <w:rPr>
          <w:rFonts w:ascii="Arial" w:hAnsi="Arial" w:cs="Arial"/>
          <w:sz w:val="24"/>
          <w:szCs w:val="24"/>
        </w:rPr>
      </w:pPr>
      <w:r w:rsidRPr="00AE7060">
        <w:rPr>
          <w:rFonts w:ascii="Arial" w:hAnsi="Arial" w:cs="Arial"/>
          <w:sz w:val="24"/>
          <w:szCs w:val="24"/>
        </w:rPr>
        <w:t>1. Право на участие в конкурсе имеют граждане, достигшие на день проведения конкурса возраста не менее 21 года, отвечающие требованиям, установленным настоящим решением.</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bookmarkStart w:id="4" w:name="Par104"/>
      <w:bookmarkEnd w:id="4"/>
      <w:r w:rsidRPr="00AE7060">
        <w:rPr>
          <w:rFonts w:ascii="Arial" w:hAnsi="Arial" w:cs="Arial"/>
          <w:sz w:val="24"/>
          <w:szCs w:val="24"/>
        </w:rPr>
        <w:t>2. Гражданин, изъявивший желание участвовать в конкурсе, представляет в конкурсную комиссию следующие документы:</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1) личное заявление на участие в конкурсе по </w:t>
      </w:r>
      <w:hyperlink w:anchor="Par207" w:history="1">
        <w:r w:rsidRPr="00AE7060">
          <w:rPr>
            <w:rFonts w:ascii="Arial" w:hAnsi="Arial" w:cs="Arial"/>
            <w:sz w:val="24"/>
            <w:szCs w:val="24"/>
          </w:rPr>
          <w:t>форме</w:t>
        </w:r>
      </w:hyperlink>
      <w:r w:rsidRPr="00AE7060">
        <w:rPr>
          <w:rFonts w:ascii="Arial" w:hAnsi="Arial" w:cs="Arial"/>
          <w:sz w:val="24"/>
          <w:szCs w:val="24"/>
        </w:rPr>
        <w:t xml:space="preserve"> согласно приложению 1 к настоящему решению;</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2) собственноручно заполненную и подписанную анкету по </w:t>
      </w:r>
      <w:hyperlink w:anchor="Par261" w:history="1">
        <w:r w:rsidRPr="00AE7060">
          <w:rPr>
            <w:rFonts w:ascii="Arial" w:hAnsi="Arial" w:cs="Arial"/>
            <w:sz w:val="24"/>
            <w:szCs w:val="24"/>
          </w:rPr>
          <w:t>форме</w:t>
        </w:r>
      </w:hyperlink>
      <w:r w:rsidRPr="00AE7060">
        <w:rPr>
          <w:rFonts w:ascii="Arial" w:hAnsi="Arial" w:cs="Arial"/>
          <w:sz w:val="24"/>
          <w:szCs w:val="24"/>
        </w:rPr>
        <w:t>, установленной приложением 2 к настоящему решению;</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копию паспорта;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lastRenderedPageBreak/>
        <w:t>4) копию документа об образовании;</w:t>
      </w:r>
    </w:p>
    <w:p w:rsidR="007070E0" w:rsidRDefault="007070E0" w:rsidP="00121759">
      <w:pPr>
        <w:autoSpaceDE w:val="0"/>
        <w:autoSpaceDN w:val="0"/>
        <w:adjustRightInd w:val="0"/>
        <w:spacing w:after="0" w:line="240" w:lineRule="auto"/>
        <w:ind w:firstLine="539"/>
        <w:jc w:val="both"/>
        <w:rPr>
          <w:rFonts w:ascii="Arial" w:hAnsi="Arial" w:cs="Arial"/>
          <w:sz w:val="24"/>
          <w:szCs w:val="24"/>
        </w:rPr>
      </w:pPr>
      <w:r w:rsidRPr="00AE7060">
        <w:rPr>
          <w:rFonts w:ascii="Arial" w:hAnsi="Arial" w:cs="Arial"/>
          <w:sz w:val="24"/>
          <w:szCs w:val="24"/>
        </w:rPr>
        <w:t>5) копию трудовой книжки</w:t>
      </w:r>
      <w:r w:rsidR="00EF69FC">
        <w:rPr>
          <w:rFonts w:ascii="Arial" w:hAnsi="Arial" w:cs="Arial"/>
          <w:sz w:val="24"/>
          <w:szCs w:val="24"/>
        </w:rPr>
        <w:t xml:space="preserve"> и (или) сведения о трудовой деятельности</w:t>
      </w:r>
      <w:r w:rsidR="00FE68F1">
        <w:rPr>
          <w:rFonts w:ascii="Arial" w:hAnsi="Arial" w:cs="Arial"/>
          <w:sz w:val="24"/>
          <w:szCs w:val="24"/>
        </w:rPr>
        <w:t>, предусмотренные статьей 66.1 Трудового</w:t>
      </w:r>
      <w:r w:rsidR="000F7494">
        <w:rPr>
          <w:rFonts w:ascii="Arial" w:hAnsi="Arial" w:cs="Arial"/>
          <w:sz w:val="24"/>
          <w:szCs w:val="24"/>
        </w:rPr>
        <w:t xml:space="preserve"> кодекса Российской Федерации, заверенные в установленном</w:t>
      </w:r>
      <w:r w:rsidR="008677C7">
        <w:rPr>
          <w:rFonts w:ascii="Arial" w:hAnsi="Arial" w:cs="Arial"/>
          <w:sz w:val="24"/>
          <w:szCs w:val="24"/>
        </w:rPr>
        <w:t xml:space="preserve"> действующем законодательством порядке</w:t>
      </w:r>
      <w:r w:rsidRPr="00AE7060">
        <w:rPr>
          <w:rFonts w:ascii="Arial" w:hAnsi="Arial" w:cs="Arial"/>
          <w:sz w:val="24"/>
          <w:szCs w:val="24"/>
        </w:rPr>
        <w:t>;</w:t>
      </w:r>
    </w:p>
    <w:p w:rsidR="00121759" w:rsidRDefault="00121759" w:rsidP="00121759">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(пункт 5 в редакции решения Думы от 04.08.2020 № 660-НПА)</w:t>
      </w:r>
    </w:p>
    <w:p w:rsidR="007070E0" w:rsidRDefault="007070E0" w:rsidP="007070E0">
      <w:pPr>
        <w:autoSpaceDE w:val="0"/>
        <w:autoSpaceDN w:val="0"/>
        <w:adjustRightInd w:val="0"/>
        <w:spacing w:before="200" w:after="0" w:line="240" w:lineRule="auto"/>
        <w:ind w:firstLine="540"/>
        <w:jc w:val="both"/>
        <w:rPr>
          <w:rFonts w:ascii="Arial" w:hAnsi="Arial" w:cs="Arial"/>
          <w:color w:val="000000"/>
          <w:sz w:val="24"/>
          <w:szCs w:val="24"/>
        </w:rPr>
      </w:pPr>
      <w:r w:rsidRPr="005528DD">
        <w:rPr>
          <w:rFonts w:ascii="Arial" w:hAnsi="Arial" w:cs="Arial"/>
          <w:sz w:val="24"/>
          <w:szCs w:val="24"/>
        </w:rPr>
        <w:t xml:space="preserve">6) </w:t>
      </w:r>
      <w:r w:rsidR="005528DD" w:rsidRPr="005528DD">
        <w:rPr>
          <w:rFonts w:ascii="Arial" w:hAnsi="Arial" w:cs="Arial"/>
          <w:color w:val="000000"/>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EB70F5" w:rsidRDefault="00EB70F5" w:rsidP="00EB70F5">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(пункт 6 в редакции решения Думы от 04.08.2020 № 660-НПА)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8) копии документов воинского учета - для граждан, пребывающих в запасе, и лиц, подлежащих призыву на военную службу;</w:t>
      </w:r>
    </w:p>
    <w:p w:rsidR="007070E0" w:rsidRPr="00EB70F5" w:rsidRDefault="007070E0" w:rsidP="007070E0">
      <w:pPr>
        <w:autoSpaceDE w:val="0"/>
        <w:autoSpaceDN w:val="0"/>
        <w:adjustRightInd w:val="0"/>
        <w:spacing w:before="200" w:after="0" w:line="240" w:lineRule="auto"/>
        <w:ind w:firstLine="540"/>
        <w:jc w:val="both"/>
        <w:rPr>
          <w:rFonts w:ascii="Arial" w:hAnsi="Arial" w:cs="Arial"/>
          <w:sz w:val="24"/>
          <w:szCs w:val="24"/>
        </w:rPr>
      </w:pPr>
      <w:r w:rsidRPr="00EB70F5">
        <w:rPr>
          <w:rFonts w:ascii="Arial" w:hAnsi="Arial" w:cs="Arial"/>
          <w:sz w:val="24"/>
          <w:szCs w:val="24"/>
        </w:rPr>
        <w:t xml:space="preserve">9) </w:t>
      </w:r>
      <w:r w:rsidR="00EB70F5" w:rsidRPr="00EB70F5">
        <w:rPr>
          <w:rFonts w:ascii="Arial" w:hAnsi="Arial" w:cs="Arial"/>
          <w:color w:val="000000"/>
          <w:sz w:val="24"/>
          <w:szCs w:val="24"/>
        </w:rPr>
        <w:t>сведения о доходах, об имуществе и обязательствах имущественного характера гражданина, претендующего на замещение должности главы Находкинского городского округа, о доходах, об имуществе и обязательствах имущественного характера его супруги (супруга) и несовершеннолетних детей согласно Закона Приморского края от 25.05.2017 №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(п. 9 в ред. </w:t>
      </w:r>
      <w:hyperlink r:id="rId25" w:history="1">
        <w:r w:rsidR="00EB70F5">
          <w:rPr>
            <w:rFonts w:ascii="Arial" w:hAnsi="Arial" w:cs="Arial"/>
            <w:sz w:val="24"/>
            <w:szCs w:val="24"/>
          </w:rPr>
          <w:t>р</w:t>
        </w:r>
        <w:r w:rsidRPr="00AE7060">
          <w:rPr>
            <w:rFonts w:ascii="Arial" w:hAnsi="Arial" w:cs="Arial"/>
            <w:sz w:val="24"/>
            <w:szCs w:val="24"/>
          </w:rPr>
          <w:t>ешени</w:t>
        </w:r>
        <w:r w:rsidR="00EB70F5">
          <w:rPr>
            <w:rFonts w:ascii="Arial" w:hAnsi="Arial" w:cs="Arial"/>
            <w:sz w:val="24"/>
            <w:szCs w:val="24"/>
          </w:rPr>
          <w:t>й</w:t>
        </w:r>
      </w:hyperlink>
      <w:r w:rsidRPr="00AE7060">
        <w:rPr>
          <w:rFonts w:ascii="Arial" w:hAnsi="Arial" w:cs="Arial"/>
          <w:sz w:val="24"/>
          <w:szCs w:val="24"/>
        </w:rPr>
        <w:t xml:space="preserve"> Думы Находкинского городского округа от 25.04.2018 N 149-НПА</w:t>
      </w:r>
      <w:r w:rsidR="00EB70F5">
        <w:rPr>
          <w:rFonts w:ascii="Arial" w:hAnsi="Arial" w:cs="Arial"/>
          <w:sz w:val="24"/>
          <w:szCs w:val="24"/>
        </w:rPr>
        <w:t>, от 04.08.2020 № 660-НПА</w:t>
      </w:r>
      <w:r w:rsidRPr="00AE7060">
        <w:rPr>
          <w:rFonts w:ascii="Arial" w:hAnsi="Arial" w:cs="Arial"/>
          <w:sz w:val="24"/>
          <w:szCs w:val="24"/>
        </w:rPr>
        <w:t>)</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10) документы, необходимые для оформления допуска к государственной тайне, установленные </w:t>
      </w:r>
      <w:hyperlink r:id="rId26" w:history="1">
        <w:r w:rsidRPr="00AE7060">
          <w:rPr>
            <w:rFonts w:ascii="Arial" w:hAnsi="Arial" w:cs="Arial"/>
            <w:sz w:val="24"/>
            <w:szCs w:val="24"/>
          </w:rPr>
          <w:t>пунктом 28</w:t>
        </w:r>
      </w:hyperlink>
      <w:r w:rsidRPr="00AE7060">
        <w:rPr>
          <w:rFonts w:ascii="Arial" w:hAnsi="Arial" w:cs="Arial"/>
          <w:sz w:val="24"/>
          <w:szCs w:val="24"/>
        </w:rPr>
        <w:t xml:space="preserve">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N 63.</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(п. 10 введен </w:t>
      </w:r>
      <w:hyperlink r:id="rId27" w:history="1">
        <w:r w:rsidRPr="00AE7060">
          <w:rPr>
            <w:rFonts w:ascii="Arial" w:hAnsi="Arial" w:cs="Arial"/>
            <w:sz w:val="24"/>
            <w:szCs w:val="24"/>
          </w:rPr>
          <w:t>Решением</w:t>
        </w:r>
      </w:hyperlink>
      <w:r w:rsidRPr="00AE7060">
        <w:rPr>
          <w:rFonts w:ascii="Arial" w:hAnsi="Arial" w:cs="Arial"/>
          <w:sz w:val="24"/>
          <w:szCs w:val="24"/>
        </w:rPr>
        <w:t xml:space="preserve"> Думы Находкинского городского округа от 25.04.2018 N 149-НПА)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3. Прием документов для участия в конкурсе, указанных в </w:t>
      </w:r>
      <w:hyperlink w:anchor="Par104" w:history="1">
        <w:r w:rsidRPr="00AE7060">
          <w:rPr>
            <w:rFonts w:ascii="Arial" w:hAnsi="Arial" w:cs="Arial"/>
            <w:sz w:val="24"/>
            <w:szCs w:val="24"/>
          </w:rPr>
          <w:t>части 2</w:t>
        </w:r>
      </w:hyperlink>
      <w:r w:rsidRPr="00AE7060">
        <w:rPr>
          <w:rFonts w:ascii="Arial" w:hAnsi="Arial" w:cs="Arial"/>
          <w:sz w:val="24"/>
          <w:szCs w:val="24"/>
        </w:rPr>
        <w:t xml:space="preserve"> настоящей статьи, осуществляется в сроки, установленные решением Думы Находкинского городского округа об объявлении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4. Сведения, представленные гражданином для участия в конкурсе, подвергаются проверке в установленном законодательством Российской Федерации порядке.</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(часть 4 в ред. </w:t>
      </w:r>
      <w:hyperlink r:id="rId28" w:history="1">
        <w:r w:rsidRPr="00AE7060">
          <w:rPr>
            <w:rFonts w:ascii="Arial" w:hAnsi="Arial" w:cs="Arial"/>
            <w:sz w:val="24"/>
            <w:szCs w:val="24"/>
          </w:rPr>
          <w:t>Решения</w:t>
        </w:r>
      </w:hyperlink>
      <w:r w:rsidRPr="00AE7060">
        <w:rPr>
          <w:rFonts w:ascii="Arial" w:hAnsi="Arial" w:cs="Arial"/>
          <w:sz w:val="24"/>
          <w:szCs w:val="24"/>
        </w:rPr>
        <w:t xml:space="preserve"> Думы Находкинского городского округа от 25.11.2015 N 778-НПА)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5. Несвоевременное и (или) неполное представление документов является основанием для отказа гражданину в приеме документов для участия в конкурсе.</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Конкурсная комиссия уведомляет в письменной форме о принятом решении об отказе гражданину в приеме документов для участия в конкурсе в срок не позднее 3-х календарных дней со дня принятия конкурсной комиссией соответствующего решения.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6.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7. Не допускаются к участию в конкурсе граждане:</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lastRenderedPageBreak/>
        <w:t>1) признанные недееспособными решением суда, вступившим в законную силу;</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находящиеся на день проведения конкурса в местах лишения свободы по приговору суда;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bookmarkStart w:id="5" w:name="Par127"/>
      <w:bookmarkEnd w:id="5"/>
      <w:r w:rsidRPr="00AE7060">
        <w:rPr>
          <w:rFonts w:ascii="Arial" w:hAnsi="Arial" w:cs="Arial"/>
          <w:sz w:val="24"/>
          <w:szCs w:val="24"/>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bookmarkStart w:id="6" w:name="Par128"/>
      <w:bookmarkEnd w:id="6"/>
      <w:r w:rsidRPr="00AE7060">
        <w:rPr>
          <w:rFonts w:ascii="Arial" w:hAnsi="Arial" w:cs="Arial"/>
          <w:sz w:val="24"/>
          <w:szCs w:val="24"/>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на день проведения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6) осужденные за совершение преступлений экстремистской направленности, предусмотренных Уголовным </w:t>
      </w:r>
      <w:hyperlink r:id="rId29" w:history="1">
        <w:r w:rsidRPr="00AE7060">
          <w:rPr>
            <w:rFonts w:ascii="Arial" w:hAnsi="Arial" w:cs="Arial"/>
            <w:sz w:val="24"/>
            <w:szCs w:val="24"/>
          </w:rPr>
          <w:t>кодексом</w:t>
        </w:r>
      </w:hyperlink>
      <w:r w:rsidRPr="00AE7060">
        <w:rPr>
          <w:rFonts w:ascii="Arial" w:hAnsi="Arial" w:cs="Arial"/>
          <w:sz w:val="24"/>
          <w:szCs w:val="24"/>
        </w:rPr>
        <w:t xml:space="preserve">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w:t>
      </w:r>
      <w:hyperlink w:anchor="Par127" w:history="1">
        <w:r w:rsidRPr="00AE7060">
          <w:rPr>
            <w:rFonts w:ascii="Arial" w:hAnsi="Arial" w:cs="Arial"/>
            <w:sz w:val="24"/>
            <w:szCs w:val="24"/>
          </w:rPr>
          <w:t>пунктов 4</w:t>
        </w:r>
      </w:hyperlink>
      <w:r w:rsidRPr="00AE7060">
        <w:rPr>
          <w:rFonts w:ascii="Arial" w:hAnsi="Arial" w:cs="Arial"/>
          <w:sz w:val="24"/>
          <w:szCs w:val="24"/>
        </w:rPr>
        <w:t xml:space="preserve"> и </w:t>
      </w:r>
      <w:hyperlink w:anchor="Par128" w:history="1">
        <w:r w:rsidRPr="00AE7060">
          <w:rPr>
            <w:rFonts w:ascii="Arial" w:hAnsi="Arial" w:cs="Arial"/>
            <w:sz w:val="24"/>
            <w:szCs w:val="24"/>
          </w:rPr>
          <w:t>5 части 7</w:t>
        </w:r>
      </w:hyperlink>
      <w:r w:rsidRPr="00AE7060">
        <w:rPr>
          <w:rFonts w:ascii="Arial" w:hAnsi="Arial" w:cs="Arial"/>
          <w:sz w:val="24"/>
          <w:szCs w:val="24"/>
        </w:rPr>
        <w:t xml:space="preserve"> настоящей статьи;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7) подвергнутые административному наказанию за совершение административных правонарушений, предусмотренных </w:t>
      </w:r>
      <w:hyperlink r:id="rId30" w:history="1">
        <w:r w:rsidRPr="00AE7060">
          <w:rPr>
            <w:rFonts w:ascii="Arial" w:hAnsi="Arial" w:cs="Arial"/>
            <w:sz w:val="24"/>
            <w:szCs w:val="24"/>
          </w:rPr>
          <w:t>статьями 20.3</w:t>
        </w:r>
      </w:hyperlink>
      <w:r w:rsidRPr="00AE7060">
        <w:rPr>
          <w:rFonts w:ascii="Arial" w:hAnsi="Arial" w:cs="Arial"/>
          <w:sz w:val="24"/>
          <w:szCs w:val="24"/>
        </w:rPr>
        <w:t xml:space="preserve"> и </w:t>
      </w:r>
      <w:hyperlink r:id="rId31" w:history="1">
        <w:r w:rsidRPr="00AE7060">
          <w:rPr>
            <w:rFonts w:ascii="Arial" w:hAnsi="Arial" w:cs="Arial"/>
            <w:sz w:val="24"/>
            <w:szCs w:val="24"/>
          </w:rPr>
          <w:t>20.29</w:t>
        </w:r>
      </w:hyperlink>
      <w:r w:rsidRPr="00AE7060">
        <w:rPr>
          <w:rFonts w:ascii="Arial" w:hAnsi="Arial" w:cs="Arial"/>
          <w:sz w:val="24"/>
          <w:szCs w:val="24"/>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8) в случае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9)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10) в случае представления подложных документов или заведомо ложных сведений;</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11) в случае представления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lastRenderedPageBreak/>
        <w:t xml:space="preserve">12) в случае наличия ограничений пассивного избирательного права в соответствии с Федеральным </w:t>
      </w:r>
      <w:hyperlink r:id="rId32" w:history="1">
        <w:r w:rsidRPr="00AE7060">
          <w:rPr>
            <w:rFonts w:ascii="Arial" w:hAnsi="Arial" w:cs="Arial"/>
            <w:sz w:val="24"/>
            <w:szCs w:val="24"/>
          </w:rPr>
          <w:t>законом</w:t>
        </w:r>
      </w:hyperlink>
      <w:r w:rsidRPr="00AE7060">
        <w:rPr>
          <w:rFonts w:ascii="Arial" w:hAnsi="Arial" w:cs="Arial"/>
          <w:sz w:val="24"/>
          <w:szCs w:val="24"/>
        </w:rPr>
        <w:t xml:space="preserve"> от 12.06.2002 N 67-ФЗ "Об основных гарантиях избирательных прав и права на участие в референдуме граждан Российской Федерации".</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(п. 12 введен </w:t>
      </w:r>
      <w:hyperlink r:id="rId33" w:history="1">
        <w:r w:rsidRPr="00AE7060">
          <w:rPr>
            <w:rFonts w:ascii="Arial" w:hAnsi="Arial" w:cs="Arial"/>
            <w:sz w:val="24"/>
            <w:szCs w:val="24"/>
          </w:rPr>
          <w:t>Решением</w:t>
        </w:r>
      </w:hyperlink>
      <w:r w:rsidRPr="00AE7060">
        <w:rPr>
          <w:rFonts w:ascii="Arial" w:hAnsi="Arial" w:cs="Arial"/>
          <w:sz w:val="24"/>
          <w:szCs w:val="24"/>
        </w:rPr>
        <w:t xml:space="preserve"> Думы Находкинского городского округа от 25.04.2018 N 149-НПА)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Абзац утратил силу. - </w:t>
      </w:r>
      <w:hyperlink r:id="rId34" w:history="1">
        <w:r w:rsidRPr="00AE7060">
          <w:rPr>
            <w:rFonts w:ascii="Arial" w:hAnsi="Arial" w:cs="Arial"/>
            <w:sz w:val="24"/>
            <w:szCs w:val="24"/>
          </w:rPr>
          <w:t>Решение</w:t>
        </w:r>
      </w:hyperlink>
      <w:r w:rsidRPr="00AE7060">
        <w:rPr>
          <w:rFonts w:ascii="Arial" w:hAnsi="Arial" w:cs="Arial"/>
          <w:sz w:val="24"/>
          <w:szCs w:val="24"/>
        </w:rPr>
        <w:t xml:space="preserve"> Думы Находкинского городского округа от 25.11.2015 N 778-НПА.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8. Список граждан, допущенных к участию в конкурсе, утверждается решением конкурсной комиссии.</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9.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календарных дней со дня принятия решения.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line="240" w:lineRule="auto"/>
        <w:ind w:firstLine="540"/>
        <w:jc w:val="both"/>
        <w:rPr>
          <w:rFonts w:ascii="Arial" w:hAnsi="Arial" w:cs="Arial"/>
          <w:b/>
          <w:bCs/>
          <w:sz w:val="24"/>
          <w:szCs w:val="24"/>
        </w:rPr>
      </w:pPr>
      <w:r w:rsidRPr="00AE7060">
        <w:rPr>
          <w:rFonts w:ascii="Arial" w:hAnsi="Arial" w:cs="Arial"/>
          <w:b/>
          <w:bCs/>
          <w:sz w:val="24"/>
          <w:szCs w:val="24"/>
        </w:rPr>
        <w:t>Статья 5. Процедура проведения конкурса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ind w:firstLine="540"/>
        <w:jc w:val="both"/>
        <w:rPr>
          <w:rFonts w:ascii="Arial" w:hAnsi="Arial" w:cs="Arial"/>
          <w:sz w:val="24"/>
          <w:szCs w:val="24"/>
        </w:rPr>
      </w:pPr>
      <w:r w:rsidRPr="00AE7060">
        <w:rPr>
          <w:rFonts w:ascii="Arial" w:hAnsi="Arial" w:cs="Arial"/>
          <w:sz w:val="24"/>
          <w:szCs w:val="24"/>
        </w:rPr>
        <w:t>1. Конкурс проводится, если имеется не менее двух кандидатов.</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3. Конкурс проводится в два этапа.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4. На первом этапе конкурсная комиссия проводит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5. По итогам первого этапа конкурса конкурсная комиссия принимает одно из следующих решений:</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 о признании первого этапа конкурса состоявшимся с утверждением кандидатов, допущенных к участию во втором этапе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о признании конкурса несостоявшимся в следующих случаях:</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отсутствия кандидатов;</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наличия одного кандидата;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признания всех кандидатов несоответствующими установленным требованиям;</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подачи всеми кандидатами заявлений об отказе от участия в конкурсе.</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Конкурсная комиссия не позднее 3 календарных дней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rsidR="007070E0" w:rsidRPr="00AE7060" w:rsidRDefault="00031525" w:rsidP="007070E0">
      <w:pPr>
        <w:autoSpaceDE w:val="0"/>
        <w:autoSpaceDN w:val="0"/>
        <w:adjustRightInd w:val="0"/>
        <w:spacing w:before="200" w:after="0" w:line="240" w:lineRule="auto"/>
        <w:ind w:firstLine="540"/>
        <w:jc w:val="both"/>
        <w:rPr>
          <w:rFonts w:ascii="Arial" w:hAnsi="Arial" w:cs="Arial"/>
          <w:sz w:val="24"/>
          <w:szCs w:val="24"/>
        </w:rPr>
      </w:pPr>
      <w:r>
        <w:rPr>
          <w:rFonts w:ascii="Arial" w:hAnsi="Arial" w:cs="Arial"/>
          <w:sz w:val="24"/>
          <w:szCs w:val="24"/>
        </w:rPr>
        <w:lastRenderedPageBreak/>
        <w:t>(абзац седьмой утратил силу – решение Думы от 04.08.2020 № 660-НПА)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bookmarkStart w:id="7" w:name="Par157"/>
      <w:bookmarkEnd w:id="7"/>
      <w:r w:rsidRPr="00AE7060">
        <w:rPr>
          <w:rFonts w:ascii="Arial" w:hAnsi="Arial" w:cs="Arial"/>
          <w:sz w:val="24"/>
          <w:szCs w:val="24"/>
        </w:rPr>
        <w:t>6.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индивидуального собеседования.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При определении результатов конкурса комиссией также учитываются: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наличие у кандидата высшего образования;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наличие у кандидата дополнительного профессионального образования, ученой степени, ученого звания, наград и почетных званий;</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знание кандидатами </w:t>
      </w:r>
      <w:hyperlink r:id="rId35" w:history="1">
        <w:r w:rsidRPr="00AE7060">
          <w:rPr>
            <w:rFonts w:ascii="Arial" w:hAnsi="Arial" w:cs="Arial"/>
            <w:sz w:val="24"/>
            <w:szCs w:val="24"/>
          </w:rPr>
          <w:t>Конституции</w:t>
        </w:r>
      </w:hyperlink>
      <w:r w:rsidRPr="00AE7060">
        <w:rPr>
          <w:rFonts w:ascii="Arial" w:hAnsi="Arial" w:cs="Arial"/>
          <w:sz w:val="24"/>
          <w:szCs w:val="24"/>
        </w:rPr>
        <w:t xml:space="preserve"> Российской Федерации, </w:t>
      </w:r>
      <w:hyperlink r:id="rId36" w:history="1">
        <w:r w:rsidRPr="00AE7060">
          <w:rPr>
            <w:rFonts w:ascii="Arial" w:hAnsi="Arial" w:cs="Arial"/>
            <w:sz w:val="24"/>
            <w:szCs w:val="24"/>
          </w:rPr>
          <w:t>Устава</w:t>
        </w:r>
      </w:hyperlink>
      <w:r w:rsidRPr="00AE7060">
        <w:rPr>
          <w:rFonts w:ascii="Arial" w:hAnsi="Arial" w:cs="Arial"/>
          <w:sz w:val="24"/>
          <w:szCs w:val="24"/>
        </w:rPr>
        <w:t xml:space="preserve"> Приморского края, </w:t>
      </w:r>
      <w:hyperlink r:id="rId37" w:history="1">
        <w:r w:rsidRPr="00AE7060">
          <w:rPr>
            <w:rFonts w:ascii="Arial" w:hAnsi="Arial" w:cs="Arial"/>
            <w:sz w:val="24"/>
            <w:szCs w:val="24"/>
          </w:rPr>
          <w:t>Устава</w:t>
        </w:r>
      </w:hyperlink>
      <w:r w:rsidRPr="00AE7060">
        <w:rPr>
          <w:rFonts w:ascii="Arial" w:hAnsi="Arial" w:cs="Arial"/>
          <w:sz w:val="24"/>
          <w:szCs w:val="24"/>
        </w:rPr>
        <w:t xml:space="preserve"> Находкинского городского округа, а также федеральных законов, иных нормативных правовых актов Российской Федерации, законов Приморского края, иных нормативных правовых актов Приморского края, принимаемых Губернатором Приморского края и Администрацией Приморского края, муниципальных правовых актов Находкинского городского округа;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наличие у кандидатов навыков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(часть 6 в ред. </w:t>
      </w:r>
      <w:hyperlink r:id="rId38" w:history="1">
        <w:r w:rsidRPr="00AE7060">
          <w:rPr>
            <w:rFonts w:ascii="Arial" w:hAnsi="Arial" w:cs="Arial"/>
            <w:sz w:val="24"/>
            <w:szCs w:val="24"/>
          </w:rPr>
          <w:t>Решения</w:t>
        </w:r>
      </w:hyperlink>
      <w:r w:rsidRPr="00AE7060">
        <w:rPr>
          <w:rFonts w:ascii="Arial" w:hAnsi="Arial" w:cs="Arial"/>
          <w:sz w:val="24"/>
          <w:szCs w:val="24"/>
        </w:rPr>
        <w:t xml:space="preserve"> Думы Находкинского городского округа от 25.11.2015 N 778-НПА)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7. По результатам второго этапа конкурса конкурсная комиссия принимает одно из следующих решений:</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 о представлении не менее двух кандидатов на рассмотрение Думы Находкинского городского округа для избрания главой Находкинского городского округа;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r w:rsidRPr="00AE7060">
        <w:rPr>
          <w:rFonts w:ascii="Arial" w:hAnsi="Arial" w:cs="Arial"/>
          <w:sz w:val="24"/>
          <w:szCs w:val="24"/>
        </w:rPr>
        <w:t xml:space="preserve">(в ред. </w:t>
      </w:r>
      <w:hyperlink r:id="rId39" w:history="1">
        <w:r w:rsidRPr="00AE7060">
          <w:rPr>
            <w:rFonts w:ascii="Arial" w:hAnsi="Arial" w:cs="Arial"/>
            <w:sz w:val="24"/>
            <w:szCs w:val="24"/>
          </w:rPr>
          <w:t>Решения</w:t>
        </w:r>
      </w:hyperlink>
      <w:r w:rsidRPr="00AE7060">
        <w:rPr>
          <w:rFonts w:ascii="Arial" w:hAnsi="Arial" w:cs="Arial"/>
          <w:sz w:val="24"/>
          <w:szCs w:val="24"/>
        </w:rPr>
        <w:t xml:space="preserve"> Думы Находкинского городского округа от 25.04.2018 N 149-НПА)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о признании конкурса несостоявшимся в следующих случаях:</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наличия одного кандидата;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подачи всеми кандидатами заявлений об отказе от участия в конкурсе;</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 xml:space="preserve">признания всех кандидатов несоответствующими установленным </w:t>
      </w:r>
      <w:hyperlink w:anchor="Par157" w:history="1">
        <w:r w:rsidRPr="00AE7060">
          <w:rPr>
            <w:rFonts w:ascii="Arial" w:hAnsi="Arial" w:cs="Arial"/>
            <w:sz w:val="24"/>
            <w:szCs w:val="24"/>
          </w:rPr>
          <w:t>частью 6</w:t>
        </w:r>
      </w:hyperlink>
      <w:r w:rsidRPr="00AE7060">
        <w:rPr>
          <w:rFonts w:ascii="Arial" w:hAnsi="Arial" w:cs="Arial"/>
          <w:sz w:val="24"/>
          <w:szCs w:val="24"/>
        </w:rPr>
        <w:t xml:space="preserve"> настоящей статьи требованиям.</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lastRenderedPageBreak/>
        <w:t>Конкурсная комиссия уведомляет в письменной форме о принятом по результатам конкурса решении каждого из кандидатов, допущенных к участию во втором этапе конкурса, в срок не позднее 3-х календарных дней со дня принятия конкурсной комиссией соответствующего решения.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8. Решение конкурсной комиссии по результатам второго этапа конкурса направляется в Думу Находкинского городского округа не позднее чем на следующий день после принятия решения.</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9. Решение Думы Находкинского городского округа об избрании на должность главы Находкинского городского округа принимается большинством голосов от установленной численности депутатов Думы Находкинского городского округа тайным голосованием.</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10. В случае признания конкурса несостоявшимся либо, если ни один из кандидатов, представленных конкурсной комиссией по результатам конкурса, не избран главой Находкинского городского округа, конкурс проводится повторно в соответствии с настоящим решением.</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11. Информация о результатах конкурса подлежит опубликованию в печатном средстве массовой информации и размещению на официальном сайте Находкинского городского округа в сети Интернет в течение 5 календарных дней со дня принятия конкурсной комиссией решения по результатам конкурса.</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Решение Думы Находкинского городского округа по итогам рассмотрения вопроса об избрании главы Находкинского городского округа подлежит опубликованию в печатном средстве массовой информации и размещению на официальном сайте Находкинского городского округа в сети Интернет в течение 5 календарных дней со дня принятия указанного решения.</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line="240" w:lineRule="auto"/>
        <w:ind w:firstLine="540"/>
        <w:jc w:val="both"/>
        <w:rPr>
          <w:rFonts w:ascii="Arial" w:hAnsi="Arial" w:cs="Arial"/>
          <w:b/>
          <w:bCs/>
          <w:sz w:val="24"/>
          <w:szCs w:val="24"/>
        </w:rPr>
      </w:pPr>
      <w:r w:rsidRPr="00AE7060">
        <w:rPr>
          <w:rFonts w:ascii="Arial" w:hAnsi="Arial" w:cs="Arial"/>
          <w:b/>
          <w:bCs/>
          <w:sz w:val="24"/>
          <w:szCs w:val="24"/>
        </w:rPr>
        <w:t>Статья 6. Заключительные положения</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ind w:firstLine="540"/>
        <w:jc w:val="both"/>
        <w:rPr>
          <w:rFonts w:ascii="Arial" w:hAnsi="Arial" w:cs="Arial"/>
          <w:sz w:val="24"/>
          <w:szCs w:val="24"/>
        </w:rPr>
      </w:pPr>
      <w:r w:rsidRPr="00AE7060">
        <w:rPr>
          <w:rFonts w:ascii="Arial" w:hAnsi="Arial" w:cs="Arial"/>
          <w:sz w:val="24"/>
          <w:szCs w:val="24"/>
        </w:rPr>
        <w:t>1. Документы кандидатов и граждан, не допущенных к участию в конкурсе, могут быть им возвращены по письменному заявлению по истечении трех лет со дня завершения конкурса. До истечения указанного срока документы хранятся в Думе Находкинского городского округа, после чего подлежат передаче в архив.</w:t>
      </w:r>
    </w:p>
    <w:p w:rsidR="007070E0" w:rsidRPr="00AE7060" w:rsidRDefault="007070E0" w:rsidP="007070E0">
      <w:pPr>
        <w:autoSpaceDE w:val="0"/>
        <w:autoSpaceDN w:val="0"/>
        <w:adjustRightInd w:val="0"/>
        <w:spacing w:before="200" w:after="0" w:line="240" w:lineRule="auto"/>
        <w:ind w:firstLine="540"/>
        <w:jc w:val="both"/>
        <w:rPr>
          <w:rFonts w:ascii="Arial" w:hAnsi="Arial" w:cs="Arial"/>
          <w:sz w:val="24"/>
          <w:szCs w:val="24"/>
        </w:rPr>
      </w:pPr>
      <w:r w:rsidRPr="00AE7060">
        <w:rPr>
          <w:rFonts w:ascii="Arial" w:hAnsi="Arial" w:cs="Arial"/>
          <w:sz w:val="24"/>
          <w:szCs w:val="24"/>
        </w:rPr>
        <w:t>2. Настоящее решение вступает в силу со дня его официального опубликования.</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Глава Находкинского городского округа</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М.М.ПИЛИПЕНКО</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Default="007070E0"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Pr="00AE7060" w:rsidRDefault="008C11BB"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jc w:val="right"/>
        <w:outlineLvl w:val="0"/>
        <w:rPr>
          <w:rFonts w:ascii="Arial" w:hAnsi="Arial" w:cs="Arial"/>
          <w:sz w:val="24"/>
          <w:szCs w:val="24"/>
        </w:rPr>
      </w:pPr>
      <w:r w:rsidRPr="00AE7060">
        <w:rPr>
          <w:rFonts w:ascii="Arial" w:hAnsi="Arial" w:cs="Arial"/>
          <w:sz w:val="24"/>
          <w:szCs w:val="24"/>
        </w:rPr>
        <w:lastRenderedPageBreak/>
        <w:t>Приложение 1</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к решению</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Думы Находкинского</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городского округа</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от 16.11.2015 N 763-НПА</w:t>
      </w:r>
    </w:p>
    <w:p w:rsidR="007070E0" w:rsidRPr="00AE7060" w:rsidRDefault="007070E0" w:rsidP="007070E0">
      <w:pPr>
        <w:autoSpaceDE w:val="0"/>
        <w:autoSpaceDN w:val="0"/>
        <w:adjustRightInd w:val="0"/>
        <w:spacing w:after="0" w:line="240" w:lineRule="auto"/>
        <w:rPr>
          <w:rFonts w:ascii="Arial" w:hAnsi="Arial" w:cs="Arial"/>
          <w:sz w:val="24"/>
          <w:szCs w:val="24"/>
        </w:rPr>
      </w:pP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002494">
      <w:pPr>
        <w:autoSpaceDE w:val="0"/>
        <w:autoSpaceDN w:val="0"/>
        <w:adjustRightInd w:val="0"/>
        <w:spacing w:line="240" w:lineRule="auto"/>
        <w:ind w:left="5954"/>
        <w:jc w:val="both"/>
        <w:rPr>
          <w:rFonts w:ascii="Courier New" w:hAnsi="Courier New" w:cs="Courier New"/>
          <w:sz w:val="24"/>
          <w:szCs w:val="24"/>
        </w:rPr>
      </w:pPr>
      <w:r w:rsidRPr="00AE7060">
        <w:rPr>
          <w:rFonts w:ascii="Courier New" w:hAnsi="Courier New" w:cs="Courier New"/>
          <w:sz w:val="24"/>
          <w:szCs w:val="24"/>
        </w:rPr>
        <w:t xml:space="preserve">                                      В конкурсную комиссию по проведению</w:t>
      </w:r>
      <w:r w:rsidR="00002494">
        <w:rPr>
          <w:rFonts w:ascii="Courier New" w:hAnsi="Courier New" w:cs="Courier New"/>
          <w:sz w:val="24"/>
          <w:szCs w:val="24"/>
        </w:rPr>
        <w:t xml:space="preserve"> </w:t>
      </w:r>
      <w:r w:rsidRPr="00AE7060">
        <w:rPr>
          <w:rFonts w:ascii="Courier New" w:hAnsi="Courier New" w:cs="Courier New"/>
          <w:sz w:val="24"/>
          <w:szCs w:val="24"/>
        </w:rPr>
        <w:t>конкурса на замещение должности главы</w:t>
      </w:r>
      <w:r w:rsidR="00002494">
        <w:rPr>
          <w:rFonts w:ascii="Courier New" w:hAnsi="Courier New" w:cs="Courier New"/>
          <w:sz w:val="24"/>
          <w:szCs w:val="24"/>
        </w:rPr>
        <w:t xml:space="preserve"> </w:t>
      </w:r>
      <w:r w:rsidRPr="00AE7060">
        <w:rPr>
          <w:rFonts w:ascii="Courier New" w:hAnsi="Courier New" w:cs="Courier New"/>
          <w:sz w:val="24"/>
          <w:szCs w:val="24"/>
        </w:rPr>
        <w:t>Находкинского городского округа</w:t>
      </w:r>
    </w:p>
    <w:p w:rsidR="007070E0" w:rsidRPr="00AE7060" w:rsidRDefault="007070E0" w:rsidP="00002494">
      <w:pPr>
        <w:autoSpaceDE w:val="0"/>
        <w:autoSpaceDN w:val="0"/>
        <w:adjustRightInd w:val="0"/>
        <w:spacing w:line="240" w:lineRule="auto"/>
        <w:ind w:left="5954"/>
        <w:jc w:val="both"/>
        <w:rPr>
          <w:rFonts w:ascii="Courier New" w:hAnsi="Courier New" w:cs="Courier New"/>
          <w:sz w:val="24"/>
          <w:szCs w:val="24"/>
        </w:rPr>
      </w:pPr>
      <w:r w:rsidRPr="00AE7060">
        <w:rPr>
          <w:rFonts w:ascii="Courier New" w:hAnsi="Courier New" w:cs="Courier New"/>
          <w:sz w:val="24"/>
          <w:szCs w:val="24"/>
        </w:rPr>
        <w:t xml:space="preserve">                                      от _____________________________</w:t>
      </w:r>
    </w:p>
    <w:p w:rsidR="007070E0" w:rsidRPr="00AE7060" w:rsidRDefault="007070E0" w:rsidP="00002494">
      <w:pPr>
        <w:autoSpaceDE w:val="0"/>
        <w:autoSpaceDN w:val="0"/>
        <w:adjustRightInd w:val="0"/>
        <w:spacing w:line="240" w:lineRule="auto"/>
        <w:ind w:left="5954"/>
        <w:jc w:val="both"/>
        <w:rPr>
          <w:rFonts w:ascii="Courier New" w:hAnsi="Courier New" w:cs="Courier New"/>
          <w:sz w:val="24"/>
          <w:szCs w:val="24"/>
        </w:rPr>
      </w:pPr>
      <w:r w:rsidRPr="00AE7060">
        <w:rPr>
          <w:rFonts w:ascii="Courier New" w:hAnsi="Courier New" w:cs="Courier New"/>
          <w:sz w:val="24"/>
          <w:szCs w:val="24"/>
        </w:rPr>
        <w:t xml:space="preserve">                                         (Ф.И.О., домашний адрес, телефон)</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bookmarkStart w:id="8" w:name="Par207"/>
      <w:bookmarkEnd w:id="8"/>
      <w:r w:rsidRPr="00AE7060">
        <w:rPr>
          <w:rFonts w:ascii="Courier New" w:hAnsi="Courier New" w:cs="Courier New"/>
          <w:sz w:val="24"/>
          <w:szCs w:val="24"/>
        </w:rPr>
        <w:t xml:space="preserve">                                   ЗАЯВЛЕНИЕ</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Прошу принять мои документы для участия в конкурсе на замещение</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должности главы Находкинского городского округа.</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Приложения:</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 анкета;</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2) копия паспорта;</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3) копия документа об образовании;</w:t>
      </w:r>
    </w:p>
    <w:p w:rsidR="007070E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4) копия трудовой книжки</w:t>
      </w:r>
      <w:r w:rsidR="00F50C52">
        <w:rPr>
          <w:rFonts w:ascii="Courier New" w:hAnsi="Courier New" w:cs="Courier New"/>
          <w:sz w:val="24"/>
          <w:szCs w:val="24"/>
        </w:rPr>
        <w:t xml:space="preserve"> и (или) сведения о трудовой деятельности, предусмотренные статьей 66.1 Трудового кодекса Российской Федерации, заверенные в установленном действующем законодательством </w:t>
      </w:r>
      <w:r w:rsidR="00BB68F6">
        <w:rPr>
          <w:rFonts w:ascii="Courier New" w:hAnsi="Courier New" w:cs="Courier New"/>
          <w:sz w:val="24"/>
          <w:szCs w:val="24"/>
        </w:rPr>
        <w:t>порядке</w:t>
      </w:r>
      <w:r w:rsidRPr="00AE7060">
        <w:rPr>
          <w:rFonts w:ascii="Courier New" w:hAnsi="Courier New" w:cs="Courier New"/>
          <w:sz w:val="24"/>
          <w:szCs w:val="24"/>
        </w:rPr>
        <w:t>;</w:t>
      </w:r>
    </w:p>
    <w:p w:rsidR="00BB68F6" w:rsidRPr="00BB68F6" w:rsidRDefault="00BB68F6" w:rsidP="00BB68F6">
      <w:r>
        <w:t>(пункт 4 в редакции решения Думы от 04.08.2020 № 660-НПА)</w:t>
      </w:r>
    </w:p>
    <w:p w:rsidR="007070E0" w:rsidRDefault="007070E0" w:rsidP="007070E0">
      <w:pPr>
        <w:autoSpaceDE w:val="0"/>
        <w:autoSpaceDN w:val="0"/>
        <w:adjustRightInd w:val="0"/>
        <w:spacing w:line="240" w:lineRule="auto"/>
        <w:jc w:val="both"/>
        <w:rPr>
          <w:rFonts w:ascii="Courier New" w:hAnsi="Courier New" w:cs="Courier New"/>
          <w:color w:val="000000"/>
          <w:sz w:val="24"/>
          <w:szCs w:val="24"/>
        </w:rPr>
      </w:pPr>
      <w:r w:rsidRPr="00D42372">
        <w:rPr>
          <w:rFonts w:ascii="Courier New" w:hAnsi="Courier New" w:cs="Courier New"/>
          <w:sz w:val="24"/>
          <w:szCs w:val="24"/>
        </w:rPr>
        <w:t xml:space="preserve">    5)</w:t>
      </w:r>
      <w:r w:rsidR="008C11BB">
        <w:rPr>
          <w:rFonts w:ascii="Courier New" w:hAnsi="Courier New" w:cs="Courier New"/>
          <w:sz w:val="24"/>
          <w:szCs w:val="24"/>
        </w:rPr>
        <w:t xml:space="preserve"> </w:t>
      </w:r>
      <w:r w:rsidR="00D42372" w:rsidRPr="00D42372">
        <w:rPr>
          <w:rFonts w:ascii="Courier New" w:hAnsi="Courier New" w:cs="Courier New"/>
          <w:color w:val="000000"/>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A2516A" w:rsidRPr="00BB68F6" w:rsidRDefault="00A2516A" w:rsidP="00A2516A">
      <w:r>
        <w:t>(пункт 5 в редакции решения Думы от 04.08.2020 № 660-НПА)</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6) свидетельство о постановке физического лица на учет в налоговом</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органе по месту жительства на территории Российской Федерации;</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7) копии документов воинского учета - для граждан, пребывающих в</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lastRenderedPageBreak/>
        <w:t>запасе, и лиц, подлежащих призыву на военную службу;</w:t>
      </w:r>
    </w:p>
    <w:p w:rsidR="007070E0" w:rsidRDefault="007070E0" w:rsidP="007070E0">
      <w:pPr>
        <w:autoSpaceDE w:val="0"/>
        <w:autoSpaceDN w:val="0"/>
        <w:adjustRightInd w:val="0"/>
        <w:spacing w:line="240" w:lineRule="auto"/>
        <w:jc w:val="both"/>
        <w:rPr>
          <w:rFonts w:ascii="Courier New" w:hAnsi="Courier New" w:cs="Courier New"/>
          <w:color w:val="000000"/>
          <w:sz w:val="24"/>
          <w:szCs w:val="24"/>
        </w:rPr>
      </w:pPr>
      <w:r w:rsidRPr="00AE7060">
        <w:rPr>
          <w:rFonts w:ascii="Courier New" w:hAnsi="Courier New" w:cs="Courier New"/>
          <w:sz w:val="24"/>
          <w:szCs w:val="24"/>
        </w:rPr>
        <w:t xml:space="preserve">    </w:t>
      </w:r>
      <w:r w:rsidRPr="007101AE">
        <w:rPr>
          <w:rFonts w:ascii="Courier New" w:hAnsi="Courier New" w:cs="Courier New"/>
          <w:sz w:val="24"/>
          <w:szCs w:val="24"/>
        </w:rPr>
        <w:t xml:space="preserve">9) </w:t>
      </w:r>
      <w:r w:rsidR="007101AE" w:rsidRPr="007101AE">
        <w:rPr>
          <w:rFonts w:ascii="Courier New" w:hAnsi="Courier New" w:cs="Courier New"/>
          <w:color w:val="000000"/>
          <w:sz w:val="24"/>
          <w:szCs w:val="24"/>
        </w:rPr>
        <w:t>сведения о доходах, об имуществе и обязательствах имущественного характера гражданина, претендующего на замещение должности главы Находкинского городского округа, о доходах, об имуществе и обязательствах имущественного характера его супруги (супруга) и несовершеннолетних детей согласно Закона Приморского края от 25.05.2017 №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 проверки их соблюдения»;</w:t>
      </w:r>
    </w:p>
    <w:p w:rsidR="007101AE" w:rsidRPr="00BB68F6" w:rsidRDefault="007101AE" w:rsidP="007101AE">
      <w:r>
        <w:t>(пункт 9 в редакции решения Думы от 04.08.2020 № 660-НПА)</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10) анкета </w:t>
      </w:r>
      <w:hyperlink r:id="rId40" w:history="1">
        <w:r w:rsidRPr="00AE7060">
          <w:rPr>
            <w:rFonts w:ascii="Courier New" w:hAnsi="Courier New" w:cs="Courier New"/>
            <w:sz w:val="24"/>
            <w:szCs w:val="24"/>
          </w:rPr>
          <w:t>(форма 4)</w:t>
        </w:r>
      </w:hyperlink>
      <w:r w:rsidRPr="00AE7060">
        <w:rPr>
          <w:rFonts w:ascii="Courier New" w:hAnsi="Courier New" w:cs="Courier New"/>
          <w:sz w:val="24"/>
          <w:szCs w:val="24"/>
        </w:rPr>
        <w:t>, утвержденная Постановлением Правительства РФ</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от 06.02.2010 N 63 "Об утверждении Инструкции о порядке допуска должностных</w:t>
      </w:r>
      <w:r w:rsidR="007101AE">
        <w:rPr>
          <w:rFonts w:ascii="Courier New" w:hAnsi="Courier New" w:cs="Courier New"/>
          <w:sz w:val="24"/>
          <w:szCs w:val="24"/>
        </w:rPr>
        <w:t xml:space="preserve"> </w:t>
      </w:r>
      <w:r w:rsidRPr="00AE7060">
        <w:rPr>
          <w:rFonts w:ascii="Courier New" w:hAnsi="Courier New" w:cs="Courier New"/>
          <w:sz w:val="24"/>
          <w:szCs w:val="24"/>
        </w:rPr>
        <w:t>лиц и граждан Российской Федерации к государственной тайне"; документы,</w:t>
      </w:r>
      <w:r w:rsidR="007101AE">
        <w:rPr>
          <w:rFonts w:ascii="Courier New" w:hAnsi="Courier New" w:cs="Courier New"/>
          <w:sz w:val="24"/>
          <w:szCs w:val="24"/>
        </w:rPr>
        <w:t xml:space="preserve"> </w:t>
      </w:r>
      <w:r w:rsidRPr="00AE7060">
        <w:rPr>
          <w:rFonts w:ascii="Courier New" w:hAnsi="Courier New" w:cs="Courier New"/>
          <w:sz w:val="24"/>
          <w:szCs w:val="24"/>
        </w:rPr>
        <w:t>удостоверяющие личность и подтверждающие сведения, указанные в анкете</w:t>
      </w:r>
      <w:r w:rsidR="007101AE">
        <w:rPr>
          <w:rFonts w:ascii="Courier New" w:hAnsi="Courier New" w:cs="Courier New"/>
          <w:sz w:val="24"/>
          <w:szCs w:val="24"/>
        </w:rPr>
        <w:t xml:space="preserve"> </w:t>
      </w:r>
      <w:r w:rsidRPr="00AE7060">
        <w:rPr>
          <w:rFonts w:ascii="Courier New" w:hAnsi="Courier New" w:cs="Courier New"/>
          <w:sz w:val="24"/>
          <w:szCs w:val="24"/>
        </w:rPr>
        <w:t>(паспорт, военный билет, трудовая книжка, свидетельство о рождении,</w:t>
      </w:r>
      <w:r w:rsidR="007101AE">
        <w:rPr>
          <w:rFonts w:ascii="Courier New" w:hAnsi="Courier New" w:cs="Courier New"/>
          <w:sz w:val="24"/>
          <w:szCs w:val="24"/>
        </w:rPr>
        <w:t xml:space="preserve"> </w:t>
      </w:r>
      <w:r w:rsidRPr="00AE7060">
        <w:rPr>
          <w:rFonts w:ascii="Courier New" w:hAnsi="Courier New" w:cs="Courier New"/>
          <w:sz w:val="24"/>
          <w:szCs w:val="24"/>
        </w:rPr>
        <w:t>свидетельство о заключении (расторжении) брака, диплом об образовании и</w:t>
      </w:r>
      <w:r w:rsidR="007101AE">
        <w:rPr>
          <w:rFonts w:ascii="Courier New" w:hAnsi="Courier New" w:cs="Courier New"/>
          <w:sz w:val="24"/>
          <w:szCs w:val="24"/>
        </w:rPr>
        <w:t xml:space="preserve"> </w:t>
      </w:r>
      <w:r w:rsidRPr="00AE7060">
        <w:rPr>
          <w:rFonts w:ascii="Courier New" w:hAnsi="Courier New" w:cs="Courier New"/>
          <w:sz w:val="24"/>
          <w:szCs w:val="24"/>
        </w:rPr>
        <w:t>т.п.), а также справка об отсутствии медицинских противопоказаний для</w:t>
      </w:r>
      <w:r w:rsidR="007101AE">
        <w:rPr>
          <w:rFonts w:ascii="Courier New" w:hAnsi="Courier New" w:cs="Courier New"/>
          <w:sz w:val="24"/>
          <w:szCs w:val="24"/>
        </w:rPr>
        <w:t xml:space="preserve"> </w:t>
      </w:r>
      <w:r w:rsidRPr="00AE7060">
        <w:rPr>
          <w:rFonts w:ascii="Courier New" w:hAnsi="Courier New" w:cs="Courier New"/>
          <w:sz w:val="24"/>
          <w:szCs w:val="24"/>
        </w:rPr>
        <w:t>работы со сведениями, составляющими государственную тайну;</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11) иные документы ____________________</w:t>
      </w:r>
      <w:r w:rsidR="007101AE">
        <w:rPr>
          <w:rFonts w:ascii="Courier New" w:hAnsi="Courier New" w:cs="Courier New"/>
          <w:sz w:val="24"/>
          <w:szCs w:val="24"/>
        </w:rPr>
        <w:t>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(указать наименование документов)</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Сведения, содержащиеся в представленных мною документах для участия в</w:t>
      </w:r>
      <w:r w:rsidR="007101AE">
        <w:rPr>
          <w:rFonts w:ascii="Courier New" w:hAnsi="Courier New" w:cs="Courier New"/>
          <w:sz w:val="24"/>
          <w:szCs w:val="24"/>
        </w:rPr>
        <w:t xml:space="preserve"> </w:t>
      </w:r>
      <w:r w:rsidRPr="00AE7060">
        <w:rPr>
          <w:rFonts w:ascii="Courier New" w:hAnsi="Courier New" w:cs="Courier New"/>
          <w:sz w:val="24"/>
          <w:szCs w:val="24"/>
        </w:rPr>
        <w:t>конкурсе, являются полными и достоверными, а сами документы не являются</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подложными. С условиями конкурса согласен(на). Не имею возражений против</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проведения проверки сведений, представленных мной в конкурсную комиссию.</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(дата) (подпись)</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Default="007070E0"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8C11BB" w:rsidRDefault="008C11BB"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jc w:val="right"/>
        <w:outlineLvl w:val="0"/>
        <w:rPr>
          <w:rFonts w:ascii="Arial" w:hAnsi="Arial" w:cs="Arial"/>
          <w:sz w:val="24"/>
          <w:szCs w:val="24"/>
        </w:rPr>
      </w:pPr>
      <w:r w:rsidRPr="00AE7060">
        <w:rPr>
          <w:rFonts w:ascii="Arial" w:hAnsi="Arial" w:cs="Arial"/>
          <w:sz w:val="24"/>
          <w:szCs w:val="24"/>
        </w:rPr>
        <w:lastRenderedPageBreak/>
        <w:t>Приложение 2</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к решению</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Думы Находкинского</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городского округа</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от 16.11.2015 N 763-НПА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bookmarkStart w:id="9" w:name="Par261"/>
      <w:bookmarkEnd w:id="9"/>
      <w:r w:rsidRPr="00AE7060">
        <w:rPr>
          <w:rFonts w:ascii="Courier New" w:hAnsi="Courier New" w:cs="Courier New"/>
          <w:sz w:val="24"/>
          <w:szCs w:val="24"/>
        </w:rPr>
        <w:t xml:space="preserve">                                  АНКЕТА</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(заполняется собственноручно)</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4"/>
        <w:gridCol w:w="559"/>
        <w:gridCol w:w="559"/>
        <w:gridCol w:w="5634"/>
        <w:gridCol w:w="624"/>
        <w:gridCol w:w="1680"/>
      </w:tblGrid>
      <w:tr w:rsidR="00AE7060" w:rsidRPr="00AE7060">
        <w:tc>
          <w:tcPr>
            <w:tcW w:w="7740" w:type="dxa"/>
            <w:gridSpan w:val="5"/>
            <w:tcBorders>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Место для фотографии</w:t>
            </w:r>
          </w:p>
        </w:tc>
      </w:tr>
      <w:tr w:rsidR="00AE7060" w:rsidRPr="00AE7060">
        <w:tc>
          <w:tcPr>
            <w:tcW w:w="364" w:type="dxa"/>
            <w:vAlign w:val="bottom"/>
          </w:tcPr>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1.</w:t>
            </w:r>
          </w:p>
        </w:tc>
        <w:tc>
          <w:tcPr>
            <w:tcW w:w="1118" w:type="dxa"/>
            <w:gridSpan w:val="2"/>
            <w:vAlign w:val="bottom"/>
          </w:tcPr>
          <w:p w:rsidR="007070E0" w:rsidRPr="007B6424" w:rsidRDefault="007070E0">
            <w:pPr>
              <w:autoSpaceDE w:val="0"/>
              <w:autoSpaceDN w:val="0"/>
              <w:adjustRightInd w:val="0"/>
              <w:spacing w:after="0" w:line="240" w:lineRule="auto"/>
              <w:rPr>
                <w:rFonts w:ascii="Arial" w:hAnsi="Arial" w:cs="Arial"/>
              </w:rPr>
            </w:pPr>
            <w:r w:rsidRPr="007B6424">
              <w:rPr>
                <w:rFonts w:ascii="Arial" w:hAnsi="Arial" w:cs="Arial"/>
              </w:rPr>
              <w:t>Фамилия</w:t>
            </w:r>
          </w:p>
        </w:tc>
        <w:tc>
          <w:tcPr>
            <w:tcW w:w="5634" w:type="dxa"/>
            <w:tcBorders>
              <w:bottom w:val="single" w:sz="4" w:space="0" w:color="auto"/>
            </w:tcBorders>
            <w:vAlign w:val="bottom"/>
          </w:tcPr>
          <w:p w:rsidR="007070E0" w:rsidRPr="00AE7060" w:rsidRDefault="007070E0">
            <w:pPr>
              <w:autoSpaceDE w:val="0"/>
              <w:autoSpaceDN w:val="0"/>
              <w:adjustRightInd w:val="0"/>
              <w:spacing w:after="0" w:line="240" w:lineRule="auto"/>
              <w:rPr>
                <w:rFonts w:ascii="Arial" w:hAnsi="Arial" w:cs="Arial"/>
                <w:sz w:val="24"/>
                <w:szCs w:val="24"/>
              </w:rPr>
            </w:pPr>
          </w:p>
        </w:tc>
        <w:tc>
          <w:tcPr>
            <w:tcW w:w="624" w:type="dxa"/>
            <w:tcBorders>
              <w:right w:val="single" w:sz="4" w:space="0" w:color="auto"/>
            </w:tcBorders>
            <w:vAlign w:val="bottom"/>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364" w:type="dxa"/>
            <w:vAlign w:val="bottom"/>
          </w:tcPr>
          <w:p w:rsidR="007070E0" w:rsidRPr="00AE7060" w:rsidRDefault="007070E0">
            <w:pPr>
              <w:autoSpaceDE w:val="0"/>
              <w:autoSpaceDN w:val="0"/>
              <w:adjustRightInd w:val="0"/>
              <w:spacing w:after="0" w:line="240" w:lineRule="auto"/>
              <w:rPr>
                <w:rFonts w:ascii="Arial" w:hAnsi="Arial" w:cs="Arial"/>
                <w:sz w:val="24"/>
                <w:szCs w:val="24"/>
              </w:rPr>
            </w:pPr>
          </w:p>
        </w:tc>
        <w:tc>
          <w:tcPr>
            <w:tcW w:w="559" w:type="dxa"/>
            <w:vAlign w:val="bottom"/>
          </w:tcPr>
          <w:p w:rsidR="007070E0" w:rsidRPr="007B6424" w:rsidRDefault="007070E0">
            <w:pPr>
              <w:autoSpaceDE w:val="0"/>
              <w:autoSpaceDN w:val="0"/>
              <w:adjustRightInd w:val="0"/>
              <w:spacing w:after="0" w:line="240" w:lineRule="auto"/>
              <w:rPr>
                <w:rFonts w:ascii="Arial" w:hAnsi="Arial" w:cs="Arial"/>
              </w:rPr>
            </w:pPr>
            <w:r w:rsidRPr="007B6424">
              <w:rPr>
                <w:rFonts w:ascii="Arial" w:hAnsi="Arial" w:cs="Arial"/>
              </w:rPr>
              <w:t>Имя</w:t>
            </w:r>
          </w:p>
        </w:tc>
        <w:tc>
          <w:tcPr>
            <w:tcW w:w="6193" w:type="dxa"/>
            <w:gridSpan w:val="2"/>
            <w:tcBorders>
              <w:bottom w:val="single" w:sz="4" w:space="0" w:color="auto"/>
            </w:tcBorders>
            <w:vAlign w:val="bottom"/>
          </w:tcPr>
          <w:p w:rsidR="007070E0" w:rsidRPr="007B6424" w:rsidRDefault="007070E0">
            <w:pPr>
              <w:autoSpaceDE w:val="0"/>
              <w:autoSpaceDN w:val="0"/>
              <w:adjustRightInd w:val="0"/>
              <w:spacing w:after="0" w:line="240" w:lineRule="auto"/>
              <w:rPr>
                <w:rFonts w:ascii="Arial" w:hAnsi="Arial" w:cs="Arial"/>
              </w:rPr>
            </w:pPr>
          </w:p>
        </w:tc>
        <w:tc>
          <w:tcPr>
            <w:tcW w:w="624" w:type="dxa"/>
            <w:tcBorders>
              <w:right w:val="single" w:sz="4" w:space="0" w:color="auto"/>
            </w:tcBorders>
            <w:vAlign w:val="bottom"/>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364" w:type="dxa"/>
            <w:vAlign w:val="bottom"/>
          </w:tcPr>
          <w:p w:rsidR="007070E0" w:rsidRPr="00AE7060" w:rsidRDefault="007070E0">
            <w:pPr>
              <w:autoSpaceDE w:val="0"/>
              <w:autoSpaceDN w:val="0"/>
              <w:adjustRightInd w:val="0"/>
              <w:spacing w:after="0" w:line="240" w:lineRule="auto"/>
              <w:rPr>
                <w:rFonts w:ascii="Arial" w:hAnsi="Arial" w:cs="Arial"/>
                <w:sz w:val="24"/>
                <w:szCs w:val="24"/>
              </w:rPr>
            </w:pPr>
          </w:p>
        </w:tc>
        <w:tc>
          <w:tcPr>
            <w:tcW w:w="1118" w:type="dxa"/>
            <w:gridSpan w:val="2"/>
            <w:vAlign w:val="bottom"/>
          </w:tcPr>
          <w:p w:rsidR="007070E0" w:rsidRPr="007B6424" w:rsidRDefault="007070E0">
            <w:pPr>
              <w:autoSpaceDE w:val="0"/>
              <w:autoSpaceDN w:val="0"/>
              <w:adjustRightInd w:val="0"/>
              <w:spacing w:after="0" w:line="240" w:lineRule="auto"/>
              <w:rPr>
                <w:rFonts w:ascii="Arial" w:hAnsi="Arial" w:cs="Arial"/>
              </w:rPr>
            </w:pPr>
            <w:r w:rsidRPr="007B6424">
              <w:rPr>
                <w:rFonts w:ascii="Arial" w:hAnsi="Arial" w:cs="Arial"/>
              </w:rPr>
              <w:t>Отчество</w:t>
            </w:r>
          </w:p>
        </w:tc>
        <w:tc>
          <w:tcPr>
            <w:tcW w:w="5634" w:type="dxa"/>
            <w:tcBorders>
              <w:top w:val="single" w:sz="4" w:space="0" w:color="auto"/>
              <w:bottom w:val="single" w:sz="4" w:space="0" w:color="auto"/>
            </w:tcBorders>
            <w:vAlign w:val="bottom"/>
          </w:tcPr>
          <w:p w:rsidR="007070E0" w:rsidRPr="00AE7060" w:rsidRDefault="007070E0">
            <w:pPr>
              <w:autoSpaceDE w:val="0"/>
              <w:autoSpaceDN w:val="0"/>
              <w:adjustRightInd w:val="0"/>
              <w:spacing w:after="0" w:line="240" w:lineRule="auto"/>
              <w:rPr>
                <w:rFonts w:ascii="Arial" w:hAnsi="Arial" w:cs="Arial"/>
                <w:sz w:val="24"/>
                <w:szCs w:val="24"/>
              </w:rPr>
            </w:pPr>
          </w:p>
        </w:tc>
        <w:tc>
          <w:tcPr>
            <w:tcW w:w="624" w:type="dxa"/>
            <w:tcBorders>
              <w:right w:val="single" w:sz="4" w:space="0" w:color="auto"/>
            </w:tcBorders>
            <w:vAlign w:val="bottom"/>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vMerge/>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bl>
    <w:p w:rsidR="007070E0" w:rsidRPr="00AE7060" w:rsidRDefault="007070E0" w:rsidP="007070E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17"/>
        <w:gridCol w:w="4303"/>
      </w:tblGrid>
      <w:tr w:rsidR="00AE7060" w:rsidRPr="00AE7060" w:rsidTr="007B6424">
        <w:trPr>
          <w:trHeight w:val="266"/>
        </w:trPr>
        <w:tc>
          <w:tcPr>
            <w:tcW w:w="5117"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2. Если изменяли фамилию, имя или отчество, то укажите их, а также когда, где и по какой причине изменяли</w:t>
            </w:r>
          </w:p>
        </w:tc>
        <w:tc>
          <w:tcPr>
            <w:tcW w:w="4303"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5117"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3. Число, месяц, год и место рождения (село, деревня, город, район, область, край, республика, страна)</w:t>
            </w:r>
          </w:p>
        </w:tc>
        <w:tc>
          <w:tcPr>
            <w:tcW w:w="4303"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5117"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303"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5117"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5. Образование (когда и какие учебные заведения окончили, номера дипломов).</w:t>
            </w:r>
          </w:p>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Направление подготовки или специальность по диплому.</w:t>
            </w:r>
          </w:p>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Квалификация по диплому</w:t>
            </w:r>
          </w:p>
        </w:tc>
        <w:tc>
          <w:tcPr>
            <w:tcW w:w="4303"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5117"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303"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5117"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303"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5117"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03"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5117"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9. Были ли Вы судимы, когда и за что</w:t>
            </w:r>
          </w:p>
        </w:tc>
        <w:tc>
          <w:tcPr>
            <w:tcW w:w="4303"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5117"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r w:rsidRPr="00AE7060">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303"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bl>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11. Выполняемая работа с начала трудовой деятельности (включая учебу в</w:t>
      </w:r>
      <w:r w:rsidR="00A004C1">
        <w:rPr>
          <w:rFonts w:ascii="Courier New" w:hAnsi="Courier New" w:cs="Courier New"/>
          <w:sz w:val="24"/>
          <w:szCs w:val="24"/>
        </w:rPr>
        <w:t xml:space="preserve"> </w:t>
      </w:r>
      <w:r w:rsidRPr="00AE7060">
        <w:rPr>
          <w:rFonts w:ascii="Courier New" w:hAnsi="Courier New" w:cs="Courier New"/>
          <w:sz w:val="24"/>
          <w:szCs w:val="24"/>
        </w:rPr>
        <w:t>высших и средних специальных учебных заведениях, военную службу, работу по</w:t>
      </w:r>
      <w:r w:rsidR="00A004C1">
        <w:rPr>
          <w:rFonts w:ascii="Courier New" w:hAnsi="Courier New" w:cs="Courier New"/>
          <w:sz w:val="24"/>
          <w:szCs w:val="24"/>
        </w:rPr>
        <w:t xml:space="preserve"> </w:t>
      </w:r>
      <w:r w:rsidRPr="00AE7060">
        <w:rPr>
          <w:rFonts w:ascii="Courier New" w:hAnsi="Courier New" w:cs="Courier New"/>
          <w:sz w:val="24"/>
          <w:szCs w:val="24"/>
        </w:rPr>
        <w:t>совместительству, предпринимательскую деятельность и т.п.).</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При заполнении данного п</w:t>
      </w:r>
      <w:r w:rsidR="00A004C1">
        <w:rPr>
          <w:rFonts w:ascii="Courier New" w:hAnsi="Courier New" w:cs="Courier New"/>
          <w:sz w:val="24"/>
          <w:szCs w:val="24"/>
        </w:rPr>
        <w:t>у</w:t>
      </w:r>
      <w:r w:rsidRPr="00AE7060">
        <w:rPr>
          <w:rFonts w:ascii="Courier New" w:hAnsi="Courier New" w:cs="Courier New"/>
          <w:sz w:val="24"/>
          <w:szCs w:val="24"/>
        </w:rPr>
        <w:t>нкта необходимо именовать организации так, как</w:t>
      </w:r>
      <w:r w:rsidR="00A004C1">
        <w:rPr>
          <w:rFonts w:ascii="Courier New" w:hAnsi="Courier New" w:cs="Courier New"/>
          <w:sz w:val="24"/>
          <w:szCs w:val="24"/>
        </w:rPr>
        <w:t xml:space="preserve"> </w:t>
      </w:r>
      <w:r w:rsidRPr="00AE7060">
        <w:rPr>
          <w:rFonts w:ascii="Courier New" w:hAnsi="Courier New" w:cs="Courier New"/>
          <w:sz w:val="24"/>
          <w:szCs w:val="24"/>
        </w:rPr>
        <w:t>они назывались в свое время, военную службу записывать с указанием</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должности и номера воинской части.</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96"/>
        <w:gridCol w:w="1108"/>
        <w:gridCol w:w="3360"/>
        <w:gridCol w:w="3240"/>
      </w:tblGrid>
      <w:tr w:rsidR="00AE7060" w:rsidRPr="00AE7060">
        <w:tc>
          <w:tcPr>
            <w:tcW w:w="2804" w:type="dxa"/>
            <w:gridSpan w:val="2"/>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Месяц и год</w:t>
            </w:r>
          </w:p>
        </w:tc>
        <w:tc>
          <w:tcPr>
            <w:tcW w:w="3360" w:type="dxa"/>
            <w:vMerge w:val="restart"/>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Должность с указанием организации</w:t>
            </w:r>
          </w:p>
        </w:tc>
        <w:tc>
          <w:tcPr>
            <w:tcW w:w="3240" w:type="dxa"/>
            <w:vMerge w:val="restart"/>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Адрес организации (в т.ч. за границей)</w:t>
            </w:r>
          </w:p>
        </w:tc>
      </w:tr>
      <w:tr w:rsidR="00AE7060" w:rsidRPr="00AE7060" w:rsidTr="00ED40E4">
        <w:tc>
          <w:tcPr>
            <w:tcW w:w="1696"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поступления</w:t>
            </w:r>
          </w:p>
        </w:tc>
        <w:tc>
          <w:tcPr>
            <w:tcW w:w="110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ухода</w:t>
            </w:r>
          </w:p>
        </w:tc>
        <w:tc>
          <w:tcPr>
            <w:tcW w:w="3360" w:type="dxa"/>
            <w:vMerge/>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p>
        </w:tc>
        <w:tc>
          <w:tcPr>
            <w:tcW w:w="3240" w:type="dxa"/>
            <w:vMerge/>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p>
        </w:tc>
      </w:tr>
      <w:tr w:rsidR="00AE7060" w:rsidRPr="00AE7060" w:rsidTr="00ED40E4">
        <w:tc>
          <w:tcPr>
            <w:tcW w:w="1696"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3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rsidTr="00ED40E4">
        <w:tc>
          <w:tcPr>
            <w:tcW w:w="1696"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3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rsidTr="00ED40E4">
        <w:tc>
          <w:tcPr>
            <w:tcW w:w="1696"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3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rsidTr="00ED40E4">
        <w:tc>
          <w:tcPr>
            <w:tcW w:w="1696"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3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rsidTr="00ED40E4">
        <w:tc>
          <w:tcPr>
            <w:tcW w:w="1696"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3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rsidTr="00ED40E4">
        <w:tc>
          <w:tcPr>
            <w:tcW w:w="1696"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3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rsidTr="00ED40E4">
        <w:tc>
          <w:tcPr>
            <w:tcW w:w="1696"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3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rsidTr="00ED40E4">
        <w:tc>
          <w:tcPr>
            <w:tcW w:w="1696"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3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rsidTr="00ED40E4">
        <w:tc>
          <w:tcPr>
            <w:tcW w:w="1696"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10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3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324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bl>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B26194"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w:t>
      </w:r>
    </w:p>
    <w:p w:rsidR="00B26194" w:rsidRDefault="00B26194" w:rsidP="007070E0">
      <w:pPr>
        <w:autoSpaceDE w:val="0"/>
        <w:autoSpaceDN w:val="0"/>
        <w:adjustRightInd w:val="0"/>
        <w:spacing w:line="240" w:lineRule="auto"/>
        <w:jc w:val="both"/>
        <w:rPr>
          <w:rFonts w:ascii="Courier New" w:hAnsi="Courier New" w:cs="Courier New"/>
          <w:sz w:val="24"/>
          <w:szCs w:val="24"/>
        </w:rPr>
      </w:pP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lastRenderedPageBreak/>
        <w:t xml:space="preserve"> 12. Государственные награды, иные награды и знаки отличия</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______________________________________________________________________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______________________________________________________________________</w:t>
      </w:r>
    </w:p>
    <w:p w:rsidR="007070E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13. Ваши близкие родственники (отец, мать, братья, сестры и дети), а</w:t>
      </w:r>
      <w:r w:rsidR="00BF2846">
        <w:rPr>
          <w:rFonts w:ascii="Courier New" w:hAnsi="Courier New" w:cs="Courier New"/>
          <w:sz w:val="24"/>
          <w:szCs w:val="24"/>
        </w:rPr>
        <w:t xml:space="preserve"> </w:t>
      </w:r>
      <w:r w:rsidRPr="00AE7060">
        <w:rPr>
          <w:rFonts w:ascii="Courier New" w:hAnsi="Courier New" w:cs="Courier New"/>
          <w:sz w:val="24"/>
          <w:szCs w:val="24"/>
        </w:rPr>
        <w:t xml:space="preserve">также </w:t>
      </w:r>
      <w:r w:rsidR="006C05F3">
        <w:rPr>
          <w:rFonts w:ascii="Courier New" w:hAnsi="Courier New" w:cs="Courier New"/>
          <w:sz w:val="24"/>
          <w:szCs w:val="24"/>
        </w:rPr>
        <w:t>супруга (супруг), в том числе бывшая (бывший), супруги братьев и сестер, братья и сестры супругов</w:t>
      </w:r>
      <w:r w:rsidRPr="00AE7060">
        <w:rPr>
          <w:rFonts w:ascii="Courier New" w:hAnsi="Courier New" w:cs="Courier New"/>
          <w:sz w:val="24"/>
          <w:szCs w:val="24"/>
        </w:rPr>
        <w:t>.</w:t>
      </w:r>
    </w:p>
    <w:p w:rsidR="006C05F3" w:rsidRPr="006C05F3" w:rsidRDefault="006C05F3" w:rsidP="006C05F3">
      <w:r>
        <w:t>(абзац первый в редакции решения Думы от 04.08.2020 № 660-НПА)</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Если родственники изменяли фамилию, имя, отчество, необходимо также</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указать их прежние фамилию, имя, отчество.</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0"/>
        <w:gridCol w:w="1800"/>
        <w:gridCol w:w="1680"/>
        <w:gridCol w:w="2160"/>
        <w:gridCol w:w="2268"/>
      </w:tblGrid>
      <w:tr w:rsidR="00AE7060" w:rsidRPr="00AE7060">
        <w:tc>
          <w:tcPr>
            <w:tcW w:w="15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Степень родства</w:t>
            </w:r>
          </w:p>
        </w:tc>
        <w:tc>
          <w:tcPr>
            <w:tcW w:w="18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Фамилия, имя, отчество</w:t>
            </w:r>
          </w:p>
        </w:tc>
        <w:tc>
          <w:tcPr>
            <w:tcW w:w="168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Место работы (наименование и адрес организации), должность</w:t>
            </w:r>
          </w:p>
        </w:tc>
        <w:tc>
          <w:tcPr>
            <w:tcW w:w="226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jc w:val="center"/>
              <w:rPr>
                <w:rFonts w:ascii="Arial" w:hAnsi="Arial" w:cs="Arial"/>
                <w:sz w:val="24"/>
                <w:szCs w:val="24"/>
              </w:rPr>
            </w:pPr>
            <w:r w:rsidRPr="00AE7060">
              <w:rPr>
                <w:rFonts w:ascii="Arial" w:hAnsi="Arial" w:cs="Arial"/>
                <w:sz w:val="24"/>
                <w:szCs w:val="24"/>
              </w:rPr>
              <w:t>Домашний адрес (адрес регистрации, фактического проживания)</w:t>
            </w:r>
          </w:p>
        </w:tc>
      </w:tr>
      <w:tr w:rsidR="00AE7060" w:rsidRPr="00AE7060">
        <w:tc>
          <w:tcPr>
            <w:tcW w:w="15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15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15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15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15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15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15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r w:rsidR="00AE7060" w:rsidRPr="00AE7060">
        <w:tc>
          <w:tcPr>
            <w:tcW w:w="15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168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70E0" w:rsidRPr="00AE7060" w:rsidRDefault="007070E0">
            <w:pPr>
              <w:autoSpaceDE w:val="0"/>
              <w:autoSpaceDN w:val="0"/>
              <w:adjustRightInd w:val="0"/>
              <w:spacing w:after="0" w:line="240" w:lineRule="auto"/>
              <w:rPr>
                <w:rFonts w:ascii="Arial" w:hAnsi="Arial" w:cs="Arial"/>
                <w:sz w:val="24"/>
                <w:szCs w:val="24"/>
              </w:rPr>
            </w:pPr>
          </w:p>
        </w:tc>
      </w:tr>
    </w:tbl>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14. Ваши близкие родственники (отец, мать, братья, сестры и дети), а</w:t>
      </w:r>
      <w:r w:rsidR="00A94AE2">
        <w:rPr>
          <w:rFonts w:ascii="Courier New" w:hAnsi="Courier New" w:cs="Courier New"/>
          <w:sz w:val="24"/>
          <w:szCs w:val="24"/>
        </w:rPr>
        <w:t xml:space="preserve"> </w:t>
      </w:r>
      <w:r w:rsidRPr="00AE7060">
        <w:rPr>
          <w:rFonts w:ascii="Courier New" w:hAnsi="Courier New" w:cs="Courier New"/>
          <w:sz w:val="24"/>
          <w:szCs w:val="24"/>
        </w:rPr>
        <w:t xml:space="preserve">также </w:t>
      </w:r>
      <w:r w:rsidR="00A94AE2">
        <w:rPr>
          <w:rFonts w:ascii="Courier New" w:hAnsi="Courier New" w:cs="Courier New"/>
          <w:sz w:val="24"/>
          <w:szCs w:val="24"/>
        </w:rPr>
        <w:t>супруга (супруг), в том числе бывшая (бывший), супруги братьев и сестер, братья и сестры супругов</w:t>
      </w:r>
      <w:r w:rsidRPr="00AE7060">
        <w:rPr>
          <w:rFonts w:ascii="Courier New" w:hAnsi="Courier New" w:cs="Courier New"/>
          <w:sz w:val="24"/>
          <w:szCs w:val="24"/>
        </w:rPr>
        <w:t>, постоянно проживающие за границей и</w:t>
      </w:r>
      <w:r w:rsidR="00A94AE2">
        <w:rPr>
          <w:rFonts w:ascii="Courier New" w:hAnsi="Courier New" w:cs="Courier New"/>
          <w:sz w:val="24"/>
          <w:szCs w:val="24"/>
        </w:rPr>
        <w:t xml:space="preserve"> </w:t>
      </w:r>
      <w:r w:rsidRPr="00AE7060">
        <w:rPr>
          <w:rFonts w:ascii="Courier New" w:hAnsi="Courier New" w:cs="Courier New"/>
          <w:sz w:val="24"/>
          <w:szCs w:val="24"/>
        </w:rPr>
        <w:t>(или) оформляющие документы для выезда на постоянное место жительства в</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другое государство ___________________________________________________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(фамилия, имя, отчество,</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______________________________________________________________________</w:t>
      </w:r>
    </w:p>
    <w:p w:rsidR="007070E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с какого времени они проживают за границей)</w:t>
      </w:r>
    </w:p>
    <w:p w:rsidR="00855CB7" w:rsidRPr="006C05F3" w:rsidRDefault="00855CB7" w:rsidP="00855CB7">
      <w:r>
        <w:t>(пункт 14 в редакции решения Думы от 04.08.2020 № 660-НПА)</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15. Пребывание за границей (когда, где, с какой целью) ____________________________________________________________________________________________________________________________________________</w:t>
      </w:r>
      <w:r w:rsidRPr="00AE7060">
        <w:rPr>
          <w:rFonts w:ascii="Courier New" w:hAnsi="Courier New" w:cs="Courier New"/>
          <w:sz w:val="24"/>
          <w:szCs w:val="24"/>
        </w:rPr>
        <w:lastRenderedPageBreak/>
        <w:t>_____________________________________________________________________________________________________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16. Отношение к воинской обязанности и воинское звание ___________________________________________________________________________________________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17. Домашний адрес (адрес регистрации, фактического проживания), номер</w:t>
      </w:r>
      <w:r w:rsidR="00ED40E4">
        <w:rPr>
          <w:rFonts w:ascii="Courier New" w:hAnsi="Courier New" w:cs="Courier New"/>
          <w:sz w:val="24"/>
          <w:szCs w:val="24"/>
        </w:rPr>
        <w:t xml:space="preserve"> </w:t>
      </w:r>
      <w:r w:rsidRPr="00AE7060">
        <w:rPr>
          <w:rFonts w:ascii="Courier New" w:hAnsi="Courier New" w:cs="Courier New"/>
          <w:sz w:val="24"/>
          <w:szCs w:val="24"/>
        </w:rPr>
        <w:t>телефона (либо иной вид связи) 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______________________________________________________________________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______________________________________________________________________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_____________________________________________________________________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18. Паспорт или документ, его заменяющий ______________________________</w:t>
      </w:r>
      <w:r w:rsidR="00ED40E4">
        <w:rPr>
          <w:rFonts w:ascii="Courier New" w:hAnsi="Courier New" w:cs="Courier New"/>
          <w:sz w:val="24"/>
          <w:szCs w:val="24"/>
        </w:rPr>
        <w:t xml:space="preserve"> </w:t>
      </w:r>
      <w:r w:rsidRPr="00AE7060">
        <w:rPr>
          <w:rFonts w:ascii="Courier New" w:hAnsi="Courier New" w:cs="Courier New"/>
          <w:sz w:val="24"/>
          <w:szCs w:val="24"/>
        </w:rPr>
        <w:t>(серия, номер, кем и когда выдан)______________________________________________________________________________________________________________________________________________________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19. Наличие заграничного паспорта _____________________________________ (серия, номер, кем и когда выдан)</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______________________________________________________________________________________________________________________________________________________</w:t>
      </w:r>
    </w:p>
    <w:p w:rsidR="007070E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20. </w:t>
      </w:r>
      <w:r w:rsidR="00D94BDD">
        <w:rPr>
          <w:rFonts w:ascii="Courier New" w:hAnsi="Courier New" w:cs="Courier New"/>
          <w:sz w:val="24"/>
          <w:szCs w:val="24"/>
        </w:rPr>
        <w:t>Страховой номер индивидуального лицевого счета</w:t>
      </w:r>
      <w:r w:rsidRPr="00AE7060">
        <w:rPr>
          <w:rFonts w:ascii="Courier New" w:hAnsi="Courier New" w:cs="Courier New"/>
          <w:sz w:val="24"/>
          <w:szCs w:val="24"/>
        </w:rPr>
        <w:t xml:space="preserve"> (если имеется) ________________________________________</w:t>
      </w:r>
    </w:p>
    <w:p w:rsidR="00D94BDD" w:rsidRPr="00D94BDD" w:rsidRDefault="00D94BDD" w:rsidP="00D94BDD">
      <w:r>
        <w:t>(пункт 20 в редакции решения Думы от 04.08.2020 № 660-НПА)</w:t>
      </w:r>
    </w:p>
    <w:p w:rsidR="00ED40E4"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21. ИНН (если имеется) ___________________________________________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22. Дополнительные сведения (участие в выборных представительных</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органах, другая информация, которую желаете сообщить о себе) ____________________________________________________________________________________________________________________________________________</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 xml:space="preserve">    23. Мне известно, что сообщение о себе в анкете заведомо ложных</w:t>
      </w:r>
    </w:p>
    <w:p w:rsidR="007070E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сведений могут повлечь отказ в допуске к участию в конкурсе.</w:t>
      </w:r>
    </w:p>
    <w:p w:rsidR="00D94BDD" w:rsidRDefault="00D94BDD" w:rsidP="00CF4F92">
      <w:pPr>
        <w:jc w:val="both"/>
        <w:rPr>
          <w:rFonts w:ascii="Courier New" w:hAnsi="Courier New" w:cs="Courier New"/>
          <w:sz w:val="24"/>
          <w:szCs w:val="24"/>
        </w:rPr>
      </w:pPr>
      <w:r>
        <w:tab/>
      </w:r>
      <w:r w:rsidRPr="00CF4F92">
        <w:rPr>
          <w:rFonts w:ascii="Courier New" w:hAnsi="Courier New" w:cs="Courier New"/>
          <w:sz w:val="24"/>
          <w:szCs w:val="24"/>
        </w:rPr>
        <w:t>На проведение в отношении меня проверочных мероприятий и обработку моих персональных данных (в том числе</w:t>
      </w:r>
      <w:r w:rsidR="00CF4F92" w:rsidRPr="00CF4F92">
        <w:rPr>
          <w:rFonts w:ascii="Courier New" w:hAnsi="Courier New" w:cs="Courier New"/>
          <w:sz w:val="24"/>
          <w:szCs w:val="24"/>
        </w:rPr>
        <w:t xml:space="preserve"> автоматизированную обработку) согласен (согласна).</w:t>
      </w:r>
    </w:p>
    <w:p w:rsidR="00CF4F92" w:rsidRPr="00CF4F92" w:rsidRDefault="00CF4F92" w:rsidP="00CF4F92">
      <w:pPr>
        <w:jc w:val="both"/>
        <w:rPr>
          <w:rFonts w:ascii="Courier New" w:hAnsi="Courier New" w:cs="Courier New"/>
          <w:sz w:val="24"/>
          <w:szCs w:val="24"/>
        </w:rPr>
      </w:pPr>
      <w:r>
        <w:rPr>
          <w:rFonts w:ascii="Courier New" w:hAnsi="Courier New" w:cs="Courier New"/>
          <w:sz w:val="24"/>
          <w:szCs w:val="24"/>
        </w:rPr>
        <w:t>(второй абзац дополнен решением</w:t>
      </w:r>
      <w:r w:rsidR="00002494">
        <w:rPr>
          <w:rFonts w:ascii="Courier New" w:hAnsi="Courier New" w:cs="Courier New"/>
          <w:sz w:val="24"/>
          <w:szCs w:val="24"/>
        </w:rPr>
        <w:t xml:space="preserve"> Думы от 04.08.2020 № 660-НПА)</w:t>
      </w: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p>
    <w:p w:rsidR="007070E0" w:rsidRPr="00AE7060" w:rsidRDefault="007070E0" w:rsidP="007070E0">
      <w:pPr>
        <w:autoSpaceDE w:val="0"/>
        <w:autoSpaceDN w:val="0"/>
        <w:adjustRightInd w:val="0"/>
        <w:spacing w:line="240" w:lineRule="auto"/>
        <w:jc w:val="both"/>
        <w:rPr>
          <w:rFonts w:ascii="Courier New" w:hAnsi="Courier New" w:cs="Courier New"/>
          <w:sz w:val="24"/>
          <w:szCs w:val="24"/>
        </w:rPr>
      </w:pPr>
      <w:r w:rsidRPr="00AE7060">
        <w:rPr>
          <w:rFonts w:ascii="Courier New" w:hAnsi="Courier New" w:cs="Courier New"/>
          <w:sz w:val="24"/>
          <w:szCs w:val="24"/>
        </w:rPr>
        <w:t>"____" ___________________ 20__ г.      Подпись _________________________</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B26194" w:rsidRDefault="00B26194" w:rsidP="007070E0">
      <w:pPr>
        <w:autoSpaceDE w:val="0"/>
        <w:autoSpaceDN w:val="0"/>
        <w:adjustRightInd w:val="0"/>
        <w:spacing w:after="0" w:line="240" w:lineRule="auto"/>
        <w:jc w:val="right"/>
        <w:outlineLvl w:val="0"/>
        <w:rPr>
          <w:rFonts w:ascii="Arial" w:hAnsi="Arial" w:cs="Arial"/>
          <w:sz w:val="24"/>
          <w:szCs w:val="24"/>
        </w:rPr>
      </w:pPr>
    </w:p>
    <w:p w:rsidR="007070E0" w:rsidRPr="00AE7060" w:rsidRDefault="007070E0" w:rsidP="007070E0">
      <w:pPr>
        <w:autoSpaceDE w:val="0"/>
        <w:autoSpaceDN w:val="0"/>
        <w:adjustRightInd w:val="0"/>
        <w:spacing w:after="0" w:line="240" w:lineRule="auto"/>
        <w:jc w:val="right"/>
        <w:outlineLvl w:val="0"/>
        <w:rPr>
          <w:rFonts w:ascii="Arial" w:hAnsi="Arial" w:cs="Arial"/>
          <w:sz w:val="24"/>
          <w:szCs w:val="24"/>
        </w:rPr>
      </w:pPr>
      <w:bookmarkStart w:id="10" w:name="_GoBack"/>
      <w:bookmarkEnd w:id="10"/>
      <w:r w:rsidRPr="00AE7060">
        <w:rPr>
          <w:rFonts w:ascii="Arial" w:hAnsi="Arial" w:cs="Arial"/>
          <w:sz w:val="24"/>
          <w:szCs w:val="24"/>
        </w:rPr>
        <w:lastRenderedPageBreak/>
        <w:t>Приложение 3</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к решению</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Думы Находкинского</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городского округа</w:t>
      </w:r>
    </w:p>
    <w:p w:rsidR="007070E0" w:rsidRPr="00AE7060" w:rsidRDefault="007070E0" w:rsidP="007070E0">
      <w:pPr>
        <w:autoSpaceDE w:val="0"/>
        <w:autoSpaceDN w:val="0"/>
        <w:adjustRightInd w:val="0"/>
        <w:spacing w:after="0" w:line="240" w:lineRule="auto"/>
        <w:jc w:val="right"/>
        <w:rPr>
          <w:rFonts w:ascii="Arial" w:hAnsi="Arial" w:cs="Arial"/>
          <w:sz w:val="24"/>
          <w:szCs w:val="24"/>
        </w:rPr>
      </w:pPr>
      <w:r w:rsidRPr="00AE7060">
        <w:rPr>
          <w:rFonts w:ascii="Arial" w:hAnsi="Arial" w:cs="Arial"/>
          <w:sz w:val="24"/>
          <w:szCs w:val="24"/>
        </w:rPr>
        <w:t>от 16.11.2015 N 763-НПА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line="240" w:lineRule="auto"/>
        <w:jc w:val="center"/>
        <w:rPr>
          <w:rFonts w:ascii="Arial" w:hAnsi="Arial" w:cs="Arial"/>
          <w:b/>
          <w:bCs/>
          <w:sz w:val="24"/>
          <w:szCs w:val="24"/>
        </w:rPr>
      </w:pPr>
      <w:r w:rsidRPr="00AE7060">
        <w:rPr>
          <w:rFonts w:ascii="Arial" w:hAnsi="Arial" w:cs="Arial"/>
          <w:b/>
          <w:bCs/>
          <w:sz w:val="24"/>
          <w:szCs w:val="24"/>
        </w:rPr>
        <w:t>СВЕДЕНИЯ</w:t>
      </w:r>
    </w:p>
    <w:p w:rsidR="007070E0" w:rsidRPr="00AE7060" w:rsidRDefault="007070E0" w:rsidP="007070E0">
      <w:pPr>
        <w:autoSpaceDE w:val="0"/>
        <w:autoSpaceDN w:val="0"/>
        <w:adjustRightInd w:val="0"/>
        <w:spacing w:line="240" w:lineRule="auto"/>
        <w:jc w:val="center"/>
        <w:rPr>
          <w:rFonts w:ascii="Arial" w:hAnsi="Arial" w:cs="Arial"/>
          <w:b/>
          <w:bCs/>
          <w:sz w:val="24"/>
          <w:szCs w:val="24"/>
        </w:rPr>
      </w:pPr>
      <w:r w:rsidRPr="00AE7060">
        <w:rPr>
          <w:rFonts w:ascii="Arial" w:hAnsi="Arial" w:cs="Arial"/>
          <w:b/>
          <w:bCs/>
          <w:sz w:val="24"/>
          <w:szCs w:val="24"/>
        </w:rPr>
        <w:t>О РАЗМЕРЕ И ОБ ИСТОЧНИКАХ ДОХОДОВ, ИМУЩЕСТВЕ,</w:t>
      </w:r>
    </w:p>
    <w:p w:rsidR="007070E0" w:rsidRPr="00AE7060" w:rsidRDefault="007070E0" w:rsidP="007070E0">
      <w:pPr>
        <w:autoSpaceDE w:val="0"/>
        <w:autoSpaceDN w:val="0"/>
        <w:adjustRightInd w:val="0"/>
        <w:spacing w:line="240" w:lineRule="auto"/>
        <w:jc w:val="center"/>
        <w:rPr>
          <w:rFonts w:ascii="Arial" w:hAnsi="Arial" w:cs="Arial"/>
          <w:b/>
          <w:bCs/>
          <w:sz w:val="24"/>
          <w:szCs w:val="24"/>
        </w:rPr>
      </w:pPr>
      <w:r w:rsidRPr="00AE7060">
        <w:rPr>
          <w:rFonts w:ascii="Arial" w:hAnsi="Arial" w:cs="Arial"/>
          <w:b/>
          <w:bCs/>
          <w:sz w:val="24"/>
          <w:szCs w:val="24"/>
        </w:rPr>
        <w:t>ПРИНАДЛЕЖАЩЕМ ГРАЖДАНИНУ НА ПРАВЕ СОБСТВЕННОСТИ,</w:t>
      </w:r>
    </w:p>
    <w:p w:rsidR="007070E0" w:rsidRPr="00AE7060" w:rsidRDefault="007070E0" w:rsidP="007070E0">
      <w:pPr>
        <w:autoSpaceDE w:val="0"/>
        <w:autoSpaceDN w:val="0"/>
        <w:adjustRightInd w:val="0"/>
        <w:spacing w:line="240" w:lineRule="auto"/>
        <w:jc w:val="center"/>
        <w:rPr>
          <w:rFonts w:ascii="Arial" w:hAnsi="Arial" w:cs="Arial"/>
          <w:b/>
          <w:bCs/>
          <w:sz w:val="24"/>
          <w:szCs w:val="24"/>
        </w:rPr>
      </w:pPr>
      <w:r w:rsidRPr="00AE7060">
        <w:rPr>
          <w:rFonts w:ascii="Arial" w:hAnsi="Arial" w:cs="Arial"/>
          <w:b/>
          <w:bCs/>
          <w:sz w:val="24"/>
          <w:szCs w:val="24"/>
        </w:rPr>
        <w:t>О ВКЛАДАХ В БАНКАХ, ЦЕННЫХ БУМАГАХ</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ind w:firstLine="540"/>
        <w:jc w:val="both"/>
        <w:rPr>
          <w:rFonts w:ascii="Arial" w:hAnsi="Arial" w:cs="Arial"/>
          <w:sz w:val="24"/>
          <w:szCs w:val="24"/>
        </w:rPr>
      </w:pPr>
      <w:r w:rsidRPr="00AE7060">
        <w:rPr>
          <w:rFonts w:ascii="Arial" w:hAnsi="Arial" w:cs="Arial"/>
          <w:sz w:val="24"/>
          <w:szCs w:val="24"/>
        </w:rPr>
        <w:t xml:space="preserve">Утратили силу. - </w:t>
      </w:r>
      <w:hyperlink r:id="rId41" w:history="1">
        <w:r w:rsidRPr="00AE7060">
          <w:rPr>
            <w:rFonts w:ascii="Arial" w:hAnsi="Arial" w:cs="Arial"/>
            <w:sz w:val="24"/>
            <w:szCs w:val="24"/>
          </w:rPr>
          <w:t>Решение</w:t>
        </w:r>
      </w:hyperlink>
      <w:r w:rsidRPr="00AE7060">
        <w:rPr>
          <w:rFonts w:ascii="Arial" w:hAnsi="Arial" w:cs="Arial"/>
          <w:sz w:val="24"/>
          <w:szCs w:val="24"/>
        </w:rPr>
        <w:t xml:space="preserve"> Думы Находкинского городского округа от 25.04.2018 N 149-НПА.</w:t>
      </w: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autoSpaceDE w:val="0"/>
        <w:autoSpaceDN w:val="0"/>
        <w:adjustRightInd w:val="0"/>
        <w:spacing w:after="0" w:line="240" w:lineRule="auto"/>
        <w:jc w:val="both"/>
        <w:rPr>
          <w:rFonts w:ascii="Arial" w:hAnsi="Arial" w:cs="Arial"/>
          <w:sz w:val="24"/>
          <w:szCs w:val="24"/>
        </w:rPr>
      </w:pPr>
    </w:p>
    <w:p w:rsidR="007070E0" w:rsidRPr="00AE7060" w:rsidRDefault="007070E0" w:rsidP="007070E0">
      <w:pPr>
        <w:pBdr>
          <w:top w:val="single" w:sz="6" w:space="0" w:color="auto"/>
        </w:pBdr>
        <w:autoSpaceDE w:val="0"/>
        <w:autoSpaceDN w:val="0"/>
        <w:adjustRightInd w:val="0"/>
        <w:spacing w:before="100" w:after="100" w:line="240" w:lineRule="auto"/>
        <w:jc w:val="both"/>
        <w:rPr>
          <w:rFonts w:ascii="Arial" w:hAnsi="Arial" w:cs="Arial"/>
          <w:sz w:val="24"/>
          <w:szCs w:val="24"/>
        </w:rPr>
      </w:pPr>
    </w:p>
    <w:p w:rsidR="00DF2823" w:rsidRPr="00AE7060" w:rsidRDefault="00DF2823">
      <w:pPr>
        <w:rPr>
          <w:sz w:val="24"/>
          <w:szCs w:val="24"/>
        </w:rPr>
      </w:pPr>
    </w:p>
    <w:sectPr w:rsidR="00DF2823" w:rsidRPr="00AE7060" w:rsidSect="00F16CDB">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223" w:rsidRDefault="00162223" w:rsidP="007078A8">
      <w:pPr>
        <w:spacing w:after="0" w:line="240" w:lineRule="auto"/>
      </w:pPr>
      <w:r>
        <w:separator/>
      </w:r>
    </w:p>
  </w:endnote>
  <w:endnote w:type="continuationSeparator" w:id="0">
    <w:p w:rsidR="00162223" w:rsidRDefault="00162223" w:rsidP="0070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223" w:rsidRDefault="00162223" w:rsidP="007078A8">
      <w:pPr>
        <w:spacing w:after="0" w:line="240" w:lineRule="auto"/>
      </w:pPr>
      <w:r>
        <w:separator/>
      </w:r>
    </w:p>
  </w:footnote>
  <w:footnote w:type="continuationSeparator" w:id="0">
    <w:p w:rsidR="00162223" w:rsidRDefault="00162223" w:rsidP="00707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1E"/>
    <w:rsid w:val="00002494"/>
    <w:rsid w:val="00031525"/>
    <w:rsid w:val="000F7494"/>
    <w:rsid w:val="00121759"/>
    <w:rsid w:val="00126FB3"/>
    <w:rsid w:val="00162223"/>
    <w:rsid w:val="0019241A"/>
    <w:rsid w:val="0025338E"/>
    <w:rsid w:val="00324C56"/>
    <w:rsid w:val="005528DD"/>
    <w:rsid w:val="006C05F3"/>
    <w:rsid w:val="00705479"/>
    <w:rsid w:val="007070E0"/>
    <w:rsid w:val="0070715B"/>
    <w:rsid w:val="007078A8"/>
    <w:rsid w:val="007101AE"/>
    <w:rsid w:val="00733C08"/>
    <w:rsid w:val="00796F2D"/>
    <w:rsid w:val="007B6424"/>
    <w:rsid w:val="00855CB7"/>
    <w:rsid w:val="008677C7"/>
    <w:rsid w:val="008C11BB"/>
    <w:rsid w:val="008C27D0"/>
    <w:rsid w:val="00903BEC"/>
    <w:rsid w:val="00A004C1"/>
    <w:rsid w:val="00A2516A"/>
    <w:rsid w:val="00A47F1E"/>
    <w:rsid w:val="00A94AE2"/>
    <w:rsid w:val="00AE7060"/>
    <w:rsid w:val="00B26194"/>
    <w:rsid w:val="00BB68F6"/>
    <w:rsid w:val="00BC5F16"/>
    <w:rsid w:val="00BF2846"/>
    <w:rsid w:val="00CF30B4"/>
    <w:rsid w:val="00CF4F92"/>
    <w:rsid w:val="00D42372"/>
    <w:rsid w:val="00D94BDD"/>
    <w:rsid w:val="00DF2823"/>
    <w:rsid w:val="00E14AE7"/>
    <w:rsid w:val="00E85FFC"/>
    <w:rsid w:val="00EB70F5"/>
    <w:rsid w:val="00ED40E4"/>
    <w:rsid w:val="00EF69FC"/>
    <w:rsid w:val="00F50C52"/>
    <w:rsid w:val="00FE6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EB78"/>
  <w15:chartTrackingRefBased/>
  <w15:docId w15:val="{D671D82B-8EB2-4960-988D-FCE636F4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6F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26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26F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126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126F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715B"/>
    <w:rPr>
      <w:color w:val="0563C1" w:themeColor="hyperlink"/>
      <w:u w:val="single"/>
    </w:rPr>
  </w:style>
  <w:style w:type="paragraph" w:styleId="a4">
    <w:name w:val="Balloon Text"/>
    <w:basedOn w:val="a"/>
    <w:link w:val="a5"/>
    <w:uiPriority w:val="99"/>
    <w:semiHidden/>
    <w:unhideWhenUsed/>
    <w:rsid w:val="007078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8A8"/>
    <w:rPr>
      <w:rFonts w:ascii="Segoe UI" w:hAnsi="Segoe UI" w:cs="Segoe UI"/>
      <w:sz w:val="18"/>
      <w:szCs w:val="18"/>
    </w:rPr>
  </w:style>
  <w:style w:type="paragraph" w:styleId="a6">
    <w:name w:val="header"/>
    <w:basedOn w:val="a"/>
    <w:link w:val="a7"/>
    <w:uiPriority w:val="99"/>
    <w:unhideWhenUsed/>
    <w:rsid w:val="007078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78A8"/>
  </w:style>
  <w:style w:type="paragraph" w:styleId="a8">
    <w:name w:val="footer"/>
    <w:basedOn w:val="a"/>
    <w:link w:val="a9"/>
    <w:uiPriority w:val="99"/>
    <w:unhideWhenUsed/>
    <w:rsid w:val="007078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78A8"/>
  </w:style>
  <w:style w:type="paragraph" w:styleId="21">
    <w:name w:val="Quote"/>
    <w:basedOn w:val="a"/>
    <w:next w:val="a"/>
    <w:link w:val="22"/>
    <w:uiPriority w:val="29"/>
    <w:qFormat/>
    <w:rsid w:val="007078A8"/>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7078A8"/>
    <w:rPr>
      <w:i/>
      <w:iCs/>
      <w:color w:val="404040" w:themeColor="text1" w:themeTint="BF"/>
    </w:rPr>
  </w:style>
  <w:style w:type="paragraph" w:styleId="aa">
    <w:name w:val="No Spacing"/>
    <w:uiPriority w:val="1"/>
    <w:qFormat/>
    <w:rsid w:val="00126FB3"/>
    <w:pPr>
      <w:spacing w:after="0" w:line="240" w:lineRule="auto"/>
    </w:pPr>
  </w:style>
  <w:style w:type="character" w:customStyle="1" w:styleId="10">
    <w:name w:val="Заголовок 1 Знак"/>
    <w:basedOn w:val="a0"/>
    <w:link w:val="1"/>
    <w:uiPriority w:val="9"/>
    <w:rsid w:val="00126F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26FB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26FB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26FB3"/>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126FB3"/>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DE154DBF3C79AAD218821EA5F974542DC1678DAC9BAEFCD18CC144E0m113F" TargetMode="External"/><Relationship Id="rId18" Type="http://schemas.openxmlformats.org/officeDocument/2006/relationships/hyperlink" Target="consultantplus://offline/ref=6FA04F6F41AC7318E2031E4122266F6DF3BE1A15274AFDB378DD7B149E6FF6189FD78552D7A3263BFCF59CEDEB098A9B5Bo93DA" TargetMode="External"/><Relationship Id="rId26" Type="http://schemas.openxmlformats.org/officeDocument/2006/relationships/hyperlink" Target="consultantplus://offline/ref=6FA04F6F41AC7318E203004C344A3162F0B0431F2446F3E225807D43C13FF04DDF97830786E7733EF4F9D6BCA742859B5E83ACC84D024809o831A" TargetMode="External"/><Relationship Id="rId39" Type="http://schemas.openxmlformats.org/officeDocument/2006/relationships/hyperlink" Target="consultantplus://offline/ref=6FA04F6F41AC7318E2031E4122266F6DF3BE1A15274CFBB27CD57B149E6FF6189FD78552C5A37E37FCF282EFE61CDCCA1DC8A1C0541E48039FFE7F42oC39A" TargetMode="External"/><Relationship Id="rId21" Type="http://schemas.openxmlformats.org/officeDocument/2006/relationships/hyperlink" Target="consultantplus://offline/ref=6FA04F6F41AC7318E2031E4122266F6DF3BE1A15274CFBB27CD57B149E6FF6189FD78552C5A37E37FCF282EDEA1CDCCA1DC8A1C0541E48039FFE7F42oC39A" TargetMode="External"/><Relationship Id="rId34" Type="http://schemas.openxmlformats.org/officeDocument/2006/relationships/hyperlink" Target="consultantplus://offline/ref=6FA04F6F41AC7318E2031E4122266F6DF3BE1A152F4EFABD78DF261E9636FA1A98D8DA45C2EA7236FCF283EFE843D9DF0C90ACC74D00401583FC7Do430A" TargetMode="External"/><Relationship Id="rId42" Type="http://schemas.openxmlformats.org/officeDocument/2006/relationships/fontTable" Target="fontTable.xml"/><Relationship Id="rId7" Type="http://schemas.openxmlformats.org/officeDocument/2006/relationships/hyperlink" Target="consultantplus://offline/ref=6FA04F6F41AC7318E2031E4122266F6DF3BE1A15274CFBB27CD57B149E6FF6189FD78552C5A37E37FCF282EDE71CDCCA1DC8A1C0541E48039FFE7F42oC39A" TargetMode="External"/><Relationship Id="rId2" Type="http://schemas.openxmlformats.org/officeDocument/2006/relationships/settings" Target="settings.xml"/><Relationship Id="rId16" Type="http://schemas.openxmlformats.org/officeDocument/2006/relationships/hyperlink" Target="consultantplus://offline/ref=6FA04F6F41AC7318E2031E4122266F6DF3BE1A15274AFDB378DD7B149E6FF6189FD78552D7A3263BFCF59CEDEB098A9B5Bo93DA" TargetMode="External"/><Relationship Id="rId20" Type="http://schemas.openxmlformats.org/officeDocument/2006/relationships/hyperlink" Target="consultantplus://offline/ref=6FA04F6F41AC7318E2031E4122266F6DF3BE1A15274AFDB378DD7B149E6FF6189FD78552D7A3263BFCF59CEDEB098A9B5Bo93DA" TargetMode="External"/><Relationship Id="rId29" Type="http://schemas.openxmlformats.org/officeDocument/2006/relationships/hyperlink" Target="consultantplus://offline/ref=6FA04F6F41AC7318E203004C344A3162F0B14C1E2E4CF3E225807D43C13FF04DCD97DB0B86E06D36F4EC80EDE1o137A" TargetMode="External"/><Relationship Id="rId41" Type="http://schemas.openxmlformats.org/officeDocument/2006/relationships/hyperlink" Target="consultantplus://offline/ref=6FA04F6F41AC7318E2031E4122266F6DF3BE1A15274CFBB27CD57B149E6FF6189FD78552C5A37E37FCF282EEE11CDCCA1DC8A1C0541E48039FFE7F42oC39A" TargetMode="External"/><Relationship Id="rId1" Type="http://schemas.openxmlformats.org/officeDocument/2006/relationships/styles" Target="styles.xml"/><Relationship Id="rId6" Type="http://schemas.openxmlformats.org/officeDocument/2006/relationships/hyperlink" Target="consultantplus://offline/ref=6FA04F6F41AC7318E2031E4122266F6DF3BE1A152F4EFABD78DF261E9636FA1A98D8DA45C2EA7236FCF282E9E843D9DF0C90ACC74D00401583FC7Do430A" TargetMode="External"/><Relationship Id="rId11" Type="http://schemas.openxmlformats.org/officeDocument/2006/relationships/hyperlink" Target="consultantplus://offline/ref=6FA04F6F41AC7318E203004C344A3162F0B043112446F3E225807D43C13FF04DCD97DB0B86E06D36F4EC80EDE1o137A" TargetMode="External"/><Relationship Id="rId24" Type="http://schemas.openxmlformats.org/officeDocument/2006/relationships/hyperlink" Target="consultantplus://offline/ref=6FA04F6F41AC7318E2031E4122266F6DF3BE1A15274CFBB27CD57B149E6FF6189FD78552C5A37E37FCF282ECE41CDCCA1DC8A1C0541E48039FFE7F42oC39A" TargetMode="External"/><Relationship Id="rId32" Type="http://schemas.openxmlformats.org/officeDocument/2006/relationships/hyperlink" Target="consultantplus://offline/ref=6FA04F6F41AC7318E203004C344A3162F0B04C11264EF3E225807D43C13FF04DCD97DB0B86E06D36F4EC80EDE1o137A" TargetMode="External"/><Relationship Id="rId37" Type="http://schemas.openxmlformats.org/officeDocument/2006/relationships/hyperlink" Target="consultantplus://offline/ref=6FA04F6F41AC7318E2031E4122266F6DF3BE1A15274AFDB378DD7B149E6FF6189FD78552D7A3263BFCF59CEDEB098A9B5Bo93DA" TargetMode="External"/><Relationship Id="rId40" Type="http://schemas.openxmlformats.org/officeDocument/2006/relationships/hyperlink" Target="consultantplus://offline/ref=6FA04F6F41AC7318E203004C344A3162F0B0431F2446F3E225807D43C13FF04DDF97830786E77132F9F9D6BCA742859B5E83ACC84D024809o831A" TargetMode="External"/><Relationship Id="rId5" Type="http://schemas.openxmlformats.org/officeDocument/2006/relationships/endnotes" Target="endnotes.xml"/><Relationship Id="rId15" Type="http://schemas.openxmlformats.org/officeDocument/2006/relationships/hyperlink" Target="consultantplus://offline/ref=6FA04F6F41AC7318E2031E4122266F6DF3BE1A152F4EFABD78DF261E9636FA1A98D8DA45C2EA7236FCF282E8E843D9DF0C90ACC74D00401583FC7Do430A" TargetMode="External"/><Relationship Id="rId23" Type="http://schemas.openxmlformats.org/officeDocument/2006/relationships/hyperlink" Target="consultantplus://offline/ref=6FA04F6F41AC7318E2031E4122266F6DF3BE1A15274CFBB27CD57B149E6FF6189FD78552C5A37E37FCF282ECE31CDCCA1DC8A1C0541E48039FFE7F42oC39A" TargetMode="External"/><Relationship Id="rId28" Type="http://schemas.openxmlformats.org/officeDocument/2006/relationships/hyperlink" Target="consultantplus://offline/ref=6FA04F6F41AC7318E2031E4122266F6DF3BE1A152F4EFABD78DF261E9636FA1A98D8DA45C2EA7236FCF283EDE843D9DF0C90ACC74D00401583FC7Do430A" TargetMode="External"/><Relationship Id="rId36" Type="http://schemas.openxmlformats.org/officeDocument/2006/relationships/hyperlink" Target="consultantplus://offline/ref=6FA04F6F41AC7318E2031E4122266F6DF3BE1A15274DFAB27ADC7B149E6FF6189FD78552D7A3263BFCF59CEDEB098A9B5Bo93DA" TargetMode="External"/><Relationship Id="rId10" Type="http://schemas.openxmlformats.org/officeDocument/2006/relationships/hyperlink" Target="consultantplus://offline/ref=6FA04F6F41AC7318E2031E4122266F6DF3BE1A15274CFBB27CD57B149E6FF6189FD78552C5A37E37FCF282EDE61CDCCA1DC8A1C0541E48039FFE7F42oC39A" TargetMode="External"/><Relationship Id="rId19" Type="http://schemas.openxmlformats.org/officeDocument/2006/relationships/hyperlink" Target="consultantplus://offline/ref=6FA04F6F41AC7318E2031E4122266F6DF3BE1A15274AFDB378DD7B149E6FF6189FD78552D7A3263BFCF59CEDEB098A9B5Bo93DA" TargetMode="External"/><Relationship Id="rId31" Type="http://schemas.openxmlformats.org/officeDocument/2006/relationships/hyperlink" Target="consultantplus://offline/ref=6FA04F6F41AC7318E203004C344A3162F0B04311234FF3E225807D43C13FF04DDF97830786E37230FCF9D6BCA742859B5E83ACC84D024809o831A" TargetMode="External"/><Relationship Id="rId4" Type="http://schemas.openxmlformats.org/officeDocument/2006/relationships/footnotes" Target="footnotes.xml"/><Relationship Id="rId9" Type="http://schemas.openxmlformats.org/officeDocument/2006/relationships/hyperlink" Target="consultantplus://offline/ref=6FA04F6F41AC7318E2031E4122266F6DF3BE1A15274AFDB378DD7B149E6FF6189FD78552C5A37E37FCF387EBEB1CDCCA1DC8A1C0541E48039FFE7F42oC39A" TargetMode="External"/><Relationship Id="rId14" Type="http://schemas.openxmlformats.org/officeDocument/2006/relationships/hyperlink" Target="consultantplus://offline/ref=6FA04F6F41AC7318E2031E4122266F6DF3BE1A15274CFBB27CD57B149E6FF6189FD78552C5A37E37FCF282EDE51CDCCA1DC8A1C0541E48039FFE7F42oC39A" TargetMode="External"/><Relationship Id="rId22" Type="http://schemas.openxmlformats.org/officeDocument/2006/relationships/hyperlink" Target="consultantplus://offline/ref=6FA04F6F41AC7318E2031E4122266F6DF3BE1A152F4EFABD78DF261E9636FA1A98D8DA45C2EA7236FCF282E5E843D9DF0C90ACC74D00401583FC7Do430A" TargetMode="External"/><Relationship Id="rId27" Type="http://schemas.openxmlformats.org/officeDocument/2006/relationships/hyperlink" Target="consultantplus://offline/ref=6FA04F6F41AC7318E2031E4122266F6DF3BE1A15274CFBB27CD57B149E6FF6189FD78552C5A37E37FCF282EFE21CDCCA1DC8A1C0541E48039FFE7F42oC39A" TargetMode="External"/><Relationship Id="rId30" Type="http://schemas.openxmlformats.org/officeDocument/2006/relationships/hyperlink" Target="consultantplus://offline/ref=6FA04F6F41AC7318E203004C344A3162F0B04311234FF3E225807D43C13FF04DDF97830087E67A3DA8A3C6B8EE178F855995B2C25302o438A" TargetMode="External"/><Relationship Id="rId35" Type="http://schemas.openxmlformats.org/officeDocument/2006/relationships/hyperlink" Target="consultantplus://offline/ref=6FA04F6F41AC7318E203004C344A3162F1BD431D2D18A4E074D57346C96FAA5DC9DE8E0198E77B28FEF280oE3DA" TargetMode="External"/><Relationship Id="rId43" Type="http://schemas.openxmlformats.org/officeDocument/2006/relationships/theme" Target="theme/theme1.xml"/><Relationship Id="rId8" Type="http://schemas.openxmlformats.org/officeDocument/2006/relationships/hyperlink" Target="consultantplus://offline/ref=6FA04F6F41AC7318E203004C344A3162F0B043112446F3E225807D43C13FF04DDF97830084E37862ADB6D7E0E310969B5183AEC051o030A" TargetMode="External"/><Relationship Id="rId3" Type="http://schemas.openxmlformats.org/officeDocument/2006/relationships/webSettings" Target="webSettings.xml"/><Relationship Id="rId12" Type="http://schemas.openxmlformats.org/officeDocument/2006/relationships/hyperlink" Target="consultantplus://offline/ref=DBDE154DBF3C79AAD218821EA5F974542DC16E8FAE9BAEFCD18CC144E0m113F" TargetMode="External"/><Relationship Id="rId17" Type="http://schemas.openxmlformats.org/officeDocument/2006/relationships/hyperlink" Target="consultantplus://offline/ref=6FA04F6F41AC7318E2031E4122266F6DF3BE1A15274AFDB378DD7B149E6FF6189FD78552D7A3263BFCF59CEDEB098A9B5Bo93DA" TargetMode="External"/><Relationship Id="rId25" Type="http://schemas.openxmlformats.org/officeDocument/2006/relationships/hyperlink" Target="consultantplus://offline/ref=6FA04F6F41AC7318E2031E4122266F6DF3BE1A15274CFBB27CD57B149E6FF6189FD78552C5A37E37FCF282ECEA1CDCCA1DC8A1C0541E48039FFE7F42oC39A" TargetMode="External"/><Relationship Id="rId33" Type="http://schemas.openxmlformats.org/officeDocument/2006/relationships/hyperlink" Target="consultantplus://offline/ref=6FA04F6F41AC7318E2031E4122266F6DF3BE1A15274CFBB27CD57B149E6FF6189FD78552C5A37E37FCF282EFE01CDCCA1DC8A1C0541E48039FFE7F42oC39A" TargetMode="External"/><Relationship Id="rId38" Type="http://schemas.openxmlformats.org/officeDocument/2006/relationships/hyperlink" Target="consultantplus://offline/ref=6FA04F6F41AC7318E2031E4122266F6DF3BE1A152F4EFABD78DF261E9636FA1A98D8DA45C2EA7236FCF283EEE843D9DF0C90ACC74D00401583FC7Do43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18</Pages>
  <Words>6358</Words>
  <Characters>36241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Троценко Наталья Александровна</dc:creator>
  <cp:keywords/>
  <dc:description/>
  <cp:lastModifiedBy>Троценко Наталья Александровна</cp:lastModifiedBy>
  <cp:revision>6</cp:revision>
  <cp:lastPrinted>2020-08-07T01:53:00Z</cp:lastPrinted>
  <dcterms:created xsi:type="dcterms:W3CDTF">2020-08-07T00:56:00Z</dcterms:created>
  <dcterms:modified xsi:type="dcterms:W3CDTF">2020-08-07T02:00:00Z</dcterms:modified>
</cp:coreProperties>
</file>