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F16" w:rsidRDefault="00B41F16" w:rsidP="00B41F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исторической справки</w:t>
      </w:r>
    </w:p>
    <w:p w:rsidR="00F63D1B" w:rsidRDefault="00B41F16" w:rsidP="00B41F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Находкинской городской Думы от 19 октября1999г.</w:t>
      </w:r>
    </w:p>
    <w:p w:rsidR="00933020" w:rsidRDefault="00933020" w:rsidP="00B41F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020" w:rsidRDefault="00933020" w:rsidP="009330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общих принципах организации местного самоуправления в РФ», принятым Государственной Думой 12 августа 1995 года, и Законом Приморского края «О местном самоуправлении» от 09.02.1996г. №28,</w:t>
      </w:r>
      <w:r w:rsidR="00172D8C">
        <w:rPr>
          <w:rFonts w:ascii="Times New Roman" w:hAnsi="Times New Roman" w:cs="Times New Roman"/>
          <w:sz w:val="28"/>
          <w:szCs w:val="28"/>
        </w:rPr>
        <w:t xml:space="preserve"> в городе Находке, 22 декабря 19</w:t>
      </w:r>
      <w:r>
        <w:rPr>
          <w:rFonts w:ascii="Times New Roman" w:hAnsi="Times New Roman" w:cs="Times New Roman"/>
          <w:sz w:val="28"/>
          <w:szCs w:val="28"/>
        </w:rPr>
        <w:t>96 года были проведены первые выборы в представительные органы власти.</w:t>
      </w:r>
    </w:p>
    <w:p w:rsidR="00933020" w:rsidRDefault="00933020" w:rsidP="009330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территориальной избирательной комиссии от 23 декабря 1996 года зарегистрировано 10 (необходимое число-11) депу</w:t>
      </w:r>
      <w:r w:rsidR="007D49AA">
        <w:rPr>
          <w:rFonts w:ascii="Times New Roman" w:hAnsi="Times New Roman" w:cs="Times New Roman"/>
          <w:sz w:val="28"/>
          <w:szCs w:val="28"/>
        </w:rPr>
        <w:t xml:space="preserve">татов </w:t>
      </w:r>
      <w:proofErr w:type="gramStart"/>
      <w:r w:rsidR="007D49AA">
        <w:rPr>
          <w:rFonts w:ascii="Times New Roman" w:hAnsi="Times New Roman" w:cs="Times New Roman"/>
          <w:sz w:val="28"/>
          <w:szCs w:val="28"/>
        </w:rPr>
        <w:t>муниципального  комитета</w:t>
      </w:r>
      <w:proofErr w:type="gramEnd"/>
      <w:r w:rsidR="007D4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Находки по одиннадцати одномандатным избирательным округам, с полномочиями сроком  на два года.</w:t>
      </w:r>
    </w:p>
    <w:p w:rsidR="007D49AA" w:rsidRDefault="007D49AA" w:rsidP="009330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№9 от 15.01.1997 года Находкинского</w:t>
      </w:r>
      <w:r w:rsidR="00172D8C">
        <w:rPr>
          <w:rFonts w:ascii="Times New Roman" w:hAnsi="Times New Roman" w:cs="Times New Roman"/>
          <w:sz w:val="28"/>
          <w:szCs w:val="28"/>
        </w:rPr>
        <w:t xml:space="preserve"> Городского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« Положение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Находкинском  городском Собрании».</w:t>
      </w:r>
      <w:r w:rsidR="00172D8C">
        <w:rPr>
          <w:rFonts w:ascii="Times New Roman" w:hAnsi="Times New Roman" w:cs="Times New Roman"/>
          <w:sz w:val="28"/>
          <w:szCs w:val="28"/>
        </w:rPr>
        <w:t xml:space="preserve"> Городское Собрание депутатов </w:t>
      </w:r>
      <w:proofErr w:type="gramStart"/>
      <w:r w:rsidR="00E57D56">
        <w:rPr>
          <w:rFonts w:ascii="Times New Roman" w:hAnsi="Times New Roman" w:cs="Times New Roman"/>
          <w:sz w:val="28"/>
          <w:szCs w:val="28"/>
        </w:rPr>
        <w:t>является  представительным</w:t>
      </w:r>
      <w:proofErr w:type="gramEnd"/>
      <w:r w:rsidR="00E57D56">
        <w:rPr>
          <w:rFonts w:ascii="Times New Roman" w:hAnsi="Times New Roman" w:cs="Times New Roman"/>
          <w:sz w:val="28"/>
          <w:szCs w:val="28"/>
        </w:rPr>
        <w:t xml:space="preserve"> выборным органом городского самоуправления, обладающим правом представлять интересы населения и</w:t>
      </w:r>
      <w:r w:rsidR="000F7B73">
        <w:rPr>
          <w:rFonts w:ascii="Times New Roman" w:hAnsi="Times New Roman" w:cs="Times New Roman"/>
          <w:sz w:val="28"/>
          <w:szCs w:val="28"/>
        </w:rPr>
        <w:t xml:space="preserve"> принимать от его имени решения</w:t>
      </w:r>
      <w:r w:rsidR="00E57D56">
        <w:rPr>
          <w:rFonts w:ascii="Times New Roman" w:hAnsi="Times New Roman" w:cs="Times New Roman"/>
          <w:sz w:val="28"/>
          <w:szCs w:val="28"/>
        </w:rPr>
        <w:t>, в пределах компетенции, действующие на территории города… Городское Собрание осуществляет  законодательную  инициативу в городе Находке..</w:t>
      </w:r>
    </w:p>
    <w:p w:rsidR="00E57D56" w:rsidRDefault="00E57D56" w:rsidP="009330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Городское Собрание депутатов приняло решение №25 от 12.02.1997 года «Об изменении наименований «Городское Собрание» и «Глава города». Городское Собрание переименовано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Находкинскую Городскую Думы</w:t>
      </w:r>
      <w:proofErr w:type="gramEnd"/>
      <w:r>
        <w:rPr>
          <w:rFonts w:ascii="Times New Roman" w:hAnsi="Times New Roman" w:cs="Times New Roman"/>
          <w:sz w:val="28"/>
          <w:szCs w:val="28"/>
        </w:rPr>
        <w:t>, а Глава исполнительной власти стал именоваться мэр города.</w:t>
      </w:r>
    </w:p>
    <w:p w:rsidR="00E57D56" w:rsidRDefault="00E57D56" w:rsidP="009330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Городской Думы №31 от 19.02.1997г. утверждено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Положение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постоянных депутатских комиссиях Находкинской Городской Думы». Были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образованы 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комиссии: </w:t>
      </w:r>
    </w:p>
    <w:p w:rsidR="00E57D56" w:rsidRDefault="00E57D56" w:rsidP="00E57D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бюджету, финансам и налогам;</w:t>
      </w:r>
    </w:p>
    <w:p w:rsidR="00E57D56" w:rsidRDefault="00E57D56" w:rsidP="00E57D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экономике и промышленности;</w:t>
      </w:r>
    </w:p>
    <w:p w:rsidR="00E57D56" w:rsidRDefault="00E57D56" w:rsidP="00E57D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социальной политике;</w:t>
      </w:r>
    </w:p>
    <w:p w:rsidR="00E57D56" w:rsidRPr="00E57D56" w:rsidRDefault="00E57D56" w:rsidP="00E57D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защите прав граждан, законности и правопорядку.</w:t>
      </w:r>
    </w:p>
    <w:p w:rsidR="00B41F16" w:rsidRPr="00B41F16" w:rsidRDefault="001F0644" w:rsidP="00B41F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Позже была утверждена комиссия </w:t>
      </w:r>
      <w:r w:rsidR="00FA63C8">
        <w:rPr>
          <w:rFonts w:ascii="Times New Roman" w:hAnsi="Times New Roman" w:cs="Times New Roman"/>
          <w:sz w:val="28"/>
          <w:szCs w:val="28"/>
        </w:rPr>
        <w:t>по разработке  Устава города Находки.</w:t>
      </w:r>
    </w:p>
    <w:sectPr w:rsidR="00B41F16" w:rsidRPr="00B41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05217"/>
    <w:multiLevelType w:val="hybridMultilevel"/>
    <w:tmpl w:val="EB326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05"/>
    <w:rsid w:val="000F7B73"/>
    <w:rsid w:val="00172D8C"/>
    <w:rsid w:val="001F0644"/>
    <w:rsid w:val="00396805"/>
    <w:rsid w:val="007D49AA"/>
    <w:rsid w:val="00933020"/>
    <w:rsid w:val="00B41F16"/>
    <w:rsid w:val="00E57D56"/>
    <w:rsid w:val="00F63D1B"/>
    <w:rsid w:val="00FA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C731B-6092-46F4-8B67-3DB1ABB4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Думы НГО</dc:creator>
  <cp:keywords/>
  <dc:description/>
  <cp:lastModifiedBy>Приемная Думы НГО</cp:lastModifiedBy>
  <cp:revision>8</cp:revision>
  <dcterms:created xsi:type="dcterms:W3CDTF">2019-03-18T05:21:00Z</dcterms:created>
  <dcterms:modified xsi:type="dcterms:W3CDTF">2019-03-27T23:55:00Z</dcterms:modified>
</cp:coreProperties>
</file>