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828" w:rsidRDefault="004C1828" w:rsidP="000B7D22">
      <w:pPr>
        <w:ind w:right="-285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 wp14:anchorId="7D037DD2" wp14:editId="09FECE77">
            <wp:extent cx="638175" cy="8953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828" w:rsidRDefault="004C1828" w:rsidP="000B7D22">
      <w:pPr>
        <w:ind w:right="-285"/>
        <w:jc w:val="center"/>
        <w:rPr>
          <w:b/>
          <w:sz w:val="26"/>
          <w:szCs w:val="26"/>
        </w:rPr>
      </w:pPr>
    </w:p>
    <w:p w:rsidR="004C1828" w:rsidRDefault="004C1828" w:rsidP="000B7D22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4C1828" w:rsidRDefault="004C1828" w:rsidP="000B7D22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4C1828" w:rsidRDefault="004C1828" w:rsidP="000B7D22">
      <w:pPr>
        <w:pBdr>
          <w:bottom w:val="double" w:sz="12" w:space="1" w:color="auto"/>
        </w:pBdr>
        <w:ind w:right="-285"/>
        <w:jc w:val="center"/>
        <w:rPr>
          <w:b/>
          <w:sz w:val="26"/>
          <w:szCs w:val="26"/>
        </w:rPr>
      </w:pPr>
    </w:p>
    <w:p w:rsidR="004C1828" w:rsidRDefault="004C1828" w:rsidP="000B7D22">
      <w:pPr>
        <w:ind w:right="-285"/>
        <w:jc w:val="center"/>
        <w:rPr>
          <w:b/>
          <w:sz w:val="26"/>
          <w:szCs w:val="26"/>
        </w:rPr>
      </w:pPr>
    </w:p>
    <w:p w:rsidR="004C1828" w:rsidRDefault="004C1828" w:rsidP="000B7D22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4C1828" w:rsidRDefault="004C1828" w:rsidP="000B7D22">
      <w:pPr>
        <w:ind w:right="-285"/>
        <w:rPr>
          <w:b/>
          <w:sz w:val="26"/>
          <w:szCs w:val="26"/>
        </w:rPr>
      </w:pPr>
    </w:p>
    <w:p w:rsidR="004C1828" w:rsidRDefault="0033734E" w:rsidP="000B7D22">
      <w:pPr>
        <w:ind w:right="-285"/>
        <w:rPr>
          <w:sz w:val="26"/>
          <w:szCs w:val="26"/>
        </w:rPr>
      </w:pPr>
      <w:r>
        <w:rPr>
          <w:sz w:val="26"/>
          <w:szCs w:val="26"/>
        </w:rPr>
        <w:t>_</w:t>
      </w:r>
      <w:proofErr w:type="gramStart"/>
      <w:r>
        <w:rPr>
          <w:sz w:val="26"/>
          <w:szCs w:val="26"/>
        </w:rPr>
        <w:t>_</w:t>
      </w:r>
      <w:r w:rsidR="00E60EC4">
        <w:rPr>
          <w:sz w:val="26"/>
          <w:szCs w:val="26"/>
        </w:rPr>
        <w:t>.</w:t>
      </w:r>
      <w:r>
        <w:rPr>
          <w:sz w:val="26"/>
          <w:szCs w:val="26"/>
        </w:rPr>
        <w:t>_</w:t>
      </w:r>
      <w:proofErr w:type="gramEnd"/>
      <w:r>
        <w:rPr>
          <w:sz w:val="26"/>
          <w:szCs w:val="26"/>
        </w:rPr>
        <w:t>_</w:t>
      </w:r>
      <w:r w:rsidR="00E60EC4">
        <w:rPr>
          <w:sz w:val="26"/>
          <w:szCs w:val="26"/>
        </w:rPr>
        <w:t>.202</w:t>
      </w:r>
      <w:r>
        <w:rPr>
          <w:sz w:val="26"/>
          <w:szCs w:val="26"/>
        </w:rPr>
        <w:t>6</w:t>
      </w:r>
      <w:r w:rsidR="004C1828">
        <w:rPr>
          <w:sz w:val="26"/>
          <w:szCs w:val="26"/>
        </w:rPr>
        <w:t xml:space="preserve">                                                                                                  </w:t>
      </w:r>
      <w:r w:rsidR="00637577">
        <w:rPr>
          <w:sz w:val="26"/>
          <w:szCs w:val="26"/>
        </w:rPr>
        <w:t>№</w:t>
      </w:r>
      <w:r>
        <w:rPr>
          <w:sz w:val="26"/>
          <w:szCs w:val="26"/>
        </w:rPr>
        <w:t xml:space="preserve"> ПРОЕКТ</w:t>
      </w:r>
      <w:r w:rsidR="00637577">
        <w:rPr>
          <w:sz w:val="26"/>
          <w:szCs w:val="26"/>
        </w:rPr>
        <w:t xml:space="preserve"> -НПА</w:t>
      </w:r>
    </w:p>
    <w:p w:rsidR="004C1828" w:rsidRDefault="004C1828" w:rsidP="000B7D22">
      <w:pPr>
        <w:ind w:right="-285"/>
        <w:jc w:val="center"/>
        <w:rPr>
          <w:sz w:val="26"/>
          <w:szCs w:val="26"/>
        </w:rPr>
      </w:pPr>
    </w:p>
    <w:p w:rsidR="003816F4" w:rsidRPr="00761636" w:rsidRDefault="003816F4" w:rsidP="003816F4">
      <w:pPr>
        <w:autoSpaceDE w:val="0"/>
        <w:autoSpaceDN w:val="0"/>
        <w:adjustRightInd w:val="0"/>
        <w:ind w:right="-285"/>
        <w:jc w:val="center"/>
        <w:rPr>
          <w:sz w:val="26"/>
          <w:szCs w:val="26"/>
        </w:rPr>
      </w:pPr>
      <w:r>
        <w:rPr>
          <w:bCs/>
          <w:sz w:val="26"/>
          <w:szCs w:val="26"/>
        </w:rPr>
        <w:t xml:space="preserve">О внесении изменений в решение Думы Находкинского городского округа от 26.02.2021 № 786-НПА </w:t>
      </w:r>
      <w:r w:rsidRPr="005938CB">
        <w:rPr>
          <w:bCs/>
          <w:sz w:val="26"/>
          <w:szCs w:val="26"/>
        </w:rPr>
        <w:t>«О денежном содержании</w:t>
      </w:r>
      <w:r>
        <w:rPr>
          <w:bCs/>
          <w:sz w:val="26"/>
          <w:szCs w:val="26"/>
        </w:rPr>
        <w:t xml:space="preserve"> </w:t>
      </w:r>
      <w:r w:rsidRPr="005938CB">
        <w:rPr>
          <w:bCs/>
          <w:sz w:val="26"/>
          <w:szCs w:val="26"/>
        </w:rPr>
        <w:t>(вознаграждении) лиц,</w:t>
      </w:r>
      <w:r>
        <w:rPr>
          <w:bCs/>
          <w:sz w:val="26"/>
          <w:szCs w:val="26"/>
        </w:rPr>
        <w:t xml:space="preserve"> </w:t>
      </w:r>
      <w:r w:rsidRPr="005938CB">
        <w:rPr>
          <w:bCs/>
          <w:sz w:val="26"/>
          <w:szCs w:val="26"/>
        </w:rPr>
        <w:t>замещающих муниципальные должности в</w:t>
      </w:r>
      <w:r>
        <w:rPr>
          <w:bCs/>
          <w:sz w:val="26"/>
          <w:szCs w:val="26"/>
        </w:rPr>
        <w:t xml:space="preserve"> </w:t>
      </w:r>
      <w:r w:rsidRPr="005938CB">
        <w:rPr>
          <w:bCs/>
          <w:sz w:val="26"/>
          <w:szCs w:val="26"/>
        </w:rPr>
        <w:t>органах местного самоуправления Находкинского городского округа»</w:t>
      </w:r>
    </w:p>
    <w:p w:rsidR="003816F4" w:rsidRDefault="003816F4" w:rsidP="003816F4">
      <w:pPr>
        <w:autoSpaceDE w:val="0"/>
        <w:autoSpaceDN w:val="0"/>
        <w:adjustRightInd w:val="0"/>
        <w:ind w:right="-285"/>
        <w:rPr>
          <w:sz w:val="26"/>
          <w:szCs w:val="26"/>
        </w:rPr>
      </w:pPr>
    </w:p>
    <w:p w:rsidR="003816F4" w:rsidRPr="00E13F7B" w:rsidRDefault="003816F4" w:rsidP="003816F4">
      <w:pPr>
        <w:autoSpaceDE w:val="0"/>
        <w:autoSpaceDN w:val="0"/>
        <w:adjustRightInd w:val="0"/>
        <w:ind w:right="-285" w:firstLine="708"/>
        <w:jc w:val="both"/>
        <w:rPr>
          <w:sz w:val="26"/>
          <w:szCs w:val="26"/>
        </w:rPr>
      </w:pPr>
      <w:r w:rsidRPr="00761636">
        <w:rPr>
          <w:sz w:val="26"/>
          <w:szCs w:val="26"/>
        </w:rPr>
        <w:t xml:space="preserve">1. </w:t>
      </w:r>
      <w:r>
        <w:rPr>
          <w:sz w:val="26"/>
          <w:szCs w:val="26"/>
        </w:rPr>
        <w:t>Внести в решение</w:t>
      </w:r>
      <w:r w:rsidRPr="005C38F0">
        <w:rPr>
          <w:sz w:val="26"/>
          <w:szCs w:val="26"/>
        </w:rPr>
        <w:t xml:space="preserve"> Думы Находкинского </w:t>
      </w:r>
      <w:r>
        <w:rPr>
          <w:sz w:val="26"/>
          <w:szCs w:val="26"/>
        </w:rPr>
        <w:t xml:space="preserve">городского округа от 26.02.2021 </w:t>
      </w:r>
      <w:r w:rsidRPr="005C38F0">
        <w:rPr>
          <w:sz w:val="26"/>
          <w:szCs w:val="26"/>
        </w:rPr>
        <w:t>№</w:t>
      </w:r>
      <w:r>
        <w:rPr>
          <w:sz w:val="26"/>
          <w:szCs w:val="26"/>
        </w:rPr>
        <w:t xml:space="preserve"> 786-</w:t>
      </w:r>
      <w:r w:rsidRPr="005C38F0">
        <w:rPr>
          <w:sz w:val="26"/>
          <w:szCs w:val="26"/>
        </w:rPr>
        <w:t xml:space="preserve">НПА </w:t>
      </w:r>
      <w:r>
        <w:rPr>
          <w:sz w:val="26"/>
          <w:szCs w:val="26"/>
        </w:rPr>
        <w:t>«</w:t>
      </w:r>
      <w:r w:rsidRPr="00C974A0">
        <w:rPr>
          <w:sz w:val="26"/>
          <w:szCs w:val="26"/>
        </w:rPr>
        <w:t>О денежном содержании (вознаграждении) лиц, замещающих муниципальные должности в органах местного самоуправления Находкинского городского округа»</w:t>
      </w:r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(Ведомости Находки,  2021, 5 марта, № 13; 2021, 6 октября, №</w:t>
      </w:r>
      <w:r w:rsidRPr="00A266C9">
        <w:rPr>
          <w:sz w:val="26"/>
          <w:szCs w:val="26"/>
        </w:rPr>
        <w:t xml:space="preserve"> 69; 2021,</w:t>
      </w:r>
      <w:r>
        <w:rPr>
          <w:sz w:val="26"/>
          <w:szCs w:val="26"/>
        </w:rPr>
        <w:t xml:space="preserve"> 29 октября, № 75; 2022, 28 октября, № 72; Находкинский рабочий, 2023, 4 октября, № 68; </w:t>
      </w:r>
      <w:r w:rsidRPr="00E13F7B">
        <w:rPr>
          <w:sz w:val="26"/>
          <w:szCs w:val="26"/>
        </w:rPr>
        <w:t xml:space="preserve">2023, 1 ноября, № 75; 2023, 1 декабря, № 83; 2024, 14 февраля, № 10; 2025, 27 июня, № 46; сетевое издание «Ведомости Находки» (http://ved-nakhodka.ru), 2025, 30 сентября; 2026, 27 февраля) следующие изменения: 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1) в статье 1 слова «Федеральным законом от 06.10.2003 № 131-ФЗ «Об общих принципах организации местного самоуправления в Российской Федерации» заменить словами «Федеральным законом от 20.03.2025 № 33-ФЗ «Об общих принципах организации местного самоуправления в единой системе публичной власти»;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2) в статье 2: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часть 1 изложить в следующей редакции: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«1. Размер месячного оклада денежного вознаграждения главы Находкинского городского округа, председателя Думы Находкинского городского округа составляет 59772 рубля.»;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дополнить частью 1.1 следующего содержания: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«1.1. Размер месячного оклада денежного вознаграждения председателя Контрольно-счетной палаты Находкинского городского округа составляет 52297 рублей.»;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3) стать</w:t>
      </w:r>
      <w:r>
        <w:rPr>
          <w:sz w:val="26"/>
          <w:szCs w:val="26"/>
        </w:rPr>
        <w:t>и</w:t>
      </w:r>
      <w:r w:rsidRPr="006F4DDC">
        <w:rPr>
          <w:sz w:val="26"/>
          <w:szCs w:val="26"/>
        </w:rPr>
        <w:t xml:space="preserve"> 3</w:t>
      </w:r>
      <w:r>
        <w:rPr>
          <w:sz w:val="26"/>
          <w:szCs w:val="26"/>
        </w:rPr>
        <w:t>, 4</w:t>
      </w:r>
      <w:r w:rsidRPr="006F4DDC">
        <w:rPr>
          <w:sz w:val="26"/>
          <w:szCs w:val="26"/>
        </w:rPr>
        <w:t xml:space="preserve"> изложить в следующей редакции: </w:t>
      </w:r>
    </w:p>
    <w:p w:rsid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«</w:t>
      </w:r>
      <w:r w:rsidRPr="006F4DDC">
        <w:rPr>
          <w:b/>
          <w:sz w:val="26"/>
          <w:szCs w:val="26"/>
        </w:rPr>
        <w:t>Статья 3.</w:t>
      </w:r>
      <w:r w:rsidRPr="006F4DDC">
        <w:rPr>
          <w:sz w:val="26"/>
          <w:szCs w:val="26"/>
        </w:rPr>
        <w:t xml:space="preserve"> Ежемесячные и иные дополнительные выплаты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1. Денежное содержание главы Находкинского городского округа состоит из месячного оклада денежного вознаграждения и иных дополнительных выплат.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В число иных дополнительных выплат, составляющих денежное содержание главы Находкинского городского округа</w:t>
      </w:r>
      <w:r>
        <w:rPr>
          <w:sz w:val="26"/>
          <w:szCs w:val="26"/>
        </w:rPr>
        <w:t>,</w:t>
      </w:r>
      <w:r w:rsidRPr="006F4DDC">
        <w:rPr>
          <w:sz w:val="26"/>
          <w:szCs w:val="26"/>
        </w:rPr>
        <w:t xml:space="preserve"> включаются: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lastRenderedPageBreak/>
        <w:t>1) ежемесячная надбавка к месячному окладу денежного вознаграждения за работу со сведениями, составляющими государственную тайну в размере 0,125 месячного оклада денежного вознаграждения;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2) ежемесячное денежное поощрение в размере 3,5 месячного оклада денежного вознаграждения;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 xml:space="preserve">3) дополнительные выплаты за решение общегосударственных вопросов и реализацию национальных проектов сверх нормативного месячного оклада денежного вознаграждения, в размере 1,541 месячного оклада денежного вознаграждения. 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2. Денежное содержание председателя Думы Находкинского городского округа состоит из месячного оклада денежного вознаграждения и иных дополнительных выплат.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В число иных дополнительных выплат, составляющих денежное содержание председателя Думы Находкинского городского округа</w:t>
      </w:r>
      <w:r>
        <w:rPr>
          <w:sz w:val="26"/>
          <w:szCs w:val="26"/>
        </w:rPr>
        <w:t>,</w:t>
      </w:r>
      <w:r w:rsidRPr="006F4DDC">
        <w:rPr>
          <w:sz w:val="26"/>
          <w:szCs w:val="26"/>
        </w:rPr>
        <w:t xml:space="preserve"> включаются: 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1) ежемесячная надбавка к месячному окладу денежного вознаграждения за работу со сведениями, составляющими государственную тайну в размере 0,125 месячного оклада денежного вознаграждения;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2) ежемесячное денежное поощрение в размере 3,5 месячного оклада денежного вознаграждения.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 xml:space="preserve">3. Денежное содержание депутата Думы Находкинского городского округа, председателя, заместителя председателя, аудитора Контрольно-счетной палаты Находкинского городского округа состоит из месячного оклада денежного вознаграждения и иных дополнительных выплат. 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В число иных дополнительных выплат, составляющих денежное содержание</w:t>
      </w:r>
      <w:r>
        <w:rPr>
          <w:sz w:val="26"/>
          <w:szCs w:val="26"/>
        </w:rPr>
        <w:t>,</w:t>
      </w:r>
      <w:r w:rsidRPr="006F4DDC">
        <w:rPr>
          <w:sz w:val="26"/>
          <w:szCs w:val="26"/>
        </w:rPr>
        <w:t xml:space="preserve"> включаются: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1) ежемесячное денежное поощрение в размере трех месячных окладов денежного вознаграждения в месяц;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 xml:space="preserve">2) ежеквартальное денежное поощрение в размере одного месячного оклада денежного вознаграждения; 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3) ежемесячная надбавка к месячному окладу денежного вознаграждения за работу со сведениями, составляющими государственную тайну;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4) единовременная выплата при предоставлении отпуска в размере двух месячных окладов денежного вознаграждения.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4. Главе Находкинского городского округа, председателю Думы Находкинского городского округа, депутату Думы Находкинского городского округа, председателю, заместителю председателя, аудитору Контрольно-счетной палаты Находкинского городского округа (далее - лица, замещающие муниципальные должности) выплачивается материальное поощрение (премирование):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 xml:space="preserve">1) за счет средств дотации на поддержку мер по обеспечению сбалансированности местных бюджетов по решению Думы Находкинского городского округа, по предложениям органов исполнительной власти Приморского края; 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2) за счет иных дотаций местным бюджетам, выделенных из краевого бюджета, источником финансового обеспечения которых являются межбюджетные трансферты в форме дотаций (гранта) из федерального бюджета;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3) за выполнение особо важных и сложных заданий по итогам работы за текущий год в пределах фонда оплаты труда на оплату труда лиц, замещающих муниципальные должности, в размере не более одного месячного денежного содержания.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lastRenderedPageBreak/>
        <w:t>5.</w:t>
      </w:r>
      <w:r>
        <w:rPr>
          <w:sz w:val="26"/>
          <w:szCs w:val="26"/>
        </w:rPr>
        <w:t xml:space="preserve"> </w:t>
      </w:r>
      <w:r w:rsidRPr="006F4DDC">
        <w:rPr>
          <w:sz w:val="26"/>
          <w:szCs w:val="26"/>
        </w:rPr>
        <w:t xml:space="preserve">Решение о премировании лиц, замещающих муниципальные должности, принимается Думой Находкинского городского округа по представлению финансового органа администрации Находкинского городского округа. 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Материальное поощрение (премирование) главе Находкинского городского округа, председателю Думы Находкинского городского округа, депутату Думы Находкинского городского округа, председателю, заместителю председателя, аудитору Контрольно-счетной палаты Находкинского городского округа выплачивается на основании распоряжения (приказа) руководителя соответствующего органа местного самоуправления в соответствии с решением Думы Находкинского городского округа.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6. В случае смерти главы Находкинского городского округа, председателя, депутата Думы Находкинского городского округа, председателя, заместителя председателя, аудитора Контрольно-счетной палаты Находкинского городского округа, материальная помощь выплачивается в размере одного среднемесячного денежного содержания лица, замещающего муниципальную должность, близкому родственнику, оплатившему расходы по организации похорон, по распоряжению руководителя органа местного самоуправления на основании справки о смерти, личного заявления родственника и документов, подтверждающих родство с лицом, замещавшим муниципальную должность.</w:t>
      </w:r>
    </w:p>
    <w:p w:rsid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7. На месячный оклад денежного вознаграждения и иные дополнительные выплаты, в соответствии с правовыми актами органов государственной власти бывшего Союза ССР и законодательством Приморского края начисляются районный коэффициент в размере 1,2 (далее районный коэффициент) и процентная надбавка к заработной плате в размере, не превышающем 30 процентов в зависимости от продолжительности стажа работы в южных районах Дальнего Востока (далее процентная надбавка к заработной плате).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</w:p>
    <w:p w:rsid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b/>
          <w:sz w:val="26"/>
          <w:szCs w:val="26"/>
        </w:rPr>
        <w:t>Статья 4.</w:t>
      </w:r>
      <w:r w:rsidRPr="006F4DDC">
        <w:rPr>
          <w:sz w:val="26"/>
          <w:szCs w:val="26"/>
        </w:rPr>
        <w:t xml:space="preserve"> Фонд оплаты труда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 xml:space="preserve">1. Фонд оплаты труда главы Находкинского городского округа формируется с учетом предельных нормативов, установленных настоящей статьей, и включает в себя средства на выплату (в расчете на год): 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1) месячного оклада денежного вознаграждения, установленного с соблюдением требований настоящего решения, в размере 12 месячных окладов денежного вознаграждения;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2) дополнительных выплат, предусмотренных сверх нормативного месячного оклада денежного вознаграждения, в размере 43,5 месячных окладов денежного вознаграждения, из которых: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2.1) ежемесячное денежное поощрение в размере 42 месячных окладов денежного вознаграждения;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2.2) ежемесячная надбавка к месячному окладу денежного вознаграждения за работу со сведениями, составляющими государственную тайну, в размере 1,5 месячного оклада денежного вознаграждения;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 xml:space="preserve">3) дополнительных выплат за решение общегосударственных вопросов и реализацию национальных проектов сверх нормативного месячного оклада денежного вознаграждения, в размере 18,5 месячного оклада денежного вознаграждения; 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 xml:space="preserve">4) районного коэффициента и процентной надбавки к заработной плате. 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lastRenderedPageBreak/>
        <w:t>2. Фонд оплаты труда председателя Думы Находкинского городского округа формируется с учетом предельных нормативов, установленных настоящей статьей, и включает в себя средства на выплату (в расчете на год):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 xml:space="preserve">1)  месячного оклада денежного вознаграждения, установленного с соблюдением требований настоящего решения, в размере 12 месячных окладов денежного вознаграждения; 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2) дополнительных выплат, предусмотренных сверх нормативного месячного оклада денежного вознаграждения, в размере 43,5 месячных окладов денежного вознаграждения, из которых: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2.1) ежемесячное денежное поощрение в размере 42 месячных окладов денежного вознаграждения;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2.2) ежемесячная надбавка к месячному окладу денежного вознаграждения за работу со сведениями, составляющими государственную тайну, в размере 1,5 месячного оклада денежного вознаграждения;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3) районного коэффициента и процентной надбавки к заработной плате.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 xml:space="preserve">3. Фонд оплаты труда депутатов Думы Находкинского городского округа, председателя, заместителя председателя, аудитора Контрольно-счетной палаты Находкинского городского округа формируется с учетом предельных нормативов, установленных настоящей статьей, и включает в себя средства на выплату (в расчете на год): 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1) месячного оклада денежного вознаграждения, установленного с соблюдением требований настоящего решения, в размере 12 месячных окладов денежного вознаграждения;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2) ежемесячного денежного поощрения в размере 36 месячных окладов денежного вознаграждения;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 xml:space="preserve">3) ежеквартального денежного поощрения в размере 4 месячных окладов денежного вознаграждения; 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4) ежемесячной надбавки к месячному окладу денежного вознаграждения за работу со сведениями, составляющими государственную тайну, в размере 1,5 месячного оклада денежного вознаграждения;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5) единовременной денежной выплаты при предоставлении отпуска в размере 2 месячных окладов денежного вознаграждения;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6) районного коэффициента и процентной надбавки к заработной плате.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 xml:space="preserve">4. Фонд оплаты труда главы Находкинского городского округа, председателя и депутатов Думы Находкинского городского округа, председателя, заместителя председателя, аудитора Контрольно-счетной палаты Находкинского городского округа увеличивается: 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 xml:space="preserve">1) на расходы, связанные с поощрением, по решению Думы Находкинского городского округа, по предложениям органов исполнительной власти Приморского края за счет средств дотации на поддержку мер по обеспечению сбалансированности местных бюджетов; 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2)</w:t>
      </w:r>
      <w:r>
        <w:rPr>
          <w:sz w:val="26"/>
          <w:szCs w:val="26"/>
        </w:rPr>
        <w:t xml:space="preserve"> </w:t>
      </w:r>
      <w:r w:rsidRPr="006F4DDC">
        <w:rPr>
          <w:sz w:val="26"/>
          <w:szCs w:val="26"/>
        </w:rPr>
        <w:t xml:space="preserve">на расходы, связанные с </w:t>
      </w:r>
      <w:bookmarkStart w:id="0" w:name="_GoBack"/>
      <w:bookmarkEnd w:id="0"/>
      <w:r w:rsidRPr="006F4DDC">
        <w:rPr>
          <w:sz w:val="26"/>
          <w:szCs w:val="26"/>
        </w:rPr>
        <w:t>поощрением за счет иных дотаций местным бюджетам, выделенных из краевого бюджета, источником финансового обеспечения которых являются межбюджетные трансферты в форме дотаций (гранта) из федерального бюджета;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3)</w:t>
      </w:r>
      <w:r>
        <w:rPr>
          <w:sz w:val="26"/>
          <w:szCs w:val="26"/>
        </w:rPr>
        <w:t xml:space="preserve"> </w:t>
      </w:r>
      <w:r w:rsidRPr="006F4DDC">
        <w:rPr>
          <w:sz w:val="26"/>
          <w:szCs w:val="26"/>
        </w:rPr>
        <w:t>на выплаты компенсации при увольнении;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lastRenderedPageBreak/>
        <w:t>4)</w:t>
      </w:r>
      <w:r>
        <w:rPr>
          <w:sz w:val="26"/>
          <w:szCs w:val="26"/>
        </w:rPr>
        <w:t xml:space="preserve"> </w:t>
      </w:r>
      <w:r w:rsidRPr="006F4DDC">
        <w:rPr>
          <w:sz w:val="26"/>
          <w:szCs w:val="26"/>
        </w:rPr>
        <w:t>на расходы, связанные с командированием на территории Донецкой Народной Республики, Луганской Народной Республики, Запорожской области и Херсонской области;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5)</w:t>
      </w:r>
      <w:r>
        <w:rPr>
          <w:sz w:val="26"/>
          <w:szCs w:val="26"/>
        </w:rPr>
        <w:t xml:space="preserve"> </w:t>
      </w:r>
      <w:r w:rsidRPr="006F4DDC">
        <w:rPr>
          <w:sz w:val="26"/>
          <w:szCs w:val="26"/>
        </w:rPr>
        <w:t>на расходы, связанные с участием в Совете при Президенте Российской Федерации по развитию местного самоуправления;</w:t>
      </w:r>
    </w:p>
    <w:p w:rsidR="006F4DDC" w:rsidRPr="006F4DDC" w:rsidRDefault="006F4DDC" w:rsidP="006F4DDC">
      <w:pPr>
        <w:spacing w:after="200"/>
        <w:ind w:right="-285" w:firstLine="708"/>
        <w:contextualSpacing/>
        <w:jc w:val="both"/>
        <w:rPr>
          <w:sz w:val="26"/>
          <w:szCs w:val="26"/>
        </w:rPr>
      </w:pPr>
      <w:r w:rsidRPr="006F4DDC">
        <w:rPr>
          <w:sz w:val="26"/>
          <w:szCs w:val="26"/>
        </w:rPr>
        <w:t>6)</w:t>
      </w:r>
      <w:r>
        <w:rPr>
          <w:sz w:val="26"/>
          <w:szCs w:val="26"/>
        </w:rPr>
        <w:t xml:space="preserve"> </w:t>
      </w:r>
      <w:r w:rsidRPr="006F4DDC">
        <w:rPr>
          <w:sz w:val="26"/>
          <w:szCs w:val="26"/>
        </w:rPr>
        <w:t>на расходы, связанные с участием в мероприятиях по вопросам развития местного самоуправления, проводимых по приглашению Ассоциации «Всероссийская ассоциация развития местного самоуправления.».</w:t>
      </w:r>
    </w:p>
    <w:p w:rsidR="003816F4" w:rsidRPr="00CF10E9" w:rsidRDefault="003816F4" w:rsidP="006F4DDC">
      <w:pPr>
        <w:spacing w:after="200"/>
        <w:ind w:right="-285" w:firstLine="708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2. Настоящее решение </w:t>
      </w:r>
      <w:r w:rsidRPr="00761636">
        <w:rPr>
          <w:sz w:val="26"/>
          <w:szCs w:val="26"/>
        </w:rPr>
        <w:t>вступает в силу с</w:t>
      </w:r>
      <w:r>
        <w:rPr>
          <w:sz w:val="26"/>
          <w:szCs w:val="26"/>
        </w:rPr>
        <w:t xml:space="preserve">о дня его </w:t>
      </w:r>
      <w:r w:rsidRPr="00E11D9B">
        <w:rPr>
          <w:sz w:val="26"/>
          <w:szCs w:val="26"/>
        </w:rPr>
        <w:t>официального опубликования и распространяет действие на правоотношения, возникшие с 2 марта 2026 года.</w:t>
      </w:r>
    </w:p>
    <w:p w:rsidR="00D630BA" w:rsidRDefault="00D630BA" w:rsidP="00D630BA">
      <w:pPr>
        <w:widowControl w:val="0"/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</w:p>
    <w:p w:rsidR="003816F4" w:rsidRDefault="003816F4" w:rsidP="00D630BA">
      <w:pPr>
        <w:widowControl w:val="0"/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</w:p>
    <w:p w:rsidR="00D630BA" w:rsidRPr="00563C86" w:rsidRDefault="00D630BA" w:rsidP="00D630BA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  <w:r w:rsidRPr="00563C86">
        <w:rPr>
          <w:sz w:val="26"/>
          <w:szCs w:val="26"/>
        </w:rPr>
        <w:t>Председатель Думы</w:t>
      </w:r>
    </w:p>
    <w:p w:rsidR="00D630BA" w:rsidRDefault="00D630BA" w:rsidP="00D630BA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  <w:r w:rsidRPr="00563C86">
        <w:rPr>
          <w:sz w:val="26"/>
          <w:szCs w:val="26"/>
        </w:rPr>
        <w:t>Находкинского городского округа</w:t>
      </w:r>
      <w:r>
        <w:rPr>
          <w:sz w:val="26"/>
          <w:szCs w:val="26"/>
        </w:rPr>
        <w:t xml:space="preserve">                                                                   А.В. Кузнецов</w:t>
      </w:r>
    </w:p>
    <w:p w:rsidR="00D630BA" w:rsidRDefault="00D630BA" w:rsidP="00D630BA">
      <w:pPr>
        <w:widowControl w:val="0"/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</w:p>
    <w:p w:rsidR="00D630BA" w:rsidRDefault="00D630BA" w:rsidP="00D630BA">
      <w:pPr>
        <w:widowControl w:val="0"/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</w:p>
    <w:p w:rsidR="00D630BA" w:rsidRDefault="00D630BA" w:rsidP="00D630BA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Находкинского городского   округа                                                       Т.В. </w:t>
      </w:r>
      <w:proofErr w:type="spellStart"/>
      <w:r>
        <w:rPr>
          <w:sz w:val="26"/>
          <w:szCs w:val="26"/>
        </w:rPr>
        <w:t>Магинский</w:t>
      </w:r>
      <w:proofErr w:type="spellEnd"/>
    </w:p>
    <w:p w:rsidR="00D630BA" w:rsidRDefault="00D630BA" w:rsidP="00D630BA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</w:p>
    <w:p w:rsidR="00151E7F" w:rsidRDefault="00151E7F" w:rsidP="00D630BA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</w:p>
    <w:p w:rsidR="00151E7F" w:rsidRDefault="00151E7F" w:rsidP="000A760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6E1FFC" w:rsidRDefault="006E1FFC" w:rsidP="006E1F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33734E" w:rsidRDefault="0033734E" w:rsidP="00FC5F2A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</w:p>
    <w:sectPr w:rsidR="0033734E" w:rsidSect="005D14F7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267" w:rsidRDefault="00927267" w:rsidP="009926BB">
      <w:r>
        <w:separator/>
      </w:r>
    </w:p>
  </w:endnote>
  <w:endnote w:type="continuationSeparator" w:id="0">
    <w:p w:rsidR="00927267" w:rsidRDefault="00927267" w:rsidP="00992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267" w:rsidRDefault="00927267" w:rsidP="009926BB">
      <w:r>
        <w:separator/>
      </w:r>
    </w:p>
  </w:footnote>
  <w:footnote w:type="continuationSeparator" w:id="0">
    <w:p w:rsidR="00927267" w:rsidRDefault="00927267" w:rsidP="00992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5379026"/>
      <w:docPartObj>
        <w:docPartGallery w:val="Page Numbers (Top of Page)"/>
        <w:docPartUnique/>
      </w:docPartObj>
    </w:sdtPr>
    <w:sdtEndPr/>
    <w:sdtContent>
      <w:p w:rsidR="00765A8F" w:rsidRDefault="00765A8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4DDC">
          <w:rPr>
            <w:noProof/>
          </w:rPr>
          <w:t>4</w:t>
        </w:r>
        <w:r>
          <w:fldChar w:fldCharType="end"/>
        </w:r>
      </w:p>
    </w:sdtContent>
  </w:sdt>
  <w:p w:rsidR="00765A8F" w:rsidRDefault="00765A8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7618"/>
    <w:multiLevelType w:val="hybridMultilevel"/>
    <w:tmpl w:val="D31ED1C2"/>
    <w:lvl w:ilvl="0" w:tplc="F0E2A4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222A72"/>
    <w:multiLevelType w:val="hybridMultilevel"/>
    <w:tmpl w:val="3326925E"/>
    <w:lvl w:ilvl="0" w:tplc="9ED28344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6A55299"/>
    <w:multiLevelType w:val="hybridMultilevel"/>
    <w:tmpl w:val="670000B4"/>
    <w:lvl w:ilvl="0" w:tplc="3F809696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281E458A"/>
    <w:multiLevelType w:val="hybridMultilevel"/>
    <w:tmpl w:val="42E4B9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66FED"/>
    <w:multiLevelType w:val="hybridMultilevel"/>
    <w:tmpl w:val="ABA0B106"/>
    <w:lvl w:ilvl="0" w:tplc="44AA86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EB97532"/>
    <w:multiLevelType w:val="hybridMultilevel"/>
    <w:tmpl w:val="E474D57C"/>
    <w:lvl w:ilvl="0" w:tplc="8D5210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510906"/>
    <w:multiLevelType w:val="hybridMultilevel"/>
    <w:tmpl w:val="E95AE3AC"/>
    <w:lvl w:ilvl="0" w:tplc="3AC853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157713"/>
    <w:multiLevelType w:val="hybridMultilevel"/>
    <w:tmpl w:val="1FEADBD6"/>
    <w:lvl w:ilvl="0" w:tplc="20BE69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6537E34"/>
    <w:multiLevelType w:val="hybridMultilevel"/>
    <w:tmpl w:val="681A1610"/>
    <w:lvl w:ilvl="0" w:tplc="97A87AB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9E2019B"/>
    <w:multiLevelType w:val="hybridMultilevel"/>
    <w:tmpl w:val="4120DBF2"/>
    <w:lvl w:ilvl="0" w:tplc="9CE81BD6">
      <w:start w:val="1"/>
      <w:numFmt w:val="decimal"/>
      <w:lvlText w:val="%1.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8C02E5E"/>
    <w:multiLevelType w:val="hybridMultilevel"/>
    <w:tmpl w:val="44BEA8D2"/>
    <w:lvl w:ilvl="0" w:tplc="460242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B537B65"/>
    <w:multiLevelType w:val="hybridMultilevel"/>
    <w:tmpl w:val="F8D8FF50"/>
    <w:lvl w:ilvl="0" w:tplc="2FD0C78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4"/>
  </w:num>
  <w:num w:numId="5">
    <w:abstractNumId w:val="7"/>
  </w:num>
  <w:num w:numId="6">
    <w:abstractNumId w:val="1"/>
  </w:num>
  <w:num w:numId="7">
    <w:abstractNumId w:val="9"/>
  </w:num>
  <w:num w:numId="8">
    <w:abstractNumId w:val="2"/>
  </w:num>
  <w:num w:numId="9">
    <w:abstractNumId w:val="3"/>
  </w:num>
  <w:num w:numId="10">
    <w:abstractNumId w:val="10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1B4"/>
    <w:rsid w:val="000060A5"/>
    <w:rsid w:val="00007E9B"/>
    <w:rsid w:val="000104A1"/>
    <w:rsid w:val="00015864"/>
    <w:rsid w:val="00021ADC"/>
    <w:rsid w:val="00040D8F"/>
    <w:rsid w:val="00042AA3"/>
    <w:rsid w:val="00057C04"/>
    <w:rsid w:val="00063049"/>
    <w:rsid w:val="0008396C"/>
    <w:rsid w:val="00083DAE"/>
    <w:rsid w:val="0008507D"/>
    <w:rsid w:val="000A7608"/>
    <w:rsid w:val="000B41CD"/>
    <w:rsid w:val="000B59AF"/>
    <w:rsid w:val="000B7D22"/>
    <w:rsid w:val="000C01E3"/>
    <w:rsid w:val="000F61D0"/>
    <w:rsid w:val="0010553C"/>
    <w:rsid w:val="00106EBD"/>
    <w:rsid w:val="00130E3C"/>
    <w:rsid w:val="00134981"/>
    <w:rsid w:val="0013641A"/>
    <w:rsid w:val="001443DF"/>
    <w:rsid w:val="00151E7F"/>
    <w:rsid w:val="001520E6"/>
    <w:rsid w:val="00163793"/>
    <w:rsid w:val="00185973"/>
    <w:rsid w:val="001869B7"/>
    <w:rsid w:val="001871AB"/>
    <w:rsid w:val="00194953"/>
    <w:rsid w:val="001B0F0D"/>
    <w:rsid w:val="001C6016"/>
    <w:rsid w:val="001D4E6E"/>
    <w:rsid w:val="001E2D75"/>
    <w:rsid w:val="001F0016"/>
    <w:rsid w:val="0023239A"/>
    <w:rsid w:val="00240A4A"/>
    <w:rsid w:val="00242632"/>
    <w:rsid w:val="00255667"/>
    <w:rsid w:val="00277607"/>
    <w:rsid w:val="0028365B"/>
    <w:rsid w:val="002A62E9"/>
    <w:rsid w:val="002A67A2"/>
    <w:rsid w:val="002B6323"/>
    <w:rsid w:val="002D4112"/>
    <w:rsid w:val="0030149C"/>
    <w:rsid w:val="00301556"/>
    <w:rsid w:val="00312A82"/>
    <w:rsid w:val="00314669"/>
    <w:rsid w:val="00316D9F"/>
    <w:rsid w:val="003252C0"/>
    <w:rsid w:val="0033734E"/>
    <w:rsid w:val="00341DBA"/>
    <w:rsid w:val="003441B4"/>
    <w:rsid w:val="003816F4"/>
    <w:rsid w:val="003828EA"/>
    <w:rsid w:val="00386459"/>
    <w:rsid w:val="003A10EC"/>
    <w:rsid w:val="003A4F35"/>
    <w:rsid w:val="003A511A"/>
    <w:rsid w:val="003F022C"/>
    <w:rsid w:val="003F280C"/>
    <w:rsid w:val="00402558"/>
    <w:rsid w:val="00432495"/>
    <w:rsid w:val="00442F80"/>
    <w:rsid w:val="00450463"/>
    <w:rsid w:val="0048059F"/>
    <w:rsid w:val="0048272C"/>
    <w:rsid w:val="004910BB"/>
    <w:rsid w:val="004978AB"/>
    <w:rsid w:val="004A38A0"/>
    <w:rsid w:val="004C1828"/>
    <w:rsid w:val="004C4DBF"/>
    <w:rsid w:val="004D3F4C"/>
    <w:rsid w:val="004D6034"/>
    <w:rsid w:val="004D6F29"/>
    <w:rsid w:val="004E7B76"/>
    <w:rsid w:val="004F21C9"/>
    <w:rsid w:val="0050404B"/>
    <w:rsid w:val="00530C29"/>
    <w:rsid w:val="00532B3D"/>
    <w:rsid w:val="00533C3F"/>
    <w:rsid w:val="0054478F"/>
    <w:rsid w:val="00560EC5"/>
    <w:rsid w:val="005619E5"/>
    <w:rsid w:val="00565716"/>
    <w:rsid w:val="00581D25"/>
    <w:rsid w:val="0058362A"/>
    <w:rsid w:val="005C0A7F"/>
    <w:rsid w:val="005C4A60"/>
    <w:rsid w:val="005D14F7"/>
    <w:rsid w:val="005D3A48"/>
    <w:rsid w:val="005F222D"/>
    <w:rsid w:val="00600E3F"/>
    <w:rsid w:val="00620F7D"/>
    <w:rsid w:val="0063405C"/>
    <w:rsid w:val="00637577"/>
    <w:rsid w:val="00670828"/>
    <w:rsid w:val="00676064"/>
    <w:rsid w:val="00676AA4"/>
    <w:rsid w:val="00693985"/>
    <w:rsid w:val="00694701"/>
    <w:rsid w:val="006A2079"/>
    <w:rsid w:val="006D11C5"/>
    <w:rsid w:val="006E1FFC"/>
    <w:rsid w:val="006F4DDC"/>
    <w:rsid w:val="007003CA"/>
    <w:rsid w:val="00707812"/>
    <w:rsid w:val="00740574"/>
    <w:rsid w:val="00745A80"/>
    <w:rsid w:val="007475AA"/>
    <w:rsid w:val="007520B3"/>
    <w:rsid w:val="00762C40"/>
    <w:rsid w:val="007656E0"/>
    <w:rsid w:val="00765A8F"/>
    <w:rsid w:val="0079190B"/>
    <w:rsid w:val="00793850"/>
    <w:rsid w:val="00796B28"/>
    <w:rsid w:val="007B05BF"/>
    <w:rsid w:val="007D3222"/>
    <w:rsid w:val="007D6C27"/>
    <w:rsid w:val="007E279D"/>
    <w:rsid w:val="007E511F"/>
    <w:rsid w:val="00830687"/>
    <w:rsid w:val="00833154"/>
    <w:rsid w:val="00851D4C"/>
    <w:rsid w:val="00856942"/>
    <w:rsid w:val="00884EE4"/>
    <w:rsid w:val="008B6A01"/>
    <w:rsid w:val="008D46F8"/>
    <w:rsid w:val="008F2634"/>
    <w:rsid w:val="008F35DA"/>
    <w:rsid w:val="009107AB"/>
    <w:rsid w:val="0092650D"/>
    <w:rsid w:val="00927267"/>
    <w:rsid w:val="009532A1"/>
    <w:rsid w:val="009770BC"/>
    <w:rsid w:val="009906E8"/>
    <w:rsid w:val="009926BB"/>
    <w:rsid w:val="0099381C"/>
    <w:rsid w:val="009B22D0"/>
    <w:rsid w:val="009B4652"/>
    <w:rsid w:val="009C1C4C"/>
    <w:rsid w:val="009C1E13"/>
    <w:rsid w:val="009C25B6"/>
    <w:rsid w:val="009D7318"/>
    <w:rsid w:val="009E387E"/>
    <w:rsid w:val="009F11EC"/>
    <w:rsid w:val="00A11686"/>
    <w:rsid w:val="00A175F2"/>
    <w:rsid w:val="00A22F74"/>
    <w:rsid w:val="00A2330D"/>
    <w:rsid w:val="00A26D69"/>
    <w:rsid w:val="00A41551"/>
    <w:rsid w:val="00A81A17"/>
    <w:rsid w:val="00A855A2"/>
    <w:rsid w:val="00A87219"/>
    <w:rsid w:val="00A93A9F"/>
    <w:rsid w:val="00AC1D50"/>
    <w:rsid w:val="00AC390F"/>
    <w:rsid w:val="00B01C4A"/>
    <w:rsid w:val="00B03B0A"/>
    <w:rsid w:val="00B04567"/>
    <w:rsid w:val="00B27C26"/>
    <w:rsid w:val="00B43DFE"/>
    <w:rsid w:val="00B5272D"/>
    <w:rsid w:val="00BA44EC"/>
    <w:rsid w:val="00BB785A"/>
    <w:rsid w:val="00BD2FD5"/>
    <w:rsid w:val="00BE2AA7"/>
    <w:rsid w:val="00BE382A"/>
    <w:rsid w:val="00BF49A3"/>
    <w:rsid w:val="00C04064"/>
    <w:rsid w:val="00C04131"/>
    <w:rsid w:val="00C630FF"/>
    <w:rsid w:val="00C8383F"/>
    <w:rsid w:val="00C86928"/>
    <w:rsid w:val="00C92192"/>
    <w:rsid w:val="00CA0393"/>
    <w:rsid w:val="00CA6F3B"/>
    <w:rsid w:val="00D01A8C"/>
    <w:rsid w:val="00D0413C"/>
    <w:rsid w:val="00D1396E"/>
    <w:rsid w:val="00D15839"/>
    <w:rsid w:val="00D17BAA"/>
    <w:rsid w:val="00D211E6"/>
    <w:rsid w:val="00D353FD"/>
    <w:rsid w:val="00D630BA"/>
    <w:rsid w:val="00D64387"/>
    <w:rsid w:val="00DD1737"/>
    <w:rsid w:val="00DF368F"/>
    <w:rsid w:val="00DF43C7"/>
    <w:rsid w:val="00DF478D"/>
    <w:rsid w:val="00E552CD"/>
    <w:rsid w:val="00E60EC4"/>
    <w:rsid w:val="00E62ED8"/>
    <w:rsid w:val="00E7016A"/>
    <w:rsid w:val="00E7194D"/>
    <w:rsid w:val="00E73FD5"/>
    <w:rsid w:val="00E77963"/>
    <w:rsid w:val="00E80330"/>
    <w:rsid w:val="00E95442"/>
    <w:rsid w:val="00EC1EDD"/>
    <w:rsid w:val="00EC2977"/>
    <w:rsid w:val="00ED4818"/>
    <w:rsid w:val="00EF35D1"/>
    <w:rsid w:val="00EF570D"/>
    <w:rsid w:val="00EF7D46"/>
    <w:rsid w:val="00F005D7"/>
    <w:rsid w:val="00F014B9"/>
    <w:rsid w:val="00F031AD"/>
    <w:rsid w:val="00F045F5"/>
    <w:rsid w:val="00F0712C"/>
    <w:rsid w:val="00F2095B"/>
    <w:rsid w:val="00F23900"/>
    <w:rsid w:val="00F45CB7"/>
    <w:rsid w:val="00F71C13"/>
    <w:rsid w:val="00FB1A32"/>
    <w:rsid w:val="00FC510F"/>
    <w:rsid w:val="00FC5B77"/>
    <w:rsid w:val="00FC5F2A"/>
    <w:rsid w:val="00FD75CB"/>
    <w:rsid w:val="00FF130A"/>
    <w:rsid w:val="00FF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7DAE40"/>
  <w15:chartTrackingRefBased/>
  <w15:docId w15:val="{4588A144-69C9-4D86-AAA8-4AB3AA53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4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06E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06E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9926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926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926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926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Page">
    <w:name w:val="ConsPlusTitlePage"/>
    <w:rsid w:val="003816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550D6-F3A0-4082-9FE0-441568949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1706</Words>
  <Characters>9727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4</cp:revision>
  <cp:lastPrinted>2026-03-13T03:25:00Z</cp:lastPrinted>
  <dcterms:created xsi:type="dcterms:W3CDTF">2026-03-19T01:47:00Z</dcterms:created>
  <dcterms:modified xsi:type="dcterms:W3CDTF">2026-03-19T05:57:00Z</dcterms:modified>
</cp:coreProperties>
</file>