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AA" w:rsidRDefault="00E538AA" w:rsidP="00D216B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Правотворческая деятельность прокуратуры г. Находки.</w:t>
      </w:r>
    </w:p>
    <w:p w:rsidR="00E538AA" w:rsidRDefault="00E538AA" w:rsidP="00CC6C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38AA" w:rsidRPr="00AF6633" w:rsidRDefault="00E538AA" w:rsidP="00E21E1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F6633">
        <w:rPr>
          <w:rFonts w:ascii="Times New Roman" w:hAnsi="Times New Roman"/>
          <w:spacing w:val="2"/>
          <w:sz w:val="28"/>
          <w:szCs w:val="28"/>
          <w:lang w:eastAsia="ru-RU"/>
        </w:rPr>
        <w:t>Интенсивное обновление федерального законодательства диктуют необходимость расширения сложившихся форм сотрудничества прокуратуры с представительными органами местного самоуправления в сфере нормотворчества</w:t>
      </w:r>
      <w:r w:rsidR="0038203C">
        <w:rPr>
          <w:rFonts w:ascii="Times New Roman" w:hAnsi="Times New Roman"/>
          <w:spacing w:val="2"/>
          <w:sz w:val="28"/>
          <w:szCs w:val="28"/>
          <w:lang w:eastAsia="ru-RU"/>
        </w:rPr>
        <w:t>, в связи с чем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F6633">
        <w:rPr>
          <w:rFonts w:ascii="Times New Roman" w:hAnsi="Times New Roman"/>
          <w:spacing w:val="2"/>
          <w:sz w:val="28"/>
          <w:szCs w:val="28"/>
          <w:lang w:eastAsia="ru-RU"/>
        </w:rPr>
        <w:t>особую роль приобретает деятельность прокурора по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инициативной разработке проектов муниципальных нормативных правовых актов и внесению их в Думу Находкинского городского округа</w:t>
      </w:r>
      <w:r w:rsidRPr="00AF663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538AA" w:rsidRDefault="00E538AA" w:rsidP="009A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со статьей 9 Федерального закона Российской Федерации от 17.01.1992 № 2202-1 «О прокуратуре Российской Федерации» п</w:t>
      </w:r>
      <w:r>
        <w:rPr>
          <w:rFonts w:ascii="Times New Roman" w:hAnsi="Times New Roman"/>
          <w:sz w:val="28"/>
          <w:szCs w:val="28"/>
          <w:lang w:eastAsia="ru-RU"/>
        </w:rPr>
        <w:t>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</w:p>
    <w:p w:rsidR="00E538AA" w:rsidRDefault="00E538AA" w:rsidP="00B4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Уставом Находкинского округа прокурор города наделен правом внесения вопросов на заседания Думы Находкинского городского округа в порядке нормотворческой инициативы. </w:t>
      </w:r>
    </w:p>
    <w:p w:rsidR="00E538AA" w:rsidRDefault="00E538AA" w:rsidP="00B4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633">
        <w:rPr>
          <w:rFonts w:ascii="Times New Roman" w:hAnsi="Times New Roman"/>
          <w:sz w:val="28"/>
          <w:szCs w:val="28"/>
        </w:rPr>
        <w:t xml:space="preserve">Реализуя </w:t>
      </w:r>
      <w:r>
        <w:rPr>
          <w:rFonts w:ascii="Times New Roman" w:hAnsi="Times New Roman"/>
          <w:sz w:val="28"/>
          <w:szCs w:val="28"/>
        </w:rPr>
        <w:t xml:space="preserve">указанное </w:t>
      </w:r>
      <w:r w:rsidRPr="00AF6633">
        <w:rPr>
          <w:rFonts w:ascii="Times New Roman" w:hAnsi="Times New Roman"/>
          <w:sz w:val="28"/>
          <w:szCs w:val="28"/>
        </w:rPr>
        <w:t xml:space="preserve">право, прокурором </w:t>
      </w:r>
      <w:r>
        <w:rPr>
          <w:rFonts w:ascii="Times New Roman" w:hAnsi="Times New Roman"/>
          <w:sz w:val="28"/>
          <w:szCs w:val="28"/>
        </w:rPr>
        <w:t xml:space="preserve">в 2019 году разработано 4 </w:t>
      </w:r>
      <w:r w:rsidRPr="00AF663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AF663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 представительного органа местного самоуправления, направленных на корректировку нормативных правовых актов в сфере земельных и градостроительных правоотношений.</w:t>
      </w:r>
    </w:p>
    <w:p w:rsidR="00E538AA" w:rsidRDefault="00E538AA" w:rsidP="00AF66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проекта, разработанного прокурором г. Находки, Думой Находкинского городского округа за заседании, состоявшемся 21.11.2019, внесены изменения в решение Думы Находкинского городского округа от 31.10.2018 № 278-НПА «О порядке организации и проведения публичных слушаний по вопросам градостроительной деятельности в Находкинском городском округе», согласно которым срок проведения публичных слушаний по проекту правил землепользования и застройки установлен аналогичным сроку, определенному Градостроительным кодексом Российской Федерации.</w:t>
      </w:r>
    </w:p>
    <w:p w:rsidR="00E538AA" w:rsidRDefault="00E538AA" w:rsidP="00816F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образом,  взаимодействие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прокуратуры                                                  г. Находки и Думы Находкинского городского округа позволили своевременно откорректировать муниципальные нормативные правовые акты, а также устранить имеющиеся пробелы в нормативном правовом регулировании общественных отношений. </w:t>
      </w:r>
    </w:p>
    <w:p w:rsidR="00E538AA" w:rsidRPr="00AF6633" w:rsidRDefault="00E538AA" w:rsidP="00AF66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8AA" w:rsidRPr="00AF6633" w:rsidRDefault="00E538AA" w:rsidP="009E57FF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Прокуратура г. Находки</w:t>
      </w:r>
    </w:p>
    <w:p w:rsidR="00E538AA" w:rsidRPr="00AF6633" w:rsidRDefault="00E538AA" w:rsidP="00AF6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38AA" w:rsidRPr="00AF6633" w:rsidRDefault="00E538AA" w:rsidP="00AF66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6633">
        <w:rPr>
          <w:rFonts w:ascii="Times New Roman" w:hAnsi="Times New Roman"/>
          <w:sz w:val="28"/>
          <w:szCs w:val="28"/>
        </w:rPr>
        <w:t xml:space="preserve"> </w:t>
      </w:r>
    </w:p>
    <w:p w:rsidR="00E538AA" w:rsidRPr="00AF6633" w:rsidRDefault="00E538AA" w:rsidP="00AF6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38AA" w:rsidRPr="00AF6633" w:rsidRDefault="00E538AA" w:rsidP="00AF6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F6633">
        <w:rPr>
          <w:rFonts w:ascii="Times New Roman" w:hAnsi="Times New Roman"/>
          <w:sz w:val="28"/>
          <w:szCs w:val="28"/>
        </w:rPr>
        <w:t xml:space="preserve">               </w:t>
      </w:r>
    </w:p>
    <w:sectPr w:rsidR="00E538AA" w:rsidRPr="00AF6633" w:rsidSect="0003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9C"/>
    <w:rsid w:val="000339F0"/>
    <w:rsid w:val="00043F44"/>
    <w:rsid w:val="000768CA"/>
    <w:rsid w:val="000F2549"/>
    <w:rsid w:val="001549A9"/>
    <w:rsid w:val="001C5EDF"/>
    <w:rsid w:val="001D73AC"/>
    <w:rsid w:val="002004A9"/>
    <w:rsid w:val="0026709C"/>
    <w:rsid w:val="002E4D17"/>
    <w:rsid w:val="002E7582"/>
    <w:rsid w:val="0038203C"/>
    <w:rsid w:val="003B2309"/>
    <w:rsid w:val="003C4C9C"/>
    <w:rsid w:val="003D1F8B"/>
    <w:rsid w:val="00410430"/>
    <w:rsid w:val="004933CA"/>
    <w:rsid w:val="004A62C6"/>
    <w:rsid w:val="005A06FF"/>
    <w:rsid w:val="006A12F9"/>
    <w:rsid w:val="00703EA5"/>
    <w:rsid w:val="00793455"/>
    <w:rsid w:val="00816F26"/>
    <w:rsid w:val="008820CD"/>
    <w:rsid w:val="0088564D"/>
    <w:rsid w:val="008C5D39"/>
    <w:rsid w:val="008E233B"/>
    <w:rsid w:val="009A38E5"/>
    <w:rsid w:val="009E57FF"/>
    <w:rsid w:val="00A01C2B"/>
    <w:rsid w:val="00A270F1"/>
    <w:rsid w:val="00A37272"/>
    <w:rsid w:val="00A94A4A"/>
    <w:rsid w:val="00AF6633"/>
    <w:rsid w:val="00B029B4"/>
    <w:rsid w:val="00B44961"/>
    <w:rsid w:val="00B44F8E"/>
    <w:rsid w:val="00C8360D"/>
    <w:rsid w:val="00C9684C"/>
    <w:rsid w:val="00CC6C61"/>
    <w:rsid w:val="00D216B6"/>
    <w:rsid w:val="00D76B86"/>
    <w:rsid w:val="00E11DBD"/>
    <w:rsid w:val="00E21E17"/>
    <w:rsid w:val="00E538AA"/>
    <w:rsid w:val="00E73B89"/>
    <w:rsid w:val="00F3576C"/>
    <w:rsid w:val="00F9007C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C0038-0800-427C-B9BE-06599438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Правотворческая деятельность прокуратуры г</dc:title>
  <dc:subject/>
  <dc:creator>Кленина</dc:creator>
  <cp:keywords/>
  <dc:description/>
  <cp:lastModifiedBy>Приемная Думы НГО</cp:lastModifiedBy>
  <cp:revision>3</cp:revision>
  <cp:lastPrinted>2019-12-11T05:24:00Z</cp:lastPrinted>
  <dcterms:created xsi:type="dcterms:W3CDTF">2019-12-11T05:25:00Z</dcterms:created>
  <dcterms:modified xsi:type="dcterms:W3CDTF">2019-12-18T23:24:00Z</dcterms:modified>
</cp:coreProperties>
</file>