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082458" wp14:editId="0B0260B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01F48" w:rsidRDefault="00201F48" w:rsidP="00201F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01F48" w:rsidRDefault="00201F48" w:rsidP="00201F48">
      <w:pPr>
        <w:ind w:right="-1"/>
        <w:rPr>
          <w:b/>
          <w:sz w:val="26"/>
          <w:szCs w:val="26"/>
        </w:rPr>
      </w:pPr>
    </w:p>
    <w:p w:rsidR="00201F48" w:rsidRDefault="00AC5D32" w:rsidP="00201F48">
      <w:pPr>
        <w:ind w:right="-284"/>
        <w:rPr>
          <w:sz w:val="26"/>
          <w:szCs w:val="26"/>
        </w:rPr>
      </w:pPr>
      <w:r>
        <w:rPr>
          <w:sz w:val="26"/>
          <w:szCs w:val="26"/>
        </w:rPr>
        <w:t>28</w:t>
      </w:r>
      <w:r w:rsidR="00BE0DA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BE0DA7">
        <w:rPr>
          <w:sz w:val="26"/>
          <w:szCs w:val="26"/>
        </w:rPr>
        <w:t>.2024</w:t>
      </w:r>
      <w:r w:rsidR="00201F48">
        <w:rPr>
          <w:sz w:val="26"/>
          <w:szCs w:val="26"/>
        </w:rPr>
        <w:t xml:space="preserve">                                                                                                  </w:t>
      </w:r>
      <w:r w:rsidR="00A21A29">
        <w:rPr>
          <w:sz w:val="26"/>
          <w:szCs w:val="26"/>
        </w:rPr>
        <w:t xml:space="preserve">        </w:t>
      </w:r>
      <w:r w:rsidR="00E4502B">
        <w:rPr>
          <w:sz w:val="26"/>
          <w:szCs w:val="26"/>
        </w:rPr>
        <w:t xml:space="preserve">   </w:t>
      </w:r>
      <w:r>
        <w:rPr>
          <w:sz w:val="26"/>
          <w:szCs w:val="26"/>
        </w:rPr>
        <w:t>№ 286-НПА</w:t>
      </w:r>
    </w:p>
    <w:p w:rsidR="00201F48" w:rsidRDefault="00201F48" w:rsidP="00201F48">
      <w:pPr>
        <w:ind w:left="540" w:firstLine="27"/>
        <w:jc w:val="both"/>
        <w:rPr>
          <w:sz w:val="26"/>
          <w:szCs w:val="26"/>
        </w:rPr>
      </w:pPr>
    </w:p>
    <w:p w:rsidR="007B5260" w:rsidRPr="00BE0DA7" w:rsidRDefault="007B5260" w:rsidP="00201F48">
      <w:pPr>
        <w:ind w:right="-285"/>
        <w:jc w:val="center"/>
        <w:rPr>
          <w:sz w:val="26"/>
          <w:szCs w:val="26"/>
        </w:rPr>
      </w:pPr>
      <w:r w:rsidRPr="00BE0DA7">
        <w:rPr>
          <w:sz w:val="26"/>
          <w:szCs w:val="26"/>
        </w:rPr>
        <w:t>О внесении изменени</w:t>
      </w:r>
      <w:r w:rsidR="00E4502B" w:rsidRPr="00BE0DA7">
        <w:rPr>
          <w:sz w:val="26"/>
          <w:szCs w:val="26"/>
        </w:rPr>
        <w:t>й</w:t>
      </w:r>
      <w:r w:rsidRPr="00BE0DA7">
        <w:rPr>
          <w:sz w:val="26"/>
          <w:szCs w:val="26"/>
        </w:rPr>
        <w:t xml:space="preserve"> в</w:t>
      </w:r>
      <w:r w:rsidR="00201F48" w:rsidRPr="00BE0DA7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 xml:space="preserve">Положение </w:t>
      </w:r>
      <w:r w:rsidR="00AA53AB" w:rsidRPr="00BE0DA7">
        <w:rPr>
          <w:sz w:val="26"/>
          <w:szCs w:val="26"/>
        </w:rPr>
        <w:t xml:space="preserve">о порядке присвоения звания «Почетный житель города Находки» </w:t>
      </w:r>
    </w:p>
    <w:p w:rsidR="007B5260" w:rsidRPr="00BE0DA7" w:rsidRDefault="007B5260" w:rsidP="007B5260">
      <w:pPr>
        <w:ind w:right="-1"/>
        <w:jc w:val="both"/>
        <w:rPr>
          <w:sz w:val="26"/>
          <w:szCs w:val="26"/>
        </w:rPr>
      </w:pPr>
    </w:p>
    <w:p w:rsidR="00E4502B" w:rsidRPr="00BE0DA7" w:rsidRDefault="00201F48" w:rsidP="00201F48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1. </w:t>
      </w:r>
      <w:r w:rsidR="007B5260" w:rsidRPr="00BE0DA7">
        <w:rPr>
          <w:sz w:val="26"/>
          <w:szCs w:val="26"/>
        </w:rPr>
        <w:t xml:space="preserve">Внести в </w:t>
      </w:r>
      <w:r w:rsidR="00AA53AB" w:rsidRPr="00BE0DA7">
        <w:rPr>
          <w:sz w:val="26"/>
          <w:szCs w:val="26"/>
        </w:rPr>
        <w:t>Положени</w:t>
      </w:r>
      <w:r w:rsidR="00E4502B" w:rsidRPr="00BE0DA7">
        <w:rPr>
          <w:sz w:val="26"/>
          <w:szCs w:val="26"/>
        </w:rPr>
        <w:t>е</w:t>
      </w:r>
      <w:r w:rsidR="007B5260" w:rsidRPr="00BE0DA7">
        <w:rPr>
          <w:sz w:val="26"/>
          <w:szCs w:val="26"/>
        </w:rPr>
        <w:t xml:space="preserve"> </w:t>
      </w:r>
      <w:r w:rsidR="00AA53AB" w:rsidRPr="00BE0DA7">
        <w:rPr>
          <w:sz w:val="26"/>
          <w:szCs w:val="26"/>
        </w:rPr>
        <w:t>о порядке присвоения звания «</w:t>
      </w:r>
      <w:r w:rsidR="00C72AD3" w:rsidRPr="00BE0DA7">
        <w:rPr>
          <w:sz w:val="26"/>
          <w:szCs w:val="26"/>
        </w:rPr>
        <w:t xml:space="preserve">Почетный житель города Находки», </w:t>
      </w:r>
      <w:r w:rsidR="00AA53AB" w:rsidRPr="00BE0DA7">
        <w:rPr>
          <w:sz w:val="26"/>
          <w:szCs w:val="26"/>
        </w:rPr>
        <w:t xml:space="preserve">утвержденное решением Находкинской городской Думы от 27.04.2005 </w:t>
      </w:r>
      <w:r w:rsidR="002562BF" w:rsidRPr="00BE0DA7">
        <w:rPr>
          <w:sz w:val="26"/>
          <w:szCs w:val="26"/>
        </w:rPr>
        <w:t>№</w:t>
      </w:r>
      <w:r w:rsidRPr="00BE0DA7">
        <w:rPr>
          <w:sz w:val="26"/>
          <w:szCs w:val="26"/>
        </w:rPr>
        <w:t xml:space="preserve"> </w:t>
      </w:r>
      <w:r w:rsidR="002562BF" w:rsidRPr="00BE0DA7">
        <w:rPr>
          <w:sz w:val="26"/>
          <w:szCs w:val="26"/>
        </w:rPr>
        <w:t xml:space="preserve">375 </w:t>
      </w:r>
      <w:r w:rsidR="007B5260" w:rsidRPr="00BE0DA7">
        <w:rPr>
          <w:sz w:val="26"/>
          <w:szCs w:val="26"/>
        </w:rPr>
        <w:t>(Находкинский рабочий, 2005, 26 мая, № 68-69; 2007,</w:t>
      </w:r>
      <w:r w:rsid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31 января, № 13-14; 2007, 13 декабря, № 197-201; 2009, 9 июля, № 92-93; 2010, 28 апреля, № 62-64; 2019, 14 мая, №</w:t>
      </w:r>
      <w:r w:rsidR="008E6F92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65; 2023, 5 мая, № 27</w:t>
      </w:r>
      <w:r w:rsidR="00E4502B" w:rsidRPr="00BE0DA7">
        <w:rPr>
          <w:sz w:val="26"/>
          <w:szCs w:val="26"/>
        </w:rPr>
        <w:t>, 4 октября № 68</w:t>
      </w:r>
      <w:r w:rsidR="007B5260" w:rsidRPr="00BE0DA7">
        <w:rPr>
          <w:sz w:val="26"/>
          <w:szCs w:val="26"/>
        </w:rPr>
        <w:t xml:space="preserve">) </w:t>
      </w:r>
      <w:r w:rsidR="00E4502B" w:rsidRPr="00BE0DA7">
        <w:rPr>
          <w:sz w:val="26"/>
          <w:szCs w:val="26"/>
        </w:rPr>
        <w:t>следующие изменения:</w:t>
      </w:r>
    </w:p>
    <w:p w:rsidR="00F35C94" w:rsidRPr="00BE0DA7" w:rsidRDefault="00F35C94" w:rsidP="00201F48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1) в части 3 раздела 1 слова «одному гражданину», заменить </w:t>
      </w:r>
      <w:r w:rsidR="00502024" w:rsidRPr="00BE0DA7">
        <w:rPr>
          <w:sz w:val="26"/>
          <w:szCs w:val="26"/>
        </w:rPr>
        <w:t xml:space="preserve">словами </w:t>
      </w:r>
      <w:r w:rsidRPr="00BE0DA7">
        <w:rPr>
          <w:sz w:val="26"/>
          <w:szCs w:val="26"/>
        </w:rPr>
        <w:t>«</w:t>
      </w:r>
      <w:r w:rsidR="00502024" w:rsidRPr="00BE0DA7">
        <w:rPr>
          <w:sz w:val="26"/>
          <w:szCs w:val="26"/>
        </w:rPr>
        <w:t>н</w:t>
      </w:r>
      <w:r w:rsidRPr="00BE0DA7">
        <w:rPr>
          <w:sz w:val="26"/>
          <w:szCs w:val="26"/>
        </w:rPr>
        <w:t xml:space="preserve">е более двум гражданам», </w:t>
      </w:r>
      <w:r w:rsidR="00502024" w:rsidRPr="00BE0DA7">
        <w:rPr>
          <w:sz w:val="26"/>
          <w:szCs w:val="26"/>
        </w:rPr>
        <w:t>слово «двух», заменить словом «трех»;</w:t>
      </w:r>
    </w:p>
    <w:p w:rsidR="00E4502B" w:rsidRPr="00BE0DA7" w:rsidRDefault="00F35C94" w:rsidP="00E4502B">
      <w:pPr>
        <w:pStyle w:val="1"/>
        <w:shd w:val="clear" w:color="auto" w:fill="auto"/>
        <w:spacing w:after="0" w:line="295" w:lineRule="exact"/>
        <w:ind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2</w:t>
      </w:r>
      <w:r w:rsidR="00E4502B" w:rsidRPr="00BE0DA7">
        <w:rPr>
          <w:color w:val="000000"/>
          <w:sz w:val="26"/>
          <w:szCs w:val="26"/>
        </w:rPr>
        <w:t>) раздел 2 изложить в следующей редакции:</w:t>
      </w:r>
    </w:p>
    <w:p w:rsidR="00E4502B" w:rsidRDefault="00E4502B" w:rsidP="00E4502B">
      <w:pPr>
        <w:pStyle w:val="1"/>
        <w:shd w:val="clear" w:color="auto" w:fill="auto"/>
        <w:spacing w:after="0" w:line="295" w:lineRule="exact"/>
        <w:ind w:firstLine="720"/>
        <w:jc w:val="both"/>
        <w:rPr>
          <w:color w:val="000000"/>
          <w:sz w:val="26"/>
          <w:szCs w:val="26"/>
        </w:rPr>
      </w:pPr>
      <w:r w:rsidRPr="00BE0DA7">
        <w:rPr>
          <w:color w:val="000000"/>
          <w:sz w:val="26"/>
          <w:szCs w:val="26"/>
        </w:rPr>
        <w:t>«2. Права Почетного жителя города Находки</w:t>
      </w:r>
    </w:p>
    <w:p w:rsidR="00AC5D32" w:rsidRPr="00BE0DA7" w:rsidRDefault="00AC5D32" w:rsidP="00E4502B">
      <w:pPr>
        <w:pStyle w:val="1"/>
        <w:shd w:val="clear" w:color="auto" w:fill="auto"/>
        <w:spacing w:after="0" w:line="295" w:lineRule="exact"/>
        <w:ind w:firstLine="720"/>
        <w:jc w:val="both"/>
        <w:rPr>
          <w:sz w:val="26"/>
          <w:szCs w:val="26"/>
        </w:rPr>
      </w:pPr>
    </w:p>
    <w:p w:rsidR="00E4502B" w:rsidRPr="00BE0DA7" w:rsidRDefault="00E4502B" w:rsidP="00E4502B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295" w:lineRule="exact"/>
        <w:ind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Почетный житель города Находки имеет право на:</w:t>
      </w:r>
    </w:p>
    <w:p w:rsidR="00E4502B" w:rsidRPr="00BE0DA7" w:rsidRDefault="00E4502B" w:rsidP="00BE0DA7">
      <w:pPr>
        <w:pStyle w:val="1"/>
        <w:shd w:val="clear" w:color="auto" w:fill="auto"/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1) прием вне очереди всеми должностными лицами органов местного самоуправления Находкинского городского округа;</w:t>
      </w:r>
    </w:p>
    <w:p w:rsidR="00E4502B" w:rsidRPr="00BE0DA7" w:rsidRDefault="00E4502B" w:rsidP="00E4502B">
      <w:pPr>
        <w:pStyle w:val="1"/>
        <w:shd w:val="clear" w:color="auto" w:fill="auto"/>
        <w:tabs>
          <w:tab w:val="left" w:pos="1015"/>
        </w:tabs>
        <w:spacing w:after="0" w:line="295" w:lineRule="exact"/>
        <w:ind w:right="-285" w:firstLine="709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2) получение ежегодного материального вознаграждения в размере 3000 (трех тысяч) рублей, выплачиваемого ко Дню города;</w:t>
      </w:r>
    </w:p>
    <w:p w:rsidR="00E4502B" w:rsidRPr="00BE0DA7" w:rsidRDefault="00E4502B" w:rsidP="00E4502B">
      <w:pPr>
        <w:pStyle w:val="1"/>
        <w:shd w:val="clear" w:color="auto" w:fill="auto"/>
        <w:tabs>
          <w:tab w:val="left" w:pos="990"/>
        </w:tabs>
        <w:spacing w:after="0" w:line="295" w:lineRule="exact"/>
        <w:ind w:right="-285" w:firstLine="709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>3) получение ежемесячной материальной помощи в размере 6000 (шести тысяч) рублей.</w:t>
      </w:r>
    </w:p>
    <w:p w:rsidR="00E4502B" w:rsidRPr="00BE0DA7" w:rsidRDefault="00076255" w:rsidP="0007625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В случае смерти лица, удостоенного звания «Почетный житель города Находки», погребение осуществляется за счет средств бюджета На</w:t>
      </w:r>
      <w:r w:rsidR="00B95A09" w:rsidRPr="00BE0DA7">
        <w:rPr>
          <w:sz w:val="26"/>
          <w:szCs w:val="26"/>
        </w:rPr>
        <w:t xml:space="preserve">ходкинского городского округа </w:t>
      </w:r>
      <w:r w:rsidRPr="00BE0DA7">
        <w:rPr>
          <w:sz w:val="26"/>
          <w:szCs w:val="26"/>
        </w:rPr>
        <w:t>или</w:t>
      </w:r>
      <w:r w:rsidRPr="00BE0DA7">
        <w:rPr>
          <w:color w:val="000000"/>
          <w:sz w:val="26"/>
          <w:szCs w:val="26"/>
        </w:rPr>
        <w:t xml:space="preserve"> в виде </w:t>
      </w:r>
      <w:r w:rsidR="00E4502B" w:rsidRPr="00BE0DA7">
        <w:rPr>
          <w:color w:val="000000"/>
          <w:sz w:val="26"/>
          <w:szCs w:val="26"/>
        </w:rPr>
        <w:t>единовременн</w:t>
      </w:r>
      <w:r w:rsidR="00AE6B33" w:rsidRPr="00BE0DA7">
        <w:rPr>
          <w:color w:val="000000"/>
          <w:sz w:val="26"/>
          <w:szCs w:val="26"/>
        </w:rPr>
        <w:t>ой</w:t>
      </w:r>
      <w:r w:rsidR="00E4502B" w:rsidRPr="00BE0DA7">
        <w:rPr>
          <w:color w:val="000000"/>
          <w:sz w:val="26"/>
          <w:szCs w:val="26"/>
        </w:rPr>
        <w:t xml:space="preserve"> </w:t>
      </w:r>
      <w:r w:rsidR="00597470" w:rsidRPr="00BE0DA7">
        <w:rPr>
          <w:color w:val="000000"/>
          <w:sz w:val="26"/>
          <w:szCs w:val="26"/>
        </w:rPr>
        <w:t>выплаты</w:t>
      </w:r>
      <w:r w:rsidR="00E4502B" w:rsidRPr="00BE0DA7">
        <w:rPr>
          <w:color w:val="000000"/>
          <w:sz w:val="26"/>
          <w:szCs w:val="26"/>
        </w:rPr>
        <w:t xml:space="preserve"> на погребение в размере </w:t>
      </w:r>
      <w:r w:rsidR="003367D0">
        <w:rPr>
          <w:color w:val="000000"/>
          <w:sz w:val="26"/>
          <w:szCs w:val="26"/>
        </w:rPr>
        <w:t>3</w:t>
      </w:r>
      <w:r w:rsidR="00AE6B33" w:rsidRPr="00BE0DA7">
        <w:rPr>
          <w:color w:val="000000"/>
          <w:sz w:val="26"/>
          <w:szCs w:val="26"/>
        </w:rPr>
        <w:t>0000</w:t>
      </w:r>
      <w:r w:rsidR="00E4502B" w:rsidRPr="00BE0DA7">
        <w:rPr>
          <w:color w:val="000000"/>
          <w:sz w:val="26"/>
          <w:szCs w:val="26"/>
        </w:rPr>
        <w:t xml:space="preserve"> (</w:t>
      </w:r>
      <w:r w:rsidR="003367D0">
        <w:rPr>
          <w:color w:val="000000"/>
          <w:sz w:val="26"/>
          <w:szCs w:val="26"/>
        </w:rPr>
        <w:t>тридцати</w:t>
      </w:r>
      <w:r w:rsidR="00E4502B" w:rsidRPr="00BE0DA7">
        <w:rPr>
          <w:color w:val="000000"/>
          <w:sz w:val="26"/>
          <w:szCs w:val="26"/>
        </w:rPr>
        <w:t xml:space="preserve"> тысяч) рублей</w:t>
      </w:r>
      <w:r w:rsidR="00597470" w:rsidRPr="00BE0DA7">
        <w:rPr>
          <w:color w:val="000000"/>
          <w:sz w:val="26"/>
          <w:szCs w:val="26"/>
        </w:rPr>
        <w:t>.</w:t>
      </w:r>
    </w:p>
    <w:p w:rsidR="00E4502B" w:rsidRPr="00BE0DA7" w:rsidRDefault="00E4502B" w:rsidP="00E4502B">
      <w:pPr>
        <w:pStyle w:val="1"/>
        <w:shd w:val="clear" w:color="auto" w:fill="auto"/>
        <w:spacing w:after="0" w:line="295" w:lineRule="exact"/>
        <w:ind w:right="-285" w:firstLine="720"/>
        <w:jc w:val="both"/>
        <w:rPr>
          <w:sz w:val="26"/>
          <w:szCs w:val="26"/>
        </w:rPr>
      </w:pPr>
      <w:r w:rsidRPr="00BE0DA7">
        <w:rPr>
          <w:color w:val="000000"/>
          <w:sz w:val="26"/>
          <w:szCs w:val="26"/>
        </w:rPr>
        <w:t xml:space="preserve">Единовременная </w:t>
      </w:r>
      <w:r w:rsidR="00597470" w:rsidRPr="00BE0DA7">
        <w:rPr>
          <w:color w:val="000000"/>
          <w:sz w:val="26"/>
          <w:szCs w:val="26"/>
        </w:rPr>
        <w:t>выплата</w:t>
      </w:r>
      <w:r w:rsidRPr="00BE0DA7">
        <w:rPr>
          <w:color w:val="000000"/>
          <w:sz w:val="26"/>
          <w:szCs w:val="26"/>
        </w:rPr>
        <w:t xml:space="preserve"> на погребение </w:t>
      </w:r>
      <w:r w:rsidR="00597470" w:rsidRPr="00BE0DA7">
        <w:rPr>
          <w:color w:val="000000"/>
          <w:sz w:val="26"/>
          <w:szCs w:val="26"/>
        </w:rPr>
        <w:t xml:space="preserve">осуществляется </w:t>
      </w:r>
      <w:r w:rsidRPr="00BE0DA7">
        <w:rPr>
          <w:color w:val="000000"/>
          <w:sz w:val="26"/>
          <w:szCs w:val="26"/>
        </w:rPr>
        <w:t>на основании личного заявления супруг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(супруг</w:t>
      </w:r>
      <w:r w:rsidR="00777470" w:rsidRPr="00BE0DA7">
        <w:rPr>
          <w:color w:val="000000"/>
          <w:sz w:val="26"/>
          <w:szCs w:val="26"/>
        </w:rPr>
        <w:t>и</w:t>
      </w:r>
      <w:r w:rsidRPr="00BE0DA7">
        <w:rPr>
          <w:color w:val="000000"/>
          <w:sz w:val="26"/>
          <w:szCs w:val="26"/>
        </w:rPr>
        <w:t>), близко</w:t>
      </w:r>
      <w:r w:rsidR="00777470" w:rsidRPr="00BE0DA7">
        <w:rPr>
          <w:color w:val="000000"/>
          <w:sz w:val="26"/>
          <w:szCs w:val="26"/>
        </w:rPr>
        <w:t>го</w:t>
      </w:r>
      <w:r w:rsidRPr="00BE0DA7">
        <w:rPr>
          <w:color w:val="000000"/>
          <w:sz w:val="26"/>
          <w:szCs w:val="26"/>
        </w:rPr>
        <w:t xml:space="preserve"> родственник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или ино</w:t>
      </w:r>
      <w:r w:rsidR="00777470" w:rsidRPr="00BE0DA7">
        <w:rPr>
          <w:color w:val="000000"/>
          <w:sz w:val="26"/>
          <w:szCs w:val="26"/>
        </w:rPr>
        <w:t>го</w:t>
      </w:r>
      <w:r w:rsidRPr="00BE0DA7">
        <w:rPr>
          <w:color w:val="000000"/>
          <w:sz w:val="26"/>
          <w:szCs w:val="26"/>
        </w:rPr>
        <w:t xml:space="preserve"> лиц</w:t>
      </w:r>
      <w:r w:rsidR="00777470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>, взявше</w:t>
      </w:r>
      <w:r w:rsidR="00777470" w:rsidRPr="00BE0DA7">
        <w:rPr>
          <w:color w:val="000000"/>
          <w:sz w:val="26"/>
          <w:szCs w:val="26"/>
        </w:rPr>
        <w:t>го</w:t>
      </w:r>
      <w:r w:rsidR="003367D0">
        <w:rPr>
          <w:color w:val="000000"/>
          <w:sz w:val="26"/>
          <w:szCs w:val="26"/>
        </w:rPr>
        <w:t xml:space="preserve"> на себя обязанность осуществи</w:t>
      </w:r>
      <w:r w:rsidRPr="00BE0DA7">
        <w:rPr>
          <w:color w:val="000000"/>
          <w:sz w:val="26"/>
          <w:szCs w:val="26"/>
        </w:rPr>
        <w:t>ть погребение умершего лица, удостоенного звания «Почетный житель города Находки»</w:t>
      </w:r>
      <w:r w:rsidR="00777470" w:rsidRPr="00BE0DA7">
        <w:rPr>
          <w:color w:val="000000"/>
          <w:sz w:val="26"/>
          <w:szCs w:val="26"/>
        </w:rPr>
        <w:t xml:space="preserve">, </w:t>
      </w:r>
      <w:r w:rsidR="00597470" w:rsidRPr="00BE0DA7">
        <w:rPr>
          <w:color w:val="000000"/>
          <w:sz w:val="26"/>
          <w:szCs w:val="26"/>
        </w:rPr>
        <w:t>справк</w:t>
      </w:r>
      <w:r w:rsidR="00777470" w:rsidRPr="00BE0DA7">
        <w:rPr>
          <w:color w:val="000000"/>
          <w:sz w:val="26"/>
          <w:szCs w:val="26"/>
        </w:rPr>
        <w:t>и</w:t>
      </w:r>
      <w:r w:rsidR="00597470" w:rsidRPr="00BE0DA7">
        <w:rPr>
          <w:color w:val="000000"/>
          <w:sz w:val="26"/>
          <w:szCs w:val="26"/>
        </w:rPr>
        <w:t xml:space="preserve"> о смерти, документ</w:t>
      </w:r>
      <w:r w:rsidR="00777470" w:rsidRPr="00BE0DA7">
        <w:rPr>
          <w:color w:val="000000"/>
          <w:sz w:val="26"/>
          <w:szCs w:val="26"/>
        </w:rPr>
        <w:t>ов</w:t>
      </w:r>
      <w:r w:rsidR="00597470" w:rsidRPr="00BE0DA7">
        <w:rPr>
          <w:color w:val="000000"/>
          <w:sz w:val="26"/>
          <w:szCs w:val="26"/>
        </w:rPr>
        <w:t>, подтверждающи</w:t>
      </w:r>
      <w:r w:rsidR="00777470" w:rsidRPr="00BE0DA7">
        <w:rPr>
          <w:color w:val="000000"/>
          <w:sz w:val="26"/>
          <w:szCs w:val="26"/>
        </w:rPr>
        <w:t>х оплату похоронных услуг</w:t>
      </w:r>
      <w:r w:rsidRPr="00BE0DA7">
        <w:rPr>
          <w:color w:val="000000"/>
          <w:sz w:val="26"/>
          <w:szCs w:val="26"/>
        </w:rPr>
        <w:t>.»</w:t>
      </w:r>
      <w:r w:rsidR="00777470" w:rsidRPr="00BE0DA7">
        <w:rPr>
          <w:color w:val="000000"/>
          <w:sz w:val="26"/>
          <w:szCs w:val="26"/>
        </w:rPr>
        <w:t>;</w:t>
      </w:r>
    </w:p>
    <w:p w:rsidR="00AE6B33" w:rsidRPr="00BE0DA7" w:rsidRDefault="00F35C94" w:rsidP="00AE6B33">
      <w:pPr>
        <w:widowControl w:val="0"/>
        <w:spacing w:line="295" w:lineRule="exact"/>
        <w:ind w:firstLine="720"/>
        <w:jc w:val="both"/>
        <w:rPr>
          <w:color w:val="000000"/>
          <w:sz w:val="26"/>
          <w:szCs w:val="26"/>
        </w:rPr>
      </w:pPr>
      <w:r w:rsidRPr="00BE0DA7">
        <w:rPr>
          <w:color w:val="000000"/>
          <w:sz w:val="26"/>
          <w:szCs w:val="26"/>
        </w:rPr>
        <w:t>3</w:t>
      </w:r>
      <w:r w:rsidR="00AE6B33" w:rsidRPr="00BE0DA7">
        <w:rPr>
          <w:color w:val="000000"/>
          <w:sz w:val="26"/>
          <w:szCs w:val="26"/>
        </w:rPr>
        <w:t>) пункт 17 раздела 3 изложить в следующей редакции:</w:t>
      </w:r>
    </w:p>
    <w:p w:rsidR="00E4502B" w:rsidRPr="00BE0DA7" w:rsidRDefault="00AE6B33" w:rsidP="00B73050">
      <w:pPr>
        <w:widowControl w:val="0"/>
        <w:spacing w:line="295" w:lineRule="exact"/>
        <w:ind w:right="-285" w:firstLine="720"/>
        <w:jc w:val="both"/>
        <w:rPr>
          <w:color w:val="000000"/>
          <w:sz w:val="26"/>
          <w:szCs w:val="26"/>
        </w:rPr>
      </w:pPr>
      <w:r w:rsidRPr="00BE0DA7">
        <w:rPr>
          <w:color w:val="000000"/>
          <w:sz w:val="26"/>
          <w:szCs w:val="26"/>
        </w:rPr>
        <w:t>«17. Управление бухгалтерского учета и отчетности администрации Находкинского городского округа обеспечивает размещение информации о</w:t>
      </w:r>
      <w:r w:rsidR="00316BEB" w:rsidRPr="00BE0DA7">
        <w:rPr>
          <w:color w:val="000000"/>
          <w:sz w:val="26"/>
          <w:szCs w:val="26"/>
        </w:rPr>
        <w:t xml:space="preserve"> </w:t>
      </w:r>
      <w:r w:rsidRPr="00BE0DA7">
        <w:rPr>
          <w:color w:val="000000"/>
          <w:sz w:val="26"/>
          <w:szCs w:val="26"/>
        </w:rPr>
        <w:t xml:space="preserve">предоставлении мер социальной поддержки в виде ежегодного материального </w:t>
      </w:r>
      <w:r w:rsidRPr="00BE0DA7">
        <w:rPr>
          <w:color w:val="000000"/>
          <w:sz w:val="26"/>
          <w:szCs w:val="26"/>
        </w:rPr>
        <w:lastRenderedPageBreak/>
        <w:t>вознаграждения и ежемесячной материальной помощи почетным жителям город</w:t>
      </w:r>
      <w:r w:rsidR="00E66EED" w:rsidRPr="00BE0DA7">
        <w:rPr>
          <w:color w:val="000000"/>
          <w:sz w:val="26"/>
          <w:szCs w:val="26"/>
        </w:rPr>
        <w:t>а</w:t>
      </w:r>
      <w:r w:rsidRPr="00BE0DA7">
        <w:rPr>
          <w:color w:val="000000"/>
          <w:sz w:val="26"/>
          <w:szCs w:val="26"/>
        </w:rPr>
        <w:t xml:space="preserve"> Находки, единовременной материальной помощи на погребение лицу, взявшему на себя обязанность осуществ</w:t>
      </w:r>
      <w:r w:rsidR="003367D0">
        <w:rPr>
          <w:color w:val="000000"/>
          <w:sz w:val="26"/>
          <w:szCs w:val="26"/>
        </w:rPr>
        <w:t>и</w:t>
      </w:r>
      <w:r w:rsidRPr="00BE0DA7">
        <w:rPr>
          <w:color w:val="000000"/>
          <w:sz w:val="26"/>
          <w:szCs w:val="26"/>
        </w:rPr>
        <w:t>ть погребение умершего лица, удостоенного звания «Почетный житель города Находки», в государственной информационной системе «Единая централизованная цифровая платформа в социальной сфере».</w:t>
      </w:r>
      <w:r w:rsidR="00BE0DA7">
        <w:rPr>
          <w:color w:val="000000"/>
          <w:sz w:val="26"/>
          <w:szCs w:val="26"/>
        </w:rPr>
        <w:t>».</w:t>
      </w:r>
    </w:p>
    <w:p w:rsidR="007B5260" w:rsidRPr="00BE0DA7" w:rsidRDefault="007B5260" w:rsidP="00BE0DA7">
      <w:pPr>
        <w:ind w:left="709" w:right="-1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2. Наст</w:t>
      </w:r>
      <w:r w:rsidR="00502024" w:rsidRPr="00BE0DA7">
        <w:rPr>
          <w:sz w:val="26"/>
          <w:szCs w:val="26"/>
        </w:rPr>
        <w:t>оящее решение вступает в силу со дня официального опубликования.</w:t>
      </w:r>
      <w:r w:rsidRPr="00BE0DA7">
        <w:rPr>
          <w:sz w:val="26"/>
          <w:szCs w:val="26"/>
        </w:rPr>
        <w:t xml:space="preserve"> </w:t>
      </w:r>
    </w:p>
    <w:p w:rsidR="00D06989" w:rsidRPr="00BE0DA7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06989" w:rsidRPr="00BE0DA7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B73050" w:rsidRPr="00BE0DA7">
        <w:rPr>
          <w:sz w:val="26"/>
          <w:szCs w:val="26"/>
        </w:rPr>
        <w:t xml:space="preserve"> </w:t>
      </w:r>
      <w:r w:rsidR="00BE0DA7"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Pr="00BE0DA7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Default="00502024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</w:t>
      </w:r>
      <w:r w:rsidR="007B5260" w:rsidRPr="00BE0DA7">
        <w:rPr>
          <w:sz w:val="26"/>
          <w:szCs w:val="26"/>
        </w:rPr>
        <w:t>Находкинского</w:t>
      </w:r>
      <w:r w:rsidR="00A21A29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городского</w:t>
      </w:r>
      <w:r w:rsidR="00A21A29" w:rsidRPr="00BE0DA7">
        <w:rPr>
          <w:sz w:val="26"/>
          <w:szCs w:val="26"/>
        </w:rPr>
        <w:t xml:space="preserve"> </w:t>
      </w:r>
      <w:r w:rsidR="007B5260" w:rsidRPr="00BE0DA7">
        <w:rPr>
          <w:sz w:val="26"/>
          <w:szCs w:val="26"/>
        </w:rPr>
        <w:t>округа</w:t>
      </w:r>
      <w:r w:rsidR="00A21A29" w:rsidRPr="00BE0DA7">
        <w:rPr>
          <w:sz w:val="26"/>
          <w:szCs w:val="26"/>
        </w:rPr>
        <w:t xml:space="preserve">             </w:t>
      </w:r>
      <w:r w:rsidR="00B73050" w:rsidRPr="00BE0DA7">
        <w:rPr>
          <w:sz w:val="26"/>
          <w:szCs w:val="26"/>
        </w:rPr>
        <w:t xml:space="preserve">                            </w:t>
      </w:r>
      <w:r w:rsidR="00BE0DA7">
        <w:rPr>
          <w:sz w:val="26"/>
          <w:szCs w:val="26"/>
        </w:rPr>
        <w:t xml:space="preserve">      </w:t>
      </w:r>
      <w:r w:rsidR="00B73050" w:rsidRPr="00BE0DA7">
        <w:rPr>
          <w:sz w:val="26"/>
          <w:szCs w:val="26"/>
        </w:rPr>
        <w:t xml:space="preserve">   </w:t>
      </w:r>
      <w:r w:rsidRPr="00BE0DA7">
        <w:rPr>
          <w:sz w:val="26"/>
          <w:szCs w:val="26"/>
        </w:rPr>
        <w:t xml:space="preserve">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AC5D32" w:rsidRDefault="00AC5D32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C5D32" w:rsidRDefault="00AC5D32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28 февраля 2024 года</w:t>
      </w:r>
    </w:p>
    <w:p w:rsidR="00AC5D32" w:rsidRPr="00AC5D32" w:rsidRDefault="00AC5D32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286-НПА</w:t>
      </w:r>
      <w:bookmarkStart w:id="0" w:name="_GoBack"/>
      <w:bookmarkEnd w:id="0"/>
    </w:p>
    <w:p w:rsidR="007B5260" w:rsidRPr="00BE0DA7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7B5260" w:rsidRPr="00B7305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7E6423" w:rsidRDefault="0018498C"/>
    <w:sectPr w:rsidR="007E6423" w:rsidSect="00BE0DA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8C" w:rsidRDefault="0018498C" w:rsidP="00BE0DA7">
      <w:r>
        <w:separator/>
      </w:r>
    </w:p>
  </w:endnote>
  <w:endnote w:type="continuationSeparator" w:id="0">
    <w:p w:rsidR="0018498C" w:rsidRDefault="0018498C" w:rsidP="00B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8C" w:rsidRDefault="0018498C" w:rsidP="00BE0DA7">
      <w:r>
        <w:separator/>
      </w:r>
    </w:p>
  </w:footnote>
  <w:footnote w:type="continuationSeparator" w:id="0">
    <w:p w:rsidR="0018498C" w:rsidRDefault="0018498C" w:rsidP="00BE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5967"/>
      <w:docPartObj>
        <w:docPartGallery w:val="Page Numbers (Top of Page)"/>
        <w:docPartUnique/>
      </w:docPartObj>
    </w:sdtPr>
    <w:sdtEndPr/>
    <w:sdtContent>
      <w:p w:rsidR="00BE0DA7" w:rsidRDefault="00BE0D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32">
          <w:rPr>
            <w:noProof/>
          </w:rPr>
          <w:t>2</w:t>
        </w:r>
        <w:r>
          <w:fldChar w:fldCharType="end"/>
        </w:r>
      </w:p>
    </w:sdtContent>
  </w:sdt>
  <w:p w:rsidR="00BE0DA7" w:rsidRDefault="00BE0D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26EF"/>
    <w:multiLevelType w:val="multilevel"/>
    <w:tmpl w:val="C05C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F33C5"/>
    <w:multiLevelType w:val="hybridMultilevel"/>
    <w:tmpl w:val="AF6EB1CA"/>
    <w:lvl w:ilvl="0" w:tplc="10C260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23299"/>
    <w:multiLevelType w:val="multilevel"/>
    <w:tmpl w:val="BA746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3"/>
    <w:rsid w:val="000470AA"/>
    <w:rsid w:val="00076255"/>
    <w:rsid w:val="0018498C"/>
    <w:rsid w:val="001D7F28"/>
    <w:rsid w:val="00201F48"/>
    <w:rsid w:val="002562BF"/>
    <w:rsid w:val="002C547B"/>
    <w:rsid w:val="00316BEB"/>
    <w:rsid w:val="003367D0"/>
    <w:rsid w:val="00351B7C"/>
    <w:rsid w:val="003A2710"/>
    <w:rsid w:val="004B4F7F"/>
    <w:rsid w:val="00502024"/>
    <w:rsid w:val="00597470"/>
    <w:rsid w:val="005F1951"/>
    <w:rsid w:val="0062043D"/>
    <w:rsid w:val="007557A3"/>
    <w:rsid w:val="00777470"/>
    <w:rsid w:val="007A6C74"/>
    <w:rsid w:val="007B5260"/>
    <w:rsid w:val="007D5E08"/>
    <w:rsid w:val="00875D8B"/>
    <w:rsid w:val="008E6F92"/>
    <w:rsid w:val="00996B87"/>
    <w:rsid w:val="009A3339"/>
    <w:rsid w:val="00A21A29"/>
    <w:rsid w:val="00AA53AB"/>
    <w:rsid w:val="00AC5D32"/>
    <w:rsid w:val="00AE6B33"/>
    <w:rsid w:val="00AF576C"/>
    <w:rsid w:val="00B73050"/>
    <w:rsid w:val="00B95A09"/>
    <w:rsid w:val="00BE0DA7"/>
    <w:rsid w:val="00C72AD3"/>
    <w:rsid w:val="00D06989"/>
    <w:rsid w:val="00DE54BB"/>
    <w:rsid w:val="00E4502B"/>
    <w:rsid w:val="00E57B70"/>
    <w:rsid w:val="00E66EED"/>
    <w:rsid w:val="00EE5DE3"/>
    <w:rsid w:val="00F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B7794"/>
  <w15:chartTrackingRefBased/>
  <w15:docId w15:val="{648AC5A0-E3AC-4531-9A1F-07DC7EEF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E450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4502B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BE0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0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D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2024-02-09T00:57:00Z</cp:lastPrinted>
  <dcterms:created xsi:type="dcterms:W3CDTF">2024-02-28T04:29:00Z</dcterms:created>
  <dcterms:modified xsi:type="dcterms:W3CDTF">2024-02-28T04:30:00Z</dcterms:modified>
</cp:coreProperties>
</file>