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8728"/>
      </w:tblGrid>
      <w:tr w:rsidR="008300A4" w:rsidTr="008300A4">
        <w:tc>
          <w:tcPr>
            <w:tcW w:w="562" w:type="dxa"/>
          </w:tcPr>
          <w:p w:rsidR="008300A4" w:rsidRPr="00D72893" w:rsidRDefault="00830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8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3" w:type="dxa"/>
          </w:tcPr>
          <w:p w:rsidR="008300A4" w:rsidRPr="00D72893" w:rsidRDefault="008300A4" w:rsidP="00514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признании </w:t>
            </w:r>
            <w:r w:rsidR="007D0E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судом </w:t>
            </w:r>
            <w:r w:rsidRPr="00D7289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нормативных правовых актов Думы Находкинского городского округа</w:t>
            </w:r>
            <w:r w:rsidR="00514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недействующими</w:t>
            </w:r>
          </w:p>
        </w:tc>
      </w:tr>
      <w:tr w:rsidR="008300A4" w:rsidTr="008300A4">
        <w:tc>
          <w:tcPr>
            <w:tcW w:w="562" w:type="dxa"/>
          </w:tcPr>
          <w:p w:rsidR="008300A4" w:rsidRPr="008300A4" w:rsidRDefault="00830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3" w:type="dxa"/>
          </w:tcPr>
          <w:p w:rsidR="00514250" w:rsidRDefault="00514250" w:rsidP="0068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Находкинского городского суда от 10.02.2010 по делу № 2-324-10 часть 7 </w:t>
            </w:r>
            <w:r w:rsidRPr="00514250">
              <w:rPr>
                <w:rFonts w:ascii="Times New Roman" w:hAnsi="Times New Roman" w:cs="Times New Roman"/>
                <w:sz w:val="28"/>
                <w:szCs w:val="28"/>
              </w:rPr>
              <w:t>статьи 2 решения Думы Находкинского городского округа от 24.09.2009 № 392-р «О порядке предоставления земельных участков на территории Находкинского городского округа для целей, не связанных со строительством»</w:t>
            </w:r>
            <w:r w:rsidR="007D0EF0">
              <w:rPr>
                <w:rFonts w:ascii="Times New Roman" w:hAnsi="Times New Roman" w:cs="Times New Roman"/>
                <w:sz w:val="28"/>
                <w:szCs w:val="28"/>
              </w:rPr>
              <w:t xml:space="preserve"> признана недействующей со дня ее принятия.</w:t>
            </w:r>
          </w:p>
          <w:p w:rsidR="008300A4" w:rsidRPr="008300A4" w:rsidRDefault="0016001A" w:rsidP="007D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Определением</w:t>
            </w:r>
            <w:r w:rsidR="00830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A61">
              <w:rPr>
                <w:rFonts w:ascii="Times New Roman" w:hAnsi="Times New Roman" w:cs="Times New Roman"/>
                <w:sz w:val="28"/>
                <w:szCs w:val="28"/>
              </w:rPr>
              <w:t xml:space="preserve">судебной коллегии по гражданским 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Приморского краевого суда</w:t>
            </w:r>
            <w:r w:rsidR="008300A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8297E">
              <w:rPr>
                <w:rFonts w:ascii="Times New Roman" w:hAnsi="Times New Roman" w:cs="Times New Roman"/>
                <w:sz w:val="28"/>
                <w:szCs w:val="28"/>
              </w:rPr>
              <w:t>30.03.2010</w:t>
            </w:r>
            <w:r w:rsidR="008300A4">
              <w:rPr>
                <w:rFonts w:ascii="Times New Roman" w:hAnsi="Times New Roman" w:cs="Times New Roman"/>
                <w:sz w:val="28"/>
                <w:szCs w:val="28"/>
              </w:rPr>
              <w:t xml:space="preserve"> по делу № </w:t>
            </w:r>
            <w:r w:rsidR="007D0EF0">
              <w:rPr>
                <w:rFonts w:ascii="Times New Roman" w:hAnsi="Times New Roman" w:cs="Times New Roman"/>
                <w:sz w:val="28"/>
                <w:szCs w:val="28"/>
              </w:rPr>
              <w:t>33-2568 части 5,</w:t>
            </w:r>
            <w:r w:rsidR="0068297E">
              <w:rPr>
                <w:rFonts w:ascii="Times New Roman" w:hAnsi="Times New Roman" w:cs="Times New Roman"/>
                <w:sz w:val="28"/>
                <w:szCs w:val="28"/>
              </w:rPr>
              <w:t xml:space="preserve">13 статьи 2 решения Думы </w:t>
            </w:r>
            <w:r w:rsidR="00B07BC2">
              <w:rPr>
                <w:rFonts w:ascii="Times New Roman" w:hAnsi="Times New Roman" w:cs="Times New Roman"/>
                <w:sz w:val="28"/>
                <w:szCs w:val="28"/>
              </w:rPr>
              <w:t>Находкинского городского округа</w:t>
            </w:r>
            <w:r w:rsidR="0068297E">
              <w:rPr>
                <w:rFonts w:ascii="Times New Roman" w:hAnsi="Times New Roman" w:cs="Times New Roman"/>
                <w:sz w:val="28"/>
                <w:szCs w:val="28"/>
              </w:rPr>
              <w:t xml:space="preserve"> от 24.09.2009 № 392-р</w:t>
            </w:r>
            <w:r w:rsidR="00830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97E">
              <w:rPr>
                <w:rFonts w:ascii="Times New Roman" w:hAnsi="Times New Roman" w:cs="Times New Roman"/>
                <w:sz w:val="28"/>
                <w:szCs w:val="28"/>
              </w:rPr>
              <w:t>«О порядке предоставления земельных участков на территории Находкинского городского округа для целей, не связанных со строительством»</w:t>
            </w:r>
            <w:r w:rsidR="00B07BC2">
              <w:rPr>
                <w:rFonts w:ascii="Times New Roman" w:hAnsi="Times New Roman" w:cs="Times New Roman"/>
                <w:sz w:val="28"/>
                <w:szCs w:val="28"/>
              </w:rPr>
              <w:t xml:space="preserve"> признаны недействующими со дня </w:t>
            </w:r>
            <w:r w:rsidR="00581216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B07BC2">
              <w:rPr>
                <w:rFonts w:ascii="Times New Roman" w:hAnsi="Times New Roman" w:cs="Times New Roman"/>
                <w:sz w:val="28"/>
                <w:szCs w:val="28"/>
              </w:rPr>
              <w:t>принятия.</w:t>
            </w:r>
          </w:p>
        </w:tc>
      </w:tr>
      <w:tr w:rsidR="008300A4" w:rsidTr="008300A4">
        <w:tc>
          <w:tcPr>
            <w:tcW w:w="562" w:type="dxa"/>
          </w:tcPr>
          <w:p w:rsidR="008300A4" w:rsidRPr="008300A4" w:rsidRDefault="00830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3" w:type="dxa"/>
          </w:tcPr>
          <w:p w:rsidR="008300A4" w:rsidRPr="008300A4" w:rsidRDefault="00DA4C98" w:rsidP="007D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Арбитражного Суда Приморского края от 25.12.2014 по делу № А51-13480/2014 </w:t>
            </w:r>
            <w:r w:rsidR="00F30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</w:t>
            </w:r>
            <w:r w:rsidR="007D0EF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Думы Находкинского городского округа от 26.02.2014 № 320-НПА</w:t>
            </w:r>
            <w:r w:rsidR="00F30D85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правила землепользования и застройки Находкинского городского округа» в части изменения статьи 46.1 изменение территориальной зоны ПК-1 на территориальную зону ПК-3 признан</w:t>
            </w:r>
            <w:r w:rsidR="007D0E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30D85">
              <w:rPr>
                <w:rFonts w:ascii="Times New Roman" w:hAnsi="Times New Roman" w:cs="Times New Roman"/>
                <w:sz w:val="28"/>
                <w:szCs w:val="28"/>
              </w:rPr>
              <w:t xml:space="preserve"> несоответствующим требованиям Градостроительного кодекса Российской Федерации, Земельного Кодекса и недействующим со дня вступления решения суда в законную силу.</w:t>
            </w:r>
          </w:p>
        </w:tc>
      </w:tr>
      <w:tr w:rsidR="008300A4" w:rsidTr="008300A4">
        <w:tc>
          <w:tcPr>
            <w:tcW w:w="562" w:type="dxa"/>
          </w:tcPr>
          <w:p w:rsidR="008300A4" w:rsidRPr="008300A4" w:rsidRDefault="00830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3" w:type="dxa"/>
          </w:tcPr>
          <w:p w:rsidR="008300A4" w:rsidRDefault="00F3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Приморского краевого суда </w:t>
            </w:r>
            <w:r w:rsidR="00703A61">
              <w:rPr>
                <w:rFonts w:ascii="Times New Roman" w:hAnsi="Times New Roman" w:cs="Times New Roman"/>
                <w:sz w:val="28"/>
                <w:szCs w:val="28"/>
              </w:rPr>
              <w:t>от 26.10.2017 по делу № 3а-191/17 подпункт 2 пункта 1 решения Думы Находкинского городского округа от 27.01.2017 № 1071-НПА «О внесении изменений в Устав Находкинского городского округа» признан недействующим со дня вступления решения суда в законную силу.</w:t>
            </w:r>
          </w:p>
          <w:p w:rsidR="00D72893" w:rsidRDefault="00D7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2.1 статьи 32 Устава Находкинского городского округа</w:t>
            </w:r>
            <w:r w:rsidR="00581216">
              <w:rPr>
                <w:rFonts w:ascii="Times New Roman" w:hAnsi="Times New Roman" w:cs="Times New Roman"/>
                <w:sz w:val="28"/>
                <w:szCs w:val="28"/>
              </w:rPr>
              <w:t>, утвержденного решением Думы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аходкинского городского округа от 18 мая 2005 года </w:t>
            </w:r>
            <w:r w:rsidR="00581216">
              <w:rPr>
                <w:rFonts w:ascii="Times New Roman" w:hAnsi="Times New Roman" w:cs="Times New Roman"/>
                <w:sz w:val="28"/>
                <w:szCs w:val="28"/>
              </w:rPr>
              <w:t>№ 390, в редакции решения Думы Н</w:t>
            </w:r>
            <w:r w:rsidR="005A3B54">
              <w:rPr>
                <w:rFonts w:ascii="Times New Roman" w:hAnsi="Times New Roman" w:cs="Times New Roman"/>
                <w:sz w:val="28"/>
                <w:szCs w:val="28"/>
              </w:rPr>
              <w:t xml:space="preserve">аходкинского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27.01.2017 № 1071-НПА признана недействующей со дня </w:t>
            </w:r>
            <w:r w:rsidRPr="00D72893">
              <w:rPr>
                <w:rFonts w:ascii="Times New Roman" w:hAnsi="Times New Roman" w:cs="Times New Roman"/>
                <w:sz w:val="28"/>
                <w:szCs w:val="28"/>
              </w:rPr>
              <w:t>вступления решения суда в законную силу.</w:t>
            </w:r>
          </w:p>
          <w:p w:rsidR="000A6343" w:rsidRPr="008300A4" w:rsidRDefault="000A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Приморского краевого суда от 26 октября 2017 года по делу № 3а-191/17 вступило в  законную силу 7 февраля 2018 года.</w:t>
            </w:r>
          </w:p>
        </w:tc>
      </w:tr>
      <w:tr w:rsidR="00AD01FE" w:rsidTr="008300A4">
        <w:tc>
          <w:tcPr>
            <w:tcW w:w="562" w:type="dxa"/>
          </w:tcPr>
          <w:p w:rsidR="00AD01FE" w:rsidRPr="008300A4" w:rsidRDefault="00A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3" w:type="dxa"/>
          </w:tcPr>
          <w:p w:rsidR="00AD01FE" w:rsidRDefault="00A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Приморского краевого суда от 22.10.2018 по делу № 3а-184/18 Генеральный план Находкинского городского округа, утвержденный решением  Думы Находкинского городского округа  от 29 сентября 2010 года № 578-НПА ( в редакции от 29 декабря 2016 года № 1068-НПА)</w:t>
            </w:r>
            <w:r w:rsidR="002022A6">
              <w:rPr>
                <w:rFonts w:ascii="Times New Roman" w:hAnsi="Times New Roman" w:cs="Times New Roman"/>
                <w:sz w:val="28"/>
                <w:szCs w:val="28"/>
              </w:rPr>
              <w:t xml:space="preserve"> признан недействующим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части установления в границах земельного участка  с кадастровым номером 25:31:000000:62, с общей площадью 500000 кв. м, категория земель: земли населенный пунктов, разрешенное использование: под строительство, адрес: установлено относительно ориентира,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расположенного в границах участка. Почтовый адрес ориентира: Приморский край, город Находка</w:t>
            </w:r>
            <w:r w:rsidR="002022A6">
              <w:rPr>
                <w:rFonts w:ascii="Times New Roman" w:hAnsi="Times New Roman" w:cs="Times New Roman"/>
                <w:sz w:val="28"/>
                <w:szCs w:val="28"/>
              </w:rPr>
              <w:t xml:space="preserve">, бухта </w:t>
            </w:r>
            <w:proofErr w:type="spellStart"/>
            <w:r w:rsidR="002022A6">
              <w:rPr>
                <w:rFonts w:ascii="Times New Roman" w:hAnsi="Times New Roman" w:cs="Times New Roman"/>
                <w:sz w:val="28"/>
                <w:szCs w:val="28"/>
              </w:rPr>
              <w:t>Тихангоу</w:t>
            </w:r>
            <w:proofErr w:type="spellEnd"/>
            <w:r w:rsidR="002022A6">
              <w:rPr>
                <w:rFonts w:ascii="Times New Roman" w:hAnsi="Times New Roman" w:cs="Times New Roman"/>
                <w:sz w:val="28"/>
                <w:szCs w:val="28"/>
              </w:rPr>
              <w:t>, трех функциональных зон: зоны специального назначения, жилой зоны, зоны инженерной и транспортной инфраструктуры.</w:t>
            </w:r>
          </w:p>
          <w:p w:rsidR="002022A6" w:rsidRDefault="002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2A6">
              <w:rPr>
                <w:rFonts w:ascii="Times New Roman" w:hAnsi="Times New Roman" w:cs="Times New Roman"/>
                <w:sz w:val="28"/>
                <w:szCs w:val="28"/>
              </w:rPr>
              <w:t>Правила землепользования и застройки Находкинского городского округа, утвержденные решением Думы Находкинского городского округа от 27 июня 2007 года № 60-Р (в редакции от 4 июля 2018 года № 195-НПА)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признаны недействующими</w:t>
            </w:r>
            <w:r w:rsidRPr="002022A6">
              <w:rPr>
                <w:rFonts w:ascii="Times New Roman" w:hAnsi="Times New Roman" w:cs="Times New Roman"/>
                <w:sz w:val="28"/>
                <w:szCs w:val="28"/>
              </w:rPr>
              <w:t xml:space="preserve"> в части установления в границах земельного участка с кадастровым номером 25:31:000000:62, общей площадью 500000 </w:t>
            </w:r>
            <w:proofErr w:type="spellStart"/>
            <w:r w:rsidRPr="002022A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022A6">
              <w:rPr>
                <w:rFonts w:ascii="Times New Roman" w:hAnsi="Times New Roman" w:cs="Times New Roman"/>
                <w:sz w:val="28"/>
                <w:szCs w:val="28"/>
              </w:rPr>
              <w:t xml:space="preserve">, категория земель: земли населенных пунктов, разрешенное использование: под строительство, Адрес: установлено относительно ориентира, расположенного в границах участка. Почтовый адрес ориентира: Приморский край, город Находка, бухта </w:t>
            </w:r>
            <w:proofErr w:type="spellStart"/>
            <w:r w:rsidRPr="002022A6">
              <w:rPr>
                <w:rFonts w:ascii="Times New Roman" w:hAnsi="Times New Roman" w:cs="Times New Roman"/>
                <w:sz w:val="28"/>
                <w:szCs w:val="28"/>
              </w:rPr>
              <w:t>Тихангоу</w:t>
            </w:r>
            <w:proofErr w:type="spellEnd"/>
            <w:r w:rsidRPr="002022A6">
              <w:rPr>
                <w:rFonts w:ascii="Times New Roman" w:hAnsi="Times New Roman" w:cs="Times New Roman"/>
                <w:sz w:val="28"/>
                <w:szCs w:val="28"/>
              </w:rPr>
              <w:t>, двух территориальных зон: зоны индивидуальной жилой застройки городского типа с участками (Ж-IB) и зоны отдыха населения и сохранения природных ландшафтов (Р-4).</w:t>
            </w:r>
          </w:p>
          <w:p w:rsidR="002022A6" w:rsidRDefault="002022A6" w:rsidP="002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2A6">
              <w:rPr>
                <w:rFonts w:ascii="Times New Roman" w:hAnsi="Times New Roman" w:cs="Times New Roman"/>
                <w:sz w:val="28"/>
                <w:szCs w:val="28"/>
              </w:rPr>
              <w:t>Решение Приморского краевого суда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22A6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года по делу № 3а-184/18 вступило в  законную силу 28 февраля 2019</w:t>
            </w:r>
            <w:r w:rsidRPr="002022A6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AD01FE" w:rsidTr="008300A4">
        <w:tc>
          <w:tcPr>
            <w:tcW w:w="562" w:type="dxa"/>
          </w:tcPr>
          <w:p w:rsidR="00AD01FE" w:rsidRDefault="00A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783" w:type="dxa"/>
          </w:tcPr>
          <w:p w:rsidR="00AD01FE" w:rsidRDefault="00327E12" w:rsidP="00327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Приморского краевого суда от 23.01.2019 по делу № 3а-12/2019 </w:t>
            </w:r>
            <w:r w:rsidRPr="00327E12">
              <w:rPr>
                <w:rFonts w:ascii="Times New Roman" w:hAnsi="Times New Roman" w:cs="Times New Roman"/>
                <w:sz w:val="28"/>
                <w:szCs w:val="28"/>
              </w:rPr>
              <w:t>Генеральный план Находкинского городского округа, 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327E12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Думы Находкинского городского округа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 сентября 2010 года № 578-НПА признан недействующим</w:t>
            </w:r>
            <w:r w:rsidRPr="00327E12">
              <w:rPr>
                <w:rFonts w:ascii="Times New Roman" w:hAnsi="Times New Roman" w:cs="Times New Roman"/>
                <w:sz w:val="28"/>
                <w:szCs w:val="28"/>
              </w:rPr>
              <w:t xml:space="preserve"> в части нахождения в границах земельных участков с кадастровыми номерами: 25:31:010201:99, 25:31:010201:95, 25:31:010201:96, 25:31:010201:412 санитарно-защитной зоны ОАО «Терминал Астафьева» в размере 100 м.</w:t>
            </w:r>
          </w:p>
          <w:p w:rsidR="00327E12" w:rsidRDefault="00327E12" w:rsidP="00327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E1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Приморского краевого суда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января 2019 года по делу № 3а-12/2019</w:t>
            </w:r>
            <w:r w:rsidRPr="00327E12">
              <w:rPr>
                <w:rFonts w:ascii="Times New Roman" w:hAnsi="Times New Roman" w:cs="Times New Roman"/>
                <w:sz w:val="28"/>
                <w:szCs w:val="28"/>
              </w:rPr>
              <w:t xml:space="preserve"> вступило в  законную силу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  <w:r w:rsidRPr="00327E12">
              <w:rPr>
                <w:rFonts w:ascii="Times New Roman" w:hAnsi="Times New Roman" w:cs="Times New Roman"/>
                <w:sz w:val="28"/>
                <w:szCs w:val="28"/>
              </w:rPr>
              <w:t xml:space="preserve"> 2019 года.</w:t>
            </w:r>
          </w:p>
        </w:tc>
      </w:tr>
    </w:tbl>
    <w:p w:rsidR="007C2ABD" w:rsidRDefault="007C2ABD">
      <w:bookmarkStart w:id="0" w:name="_GoBack"/>
      <w:bookmarkEnd w:id="0"/>
    </w:p>
    <w:sectPr w:rsidR="007C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A4"/>
    <w:rsid w:val="000A6343"/>
    <w:rsid w:val="0016001A"/>
    <w:rsid w:val="002022A6"/>
    <w:rsid w:val="00327E12"/>
    <w:rsid w:val="00514250"/>
    <w:rsid w:val="00581216"/>
    <w:rsid w:val="005A3B54"/>
    <w:rsid w:val="0068297E"/>
    <w:rsid w:val="00703A61"/>
    <w:rsid w:val="007C2ABD"/>
    <w:rsid w:val="007D0EF0"/>
    <w:rsid w:val="008300A4"/>
    <w:rsid w:val="00AD01FE"/>
    <w:rsid w:val="00B07BC2"/>
    <w:rsid w:val="00D72893"/>
    <w:rsid w:val="00DA4C98"/>
    <w:rsid w:val="00F3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4DC5"/>
  <w15:chartTrackingRefBased/>
  <w15:docId w15:val="{5FDFEA14-C27D-4895-9076-6FF8D8CA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Гагарина Екатерина Евгеньевна</dc:creator>
  <cp:keywords/>
  <dc:description/>
  <cp:lastModifiedBy>Гагарина Екатерина Евгеньевна</cp:lastModifiedBy>
  <cp:revision>7</cp:revision>
  <cp:lastPrinted>2018-10-29T00:30:00Z</cp:lastPrinted>
  <dcterms:created xsi:type="dcterms:W3CDTF">2018-10-22T04:26:00Z</dcterms:created>
  <dcterms:modified xsi:type="dcterms:W3CDTF">2019-06-06T01:05:00Z</dcterms:modified>
</cp:coreProperties>
</file>