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26211A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A27A64">
        <w:rPr>
          <w:sz w:val="26"/>
          <w:szCs w:val="26"/>
        </w:rPr>
        <w:t>.202</w:t>
      </w:r>
      <w:r w:rsidR="0018587D">
        <w:rPr>
          <w:sz w:val="26"/>
          <w:szCs w:val="26"/>
        </w:rPr>
        <w:t>4</w:t>
      </w:r>
      <w:r w:rsidR="00A27A64">
        <w:rPr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№ 273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контрольных и экспертно-аналитических мероприятиях,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 xml:space="preserve">в </w:t>
      </w:r>
      <w:r w:rsidR="00281EAB">
        <w:rPr>
          <w:sz w:val="26"/>
          <w:szCs w:val="26"/>
          <w:lang w:val="en-US"/>
        </w:rPr>
        <w:t>I</w:t>
      </w:r>
      <w:r w:rsidR="0018587D">
        <w:rPr>
          <w:sz w:val="26"/>
          <w:szCs w:val="26"/>
          <w:lang w:val="en-US"/>
        </w:rPr>
        <w:t>V</w:t>
      </w:r>
      <w:r w:rsidR="00281EAB">
        <w:rPr>
          <w:sz w:val="26"/>
          <w:szCs w:val="26"/>
        </w:rPr>
        <w:t xml:space="preserve"> квартале 202</w:t>
      </w:r>
      <w:r w:rsidR="00BB5D62">
        <w:rPr>
          <w:sz w:val="26"/>
          <w:szCs w:val="26"/>
        </w:rPr>
        <w:t>3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 контрольных и экспертно-аналитических мероприятиях, проведенных Контрольно-счетной палатой Находкинского городского округа в </w:t>
      </w:r>
      <w:r w:rsidR="00932A34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18587D">
        <w:rPr>
          <w:rFonts w:ascii="Times New Roman" w:hAnsi="Times New Roman"/>
          <w:b w:val="0"/>
          <w:sz w:val="26"/>
          <w:szCs w:val="26"/>
          <w:lang w:val="en-US"/>
        </w:rPr>
        <w:t>V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BB5D62">
        <w:rPr>
          <w:rFonts w:ascii="Times New Roman" w:hAnsi="Times New Roman"/>
          <w:b w:val="0"/>
          <w:sz w:val="26"/>
          <w:szCs w:val="26"/>
        </w:rPr>
        <w:t>3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BB5D62">
        <w:rPr>
          <w:rFonts w:ascii="Times New Roman" w:hAnsi="Times New Roman"/>
          <w:b w:val="0"/>
          <w:sz w:val="26"/>
          <w:szCs w:val="26"/>
        </w:rPr>
        <w:t>1</w:t>
      </w:r>
      <w:r w:rsidR="00932A34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18587D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18587D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18587D">
        <w:rPr>
          <w:rFonts w:ascii="Times New Roman" w:hAnsi="Times New Roman"/>
          <w:b w:val="0"/>
          <w:sz w:val="26"/>
          <w:szCs w:val="26"/>
        </w:rPr>
        <w:t>012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26211A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6211A"/>
    <w:rsid w:val="00275090"/>
    <w:rsid w:val="00281EAB"/>
    <w:rsid w:val="004A4E91"/>
    <w:rsid w:val="00571722"/>
    <w:rsid w:val="00666FAC"/>
    <w:rsid w:val="006768D3"/>
    <w:rsid w:val="00831014"/>
    <w:rsid w:val="00901AC1"/>
    <w:rsid w:val="00932A34"/>
    <w:rsid w:val="00A27A64"/>
    <w:rsid w:val="00BB5D62"/>
    <w:rsid w:val="00CC43A9"/>
    <w:rsid w:val="00DE44DC"/>
    <w:rsid w:val="00F166EF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1D5F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2024-01-31T05:40:00Z</dcterms:created>
  <dcterms:modified xsi:type="dcterms:W3CDTF">2024-01-31T05:41:00Z</dcterms:modified>
</cp:coreProperties>
</file>