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1B" w:rsidRDefault="0074561B" w:rsidP="0074561B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61B" w:rsidRDefault="0074561B" w:rsidP="0074561B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74561B" w:rsidRDefault="0074561B" w:rsidP="0074561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4561B" w:rsidRDefault="0074561B" w:rsidP="0074561B">
      <w:pPr>
        <w:ind w:right="-284"/>
        <w:jc w:val="center"/>
        <w:rPr>
          <w:b/>
          <w:sz w:val="26"/>
          <w:szCs w:val="26"/>
        </w:rPr>
      </w:pPr>
    </w:p>
    <w:p w:rsidR="0074561B" w:rsidRDefault="0074561B" w:rsidP="0074561B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17.12.2025                                                                                                                  ПРОЕКТ    </w:t>
      </w:r>
    </w:p>
    <w:p w:rsidR="0074561B" w:rsidRDefault="0074561B" w:rsidP="0074561B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74561B" w:rsidRDefault="0074561B" w:rsidP="0074561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 результатах публичных слушаний по проекту Устава Находкинского городского округа Приморского края</w:t>
      </w:r>
    </w:p>
    <w:p w:rsidR="0074561B" w:rsidRDefault="0074561B" w:rsidP="0074561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4561B" w:rsidRDefault="0074561B" w:rsidP="0074561B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74561B" w:rsidRDefault="0074561B" w:rsidP="0074561B">
      <w:pPr>
        <w:ind w:right="-284"/>
        <w:jc w:val="both"/>
        <w:rPr>
          <w:sz w:val="26"/>
          <w:szCs w:val="26"/>
        </w:rPr>
      </w:pPr>
    </w:p>
    <w:p w:rsidR="0074561B" w:rsidRDefault="0074561B" w:rsidP="0074561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74561B" w:rsidRDefault="0074561B" w:rsidP="0074561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4561B" w:rsidRDefault="0074561B" w:rsidP="00734EE8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 к сведению результаты публичных слушаний по проекту Устава Находкинского городского округа Приморского края, принятые протоколом заседания оргкомитета для организации и проведения публичных слушаний от 27.11.2025 № 49, представленные в письме председателя оргкомитета для организации и проведения публичных слушаний от 27.11.2025.  </w:t>
      </w:r>
    </w:p>
    <w:p w:rsidR="0074561B" w:rsidRDefault="0074561B" w:rsidP="0074561B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</w:t>
      </w:r>
      <w:r>
        <w:rPr>
          <w:rFonts w:ascii="Times New Roman" w:hAnsi="Times New Roman"/>
          <w:b w:val="0"/>
          <w:sz w:val="26"/>
          <w:szCs w:val="26"/>
        </w:rPr>
        <w:tab/>
        <w:t>Настоящее решение вступает в силу со дня его принятия.</w:t>
      </w:r>
    </w:p>
    <w:p w:rsidR="0074561B" w:rsidRDefault="0074561B" w:rsidP="0074561B">
      <w:pPr>
        <w:ind w:right="-284"/>
        <w:jc w:val="both"/>
        <w:rPr>
          <w:sz w:val="26"/>
          <w:szCs w:val="26"/>
        </w:rPr>
      </w:pPr>
    </w:p>
    <w:p w:rsidR="0074561B" w:rsidRDefault="0074561B" w:rsidP="0074561B">
      <w:pPr>
        <w:ind w:right="-284"/>
        <w:jc w:val="both"/>
        <w:rPr>
          <w:sz w:val="26"/>
          <w:szCs w:val="26"/>
        </w:rPr>
      </w:pPr>
    </w:p>
    <w:p w:rsidR="00FE6E4C" w:rsidRDefault="00FE6E4C" w:rsidP="00FE6E4C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А.В. Кузнецов</w:t>
      </w:r>
    </w:p>
    <w:p w:rsidR="00FE6E4C" w:rsidRDefault="00FE6E4C" w:rsidP="00FE6E4C"/>
    <w:p w:rsidR="004A1070" w:rsidRDefault="004A1070" w:rsidP="00FE6E4C">
      <w:pPr>
        <w:ind w:right="-426"/>
      </w:pPr>
    </w:p>
    <w:sectPr w:rsidR="004A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64"/>
    <w:rsid w:val="00014464"/>
    <w:rsid w:val="00112564"/>
    <w:rsid w:val="004A1070"/>
    <w:rsid w:val="00734EE8"/>
    <w:rsid w:val="0074561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78BD5-BEF3-4840-BCFF-8EECFCA7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4561B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74561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7</cp:revision>
  <dcterms:created xsi:type="dcterms:W3CDTF">2025-12-01T03:53:00Z</dcterms:created>
  <dcterms:modified xsi:type="dcterms:W3CDTF">2025-12-08T06:36:00Z</dcterms:modified>
</cp:coreProperties>
</file>