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551"/>
        <w:gridCol w:w="48"/>
        <w:gridCol w:w="1701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A7090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A7090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A7090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7A7090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7A7090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63479D" w:rsidRPr="007A7090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A7090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7A7090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7A7090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7A7090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974362" w:rsidRDefault="00974362" w:rsidP="00974362">
            <w:pPr>
              <w:ind w:left="34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17 ноября 2023 года № 615-р</w:t>
            </w:r>
          </w:p>
          <w:p w:rsidR="00FC1FBA" w:rsidRPr="007A7090" w:rsidRDefault="00FC1FBA" w:rsidP="00974362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7A7090" w:rsidRDefault="00FC1FBA" w:rsidP="00974362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7A7090" w:rsidRDefault="00FC1FBA" w:rsidP="00974362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7A7090" w:rsidRDefault="00AD5357" w:rsidP="00974362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21.12.2022 № 48-НПА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7A7090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63479D" w:rsidRPr="007A7090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 Находки</w:t>
            </w:r>
            <w:r w:rsidR="00AD5357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2023</w:t>
            </w:r>
            <w:r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AD5357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2E5485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AD5357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7A70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5408A8" w:rsidTr="004F6FF8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FC1FBA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на 2023</w:t>
            </w:r>
            <w:r w:rsidR="0063479D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141B45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6414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 на 202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3479D" w:rsidRPr="005408A8" w:rsidTr="004F6FF8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32" w:type="dxa"/>
            <w:gridSpan w:val="5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82B4A" w:rsidRPr="005408A8" w:rsidTr="004F6FF8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32" w:type="dxa"/>
            <w:gridSpan w:val="5"/>
            <w:shd w:val="clear" w:color="auto" w:fill="auto"/>
            <w:noWrap/>
            <w:hideMark/>
          </w:tcPr>
          <w:p w:rsidR="00E82B4A" w:rsidRPr="004F6FF8" w:rsidRDefault="00E82B4A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110ABE" w:rsidRDefault="00707F30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ABE">
              <w:rPr>
                <w:rFonts w:ascii="Times New Roman" w:hAnsi="Times New Roman" w:cs="Times New Roman"/>
              </w:rPr>
              <w:t>447 928 252,02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110ABE" w:rsidRDefault="00E82B4A" w:rsidP="00890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ABE">
              <w:rPr>
                <w:rFonts w:ascii="Times New Roman" w:hAnsi="Times New Roman" w:cs="Times New Roman"/>
              </w:rPr>
              <w:t>1</w:t>
            </w:r>
            <w:r w:rsidR="008900C5" w:rsidRPr="00110ABE">
              <w:rPr>
                <w:rFonts w:ascii="Times New Roman" w:hAnsi="Times New Roman" w:cs="Times New Roman"/>
              </w:rPr>
              <w:t>99 154 203,66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82B4A" w:rsidRPr="00110ABE" w:rsidRDefault="00110ABE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ABE">
              <w:rPr>
                <w:rFonts w:ascii="Times New Roman" w:hAnsi="Times New Roman" w:cs="Times New Roman"/>
              </w:rPr>
              <w:t>238 314 928,79</w:t>
            </w:r>
          </w:p>
        </w:tc>
      </w:tr>
      <w:tr w:rsidR="009E1CFA" w:rsidRPr="005408A8" w:rsidTr="004F6FF8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32" w:type="dxa"/>
            <w:gridSpan w:val="5"/>
            <w:shd w:val="clear" w:color="auto" w:fill="auto"/>
            <w:noWrap/>
            <w:hideMark/>
          </w:tcPr>
          <w:p w:rsidR="0063479D" w:rsidRPr="004F6FF8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479D" w:rsidRPr="00110ABE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3479D" w:rsidRPr="00110ABE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63479D" w:rsidRPr="00110ABE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1CFA" w:rsidRPr="005408A8" w:rsidTr="004F6FF8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63479D" w:rsidRPr="004F6FF8" w:rsidRDefault="0063479D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ий дорожного фонда на 01.01.202</w:t>
            </w:r>
            <w:r w:rsidR="00D944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479D" w:rsidRPr="008900C5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0C5">
              <w:rPr>
                <w:rFonts w:ascii="Times New Roman" w:eastAsia="Times New Roman" w:hAnsi="Times New Roman" w:cs="Times New Roman"/>
                <w:lang w:eastAsia="ru-RU"/>
              </w:rPr>
              <w:t>20 674 661,00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3479D" w:rsidRPr="008900C5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0C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63479D" w:rsidRPr="008900C5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0C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2B4A" w:rsidRPr="005408A8" w:rsidTr="004F6FF8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8900C5" w:rsidRDefault="00707F30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180 666 107,02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8900C5" w:rsidRDefault="008900C5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90 954 203,66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82B4A" w:rsidRPr="008900C5" w:rsidRDefault="008900C5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133 036 428,79</w:t>
            </w:r>
          </w:p>
        </w:tc>
      </w:tr>
      <w:tr w:rsidR="00E82B4A" w:rsidRPr="005408A8" w:rsidTr="004F6FF8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E401E7" w:rsidRDefault="00707F30" w:rsidP="00141B45">
            <w:pPr>
              <w:jc w:val="center"/>
              <w:rPr>
                <w:rFonts w:ascii="Times New Roman" w:hAnsi="Times New Roman" w:cs="Times New Roman"/>
              </w:rPr>
            </w:pPr>
            <w:r w:rsidRPr="00E401E7">
              <w:rPr>
                <w:rFonts w:ascii="Times New Roman" w:hAnsi="Times New Roman" w:cs="Times New Roman"/>
              </w:rPr>
              <w:t>40 463 000,00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E401E7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E401E7">
              <w:rPr>
                <w:rFonts w:ascii="Times New Roman" w:hAnsi="Times New Roman" w:cs="Times New Roman"/>
              </w:rPr>
              <w:t>40 001 000,00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E401E7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E401E7">
              <w:rPr>
                <w:rFonts w:ascii="Times New Roman" w:hAnsi="Times New Roman" w:cs="Times New Roman"/>
              </w:rPr>
              <w:t>41 602 000,00</w:t>
            </w:r>
          </w:p>
        </w:tc>
      </w:tr>
      <w:tr w:rsidR="00E82B4A" w:rsidRPr="005408A8" w:rsidTr="004F6FF8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701" w:type="dxa"/>
            <w:shd w:val="clear" w:color="000000" w:fill="FFFFFF"/>
            <w:vAlign w:val="center"/>
          </w:tcPr>
          <w:p w:rsidR="00E82B4A" w:rsidRPr="00C2018D" w:rsidRDefault="00707F30" w:rsidP="00141B4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401E7">
              <w:rPr>
                <w:rFonts w:ascii="Times New Roman" w:hAnsi="Times New Roman" w:cs="Times New Roman"/>
              </w:rPr>
              <w:t>140 203 107,02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E401E7" w:rsidRDefault="00E401E7" w:rsidP="00141B45">
            <w:pPr>
              <w:jc w:val="center"/>
              <w:rPr>
                <w:rFonts w:ascii="Times New Roman" w:hAnsi="Times New Roman" w:cs="Times New Roman"/>
              </w:rPr>
            </w:pPr>
            <w:r w:rsidRPr="00E401E7">
              <w:rPr>
                <w:rFonts w:ascii="Times New Roman" w:hAnsi="Times New Roman" w:cs="Times New Roman"/>
              </w:rPr>
              <w:t>50 953 203,66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E401E7" w:rsidRDefault="00E401E7" w:rsidP="00141B45">
            <w:pPr>
              <w:jc w:val="center"/>
              <w:rPr>
                <w:rFonts w:ascii="Times New Roman" w:hAnsi="Times New Roman" w:cs="Times New Roman"/>
              </w:rPr>
            </w:pPr>
            <w:r w:rsidRPr="00E401E7">
              <w:rPr>
                <w:rFonts w:ascii="Times New Roman" w:hAnsi="Times New Roman" w:cs="Times New Roman"/>
              </w:rPr>
              <w:t>91 434 428,79</w:t>
            </w:r>
          </w:p>
        </w:tc>
      </w:tr>
      <w:tr w:rsidR="00E82B4A" w:rsidRPr="005408A8" w:rsidTr="004F6FF8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</w:tr>
      <w:tr w:rsidR="00E82B4A" w:rsidRPr="005408A8" w:rsidTr="004F6FF8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</w:tr>
      <w:tr w:rsidR="00E82B4A" w:rsidRPr="005408A8" w:rsidTr="004F6FF8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8900C5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</w:tr>
      <w:tr w:rsidR="009E4190" w:rsidRPr="005408A8" w:rsidTr="004F6FF8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4F6FF8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0632" w:type="dxa"/>
            <w:gridSpan w:val="5"/>
            <w:shd w:val="clear" w:color="auto" w:fill="auto"/>
          </w:tcPr>
          <w:p w:rsidR="009E4190" w:rsidRPr="004F6FF8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0,00</w:t>
            </w:r>
          </w:p>
        </w:tc>
      </w:tr>
      <w:tr w:rsidR="009E4190" w:rsidRPr="005408A8" w:rsidTr="004F6FF8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4F6FF8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9E4190" w:rsidRPr="004F6FF8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246 587 484,00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99 200 000,00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8900C5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8900C5">
              <w:rPr>
                <w:rFonts w:ascii="Times New Roman" w:hAnsi="Times New Roman" w:cs="Times New Roman"/>
              </w:rPr>
              <w:t>105 278 500,00</w:t>
            </w:r>
          </w:p>
        </w:tc>
      </w:tr>
    </w:tbl>
    <w:p w:rsidR="00237539" w:rsidRPr="005408A8" w:rsidRDefault="00237539" w:rsidP="00974362">
      <w:pPr>
        <w:rPr>
          <w:color w:val="FF0000"/>
          <w:sz w:val="24"/>
          <w:szCs w:val="24"/>
        </w:rPr>
      </w:pPr>
    </w:p>
    <w:sectPr w:rsidR="00237539" w:rsidRPr="005408A8" w:rsidSect="00974362">
      <w:headerReference w:type="default" r:id="rId7"/>
      <w:pgSz w:w="16838" w:h="11906" w:orient="landscape"/>
      <w:pgMar w:top="284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C5" w:rsidRDefault="008900C5" w:rsidP="005408A8">
      <w:pPr>
        <w:spacing w:after="0" w:line="240" w:lineRule="auto"/>
      </w:pPr>
      <w:r>
        <w:separator/>
      </w:r>
    </w:p>
  </w:endnote>
  <w:endnote w:type="continuationSeparator" w:id="0">
    <w:p w:rsidR="008900C5" w:rsidRDefault="008900C5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C5" w:rsidRDefault="008900C5" w:rsidP="005408A8">
      <w:pPr>
        <w:spacing w:after="0" w:line="240" w:lineRule="auto"/>
      </w:pPr>
      <w:r>
        <w:separator/>
      </w:r>
    </w:p>
  </w:footnote>
  <w:footnote w:type="continuationSeparator" w:id="0">
    <w:p w:rsidR="008900C5" w:rsidRDefault="008900C5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110ABE"/>
    <w:rsid w:val="00141B45"/>
    <w:rsid w:val="00157E99"/>
    <w:rsid w:val="00232B28"/>
    <w:rsid w:val="00237539"/>
    <w:rsid w:val="002A155B"/>
    <w:rsid w:val="002E5485"/>
    <w:rsid w:val="00320558"/>
    <w:rsid w:val="00334FCE"/>
    <w:rsid w:val="00341684"/>
    <w:rsid w:val="003F2557"/>
    <w:rsid w:val="00415B44"/>
    <w:rsid w:val="004234C2"/>
    <w:rsid w:val="00440471"/>
    <w:rsid w:val="004404F5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7F30"/>
    <w:rsid w:val="00716A73"/>
    <w:rsid w:val="00722011"/>
    <w:rsid w:val="007424DA"/>
    <w:rsid w:val="007A7090"/>
    <w:rsid w:val="007C79DD"/>
    <w:rsid w:val="00867966"/>
    <w:rsid w:val="008751A7"/>
    <w:rsid w:val="008900C5"/>
    <w:rsid w:val="0089280D"/>
    <w:rsid w:val="008A5E44"/>
    <w:rsid w:val="008D7437"/>
    <w:rsid w:val="00925945"/>
    <w:rsid w:val="00974362"/>
    <w:rsid w:val="009E1CFA"/>
    <w:rsid w:val="009E4190"/>
    <w:rsid w:val="00A1285B"/>
    <w:rsid w:val="00A24115"/>
    <w:rsid w:val="00A45A24"/>
    <w:rsid w:val="00AA69C0"/>
    <w:rsid w:val="00AD5357"/>
    <w:rsid w:val="00AF454A"/>
    <w:rsid w:val="00B13765"/>
    <w:rsid w:val="00B925F7"/>
    <w:rsid w:val="00B972EC"/>
    <w:rsid w:val="00BF6997"/>
    <w:rsid w:val="00C2018D"/>
    <w:rsid w:val="00C20D41"/>
    <w:rsid w:val="00C42200"/>
    <w:rsid w:val="00C6077D"/>
    <w:rsid w:val="00D773E1"/>
    <w:rsid w:val="00D94482"/>
    <w:rsid w:val="00DC18FE"/>
    <w:rsid w:val="00E13683"/>
    <w:rsid w:val="00E401E7"/>
    <w:rsid w:val="00E40A39"/>
    <w:rsid w:val="00E56414"/>
    <w:rsid w:val="00E82B4A"/>
    <w:rsid w:val="00E91A34"/>
    <w:rsid w:val="00EB0E84"/>
    <w:rsid w:val="00EE2521"/>
    <w:rsid w:val="00EF6F38"/>
    <w:rsid w:val="00F5266F"/>
    <w:rsid w:val="00F76CB3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81</cp:revision>
  <cp:lastPrinted>2023-06-07T00:32:00Z</cp:lastPrinted>
  <dcterms:created xsi:type="dcterms:W3CDTF">2021-10-14T05:31:00Z</dcterms:created>
  <dcterms:modified xsi:type="dcterms:W3CDTF">2023-11-19T23:46:00Z</dcterms:modified>
</cp:coreProperties>
</file>