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01B" w:rsidRPr="00324B10" w:rsidRDefault="002F301B" w:rsidP="002F30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4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Отчет о работе постоянной депутатской комиссии Думы Находкинского городского округа по </w:t>
      </w:r>
      <w:r w:rsidR="006351FF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социальной политике</w:t>
      </w:r>
      <w:r w:rsidRPr="00324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202</w:t>
      </w:r>
      <w:r w:rsidR="001D1C7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324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</w:t>
      </w:r>
    </w:p>
    <w:p w:rsidR="002F301B" w:rsidRPr="00324B10" w:rsidRDefault="002F301B" w:rsidP="002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64A7" w:rsidRDefault="00193305" w:rsidP="003C36DB">
      <w:pPr>
        <w:spacing w:after="0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61C1">
        <w:rPr>
          <w:rFonts w:ascii="Times New Roman" w:eastAsia="Times New Roman" w:hAnsi="Times New Roman" w:cs="Times New Roman"/>
          <w:sz w:val="26"/>
          <w:szCs w:val="26"/>
          <w:lang w:eastAsia="ru-RU"/>
        </w:rPr>
        <w:t>С 01.01.202</w:t>
      </w:r>
      <w:r w:rsidR="006576E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6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по 31.12.202</w:t>
      </w:r>
      <w:r w:rsidR="006576E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6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было проведено </w:t>
      </w:r>
      <w:r w:rsidR="004B3D01" w:rsidRPr="009E61C1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9E6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заседаний комиссии, на которых рассмотрено </w:t>
      </w:r>
      <w:r w:rsidR="003C36DB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Pr="009E6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вопрос</w:t>
      </w:r>
      <w:r w:rsidR="003C36DB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9E61C1">
        <w:rPr>
          <w:rFonts w:ascii="Times New Roman" w:eastAsia="Times New Roman" w:hAnsi="Times New Roman" w:cs="Times New Roman"/>
          <w:sz w:val="26"/>
          <w:szCs w:val="26"/>
          <w:lang w:eastAsia="ru-RU"/>
        </w:rPr>
        <w:t>. Из</w:t>
      </w:r>
      <w:r w:rsidRPr="009E61C1">
        <w:rPr>
          <w:rFonts w:ascii="Times New Roman" w:hAnsi="Times New Roman" w:cs="Times New Roman"/>
          <w:sz w:val="26"/>
          <w:szCs w:val="26"/>
        </w:rPr>
        <w:t xml:space="preserve"> них </w:t>
      </w:r>
      <w:r w:rsidR="00D32144" w:rsidRPr="009E61C1">
        <w:rPr>
          <w:rFonts w:ascii="Times New Roman" w:hAnsi="Times New Roman" w:cs="Times New Roman"/>
          <w:sz w:val="26"/>
          <w:szCs w:val="26"/>
        </w:rPr>
        <w:t xml:space="preserve">проведено 2 </w:t>
      </w:r>
      <w:r w:rsidR="003F64A7">
        <w:rPr>
          <w:rFonts w:ascii="Times New Roman" w:hAnsi="Times New Roman" w:cs="Times New Roman"/>
          <w:sz w:val="26"/>
          <w:szCs w:val="26"/>
        </w:rPr>
        <w:t xml:space="preserve">совместных заседания с комиссией по бюджету, финансам и налогам. </w:t>
      </w:r>
    </w:p>
    <w:p w:rsidR="00281C98" w:rsidRPr="009E61C1" w:rsidRDefault="00193305" w:rsidP="003C36DB">
      <w:pPr>
        <w:spacing w:after="0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61C1">
        <w:rPr>
          <w:rFonts w:ascii="Times New Roman" w:hAnsi="Times New Roman" w:cs="Times New Roman"/>
          <w:sz w:val="26"/>
          <w:szCs w:val="26"/>
        </w:rPr>
        <w:t xml:space="preserve"> </w:t>
      </w:r>
      <w:r w:rsidR="00281C98" w:rsidRPr="009E6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процессе работы комиссией осуществлялись взаимодействия с учреждениями, организациями, структурными подразделениями органов местного самоуправления Находкинского городского округа. Начальники управлений структурных подразделений администрации Находкинского городского округа и их представители принимали участие в заседаниях депутатской комиссии, готовили документы и информационные материалы, необходимые для рассмотрения вопросов и проектов в соответствии с компетенцией комиссии. </w:t>
      </w:r>
    </w:p>
    <w:p w:rsidR="000817CD" w:rsidRPr="009E61C1" w:rsidRDefault="008A3F37" w:rsidP="0062390B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232323"/>
          <w:sz w:val="26"/>
          <w:szCs w:val="26"/>
          <w:lang w:eastAsia="ru-RU"/>
        </w:rPr>
      </w:pPr>
      <w:r w:rsidRPr="009E61C1">
        <w:rPr>
          <w:rFonts w:ascii="Times New Roman" w:eastAsia="Times New Roman" w:hAnsi="Times New Roman" w:cs="Times New Roman"/>
          <w:color w:val="232323"/>
          <w:sz w:val="26"/>
          <w:szCs w:val="26"/>
          <w:lang w:eastAsia="ru-RU"/>
        </w:rPr>
        <w:t>Главными задачами комиссии по социальной политике являются</w:t>
      </w:r>
      <w:r w:rsidR="000817CD" w:rsidRPr="009E61C1">
        <w:rPr>
          <w:rFonts w:ascii="Times New Roman" w:eastAsia="Times New Roman" w:hAnsi="Times New Roman" w:cs="Times New Roman"/>
          <w:color w:val="232323"/>
          <w:sz w:val="26"/>
          <w:szCs w:val="26"/>
          <w:lang w:eastAsia="ru-RU"/>
        </w:rPr>
        <w:t>:</w:t>
      </w:r>
    </w:p>
    <w:p w:rsidR="008A3F37" w:rsidRPr="009E61C1" w:rsidRDefault="000817CD" w:rsidP="0062390B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232323"/>
          <w:sz w:val="26"/>
          <w:szCs w:val="26"/>
          <w:lang w:eastAsia="ru-RU"/>
        </w:rPr>
      </w:pPr>
      <w:r w:rsidRPr="009E61C1">
        <w:rPr>
          <w:rFonts w:ascii="Times New Roman" w:eastAsia="Times New Roman" w:hAnsi="Times New Roman" w:cs="Times New Roman"/>
          <w:color w:val="232323"/>
          <w:sz w:val="26"/>
          <w:szCs w:val="26"/>
          <w:lang w:eastAsia="ru-RU"/>
        </w:rPr>
        <w:t>-</w:t>
      </w:r>
      <w:r w:rsidR="008A3F37" w:rsidRPr="009E61C1">
        <w:rPr>
          <w:rFonts w:ascii="Times New Roman" w:eastAsia="Times New Roman" w:hAnsi="Times New Roman" w:cs="Times New Roman"/>
          <w:color w:val="232323"/>
          <w:sz w:val="26"/>
          <w:szCs w:val="26"/>
          <w:lang w:eastAsia="ru-RU"/>
        </w:rPr>
        <w:t xml:space="preserve"> реализация приоритетных национальных проектов на территории Находкинского городского округа</w:t>
      </w:r>
      <w:r w:rsidR="00D512D2" w:rsidRPr="009E61C1">
        <w:rPr>
          <w:rFonts w:ascii="Times New Roman" w:eastAsia="Times New Roman" w:hAnsi="Times New Roman" w:cs="Times New Roman"/>
          <w:color w:val="232323"/>
          <w:sz w:val="26"/>
          <w:szCs w:val="26"/>
          <w:lang w:eastAsia="ru-RU"/>
        </w:rPr>
        <w:t>;</w:t>
      </w:r>
    </w:p>
    <w:p w:rsidR="00D512D2" w:rsidRPr="009E61C1" w:rsidRDefault="000817CD" w:rsidP="0062390B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232323"/>
          <w:sz w:val="26"/>
          <w:szCs w:val="26"/>
          <w:lang w:eastAsia="ru-RU"/>
        </w:rPr>
      </w:pPr>
      <w:r w:rsidRPr="009E61C1">
        <w:rPr>
          <w:rFonts w:ascii="Times New Roman" w:eastAsia="Times New Roman" w:hAnsi="Times New Roman" w:cs="Times New Roman"/>
          <w:color w:val="232323"/>
          <w:sz w:val="26"/>
          <w:szCs w:val="26"/>
          <w:lang w:eastAsia="ru-RU"/>
        </w:rPr>
        <w:t xml:space="preserve">- </w:t>
      </w:r>
      <w:r w:rsidR="008A3F37" w:rsidRPr="009E61C1">
        <w:rPr>
          <w:rFonts w:ascii="Times New Roman" w:eastAsia="Times New Roman" w:hAnsi="Times New Roman" w:cs="Times New Roman"/>
          <w:color w:val="232323"/>
          <w:sz w:val="26"/>
          <w:szCs w:val="26"/>
          <w:lang w:eastAsia="ru-RU"/>
        </w:rPr>
        <w:t>организация и развитие муниципальных учреждений здравоохранения, образования, культуры</w:t>
      </w:r>
      <w:r w:rsidR="0001042B">
        <w:rPr>
          <w:rFonts w:ascii="Times New Roman" w:eastAsia="Times New Roman" w:hAnsi="Times New Roman" w:cs="Times New Roman"/>
          <w:color w:val="232323"/>
          <w:sz w:val="26"/>
          <w:szCs w:val="26"/>
          <w:lang w:eastAsia="ru-RU"/>
        </w:rPr>
        <w:t>, спорта</w:t>
      </w:r>
      <w:r w:rsidR="00D512D2" w:rsidRPr="009E61C1">
        <w:rPr>
          <w:rFonts w:ascii="Times New Roman" w:eastAsia="Times New Roman" w:hAnsi="Times New Roman" w:cs="Times New Roman"/>
          <w:color w:val="232323"/>
          <w:sz w:val="26"/>
          <w:szCs w:val="26"/>
          <w:lang w:eastAsia="ru-RU"/>
        </w:rPr>
        <w:t>;</w:t>
      </w:r>
      <w:r w:rsidR="008A3F37" w:rsidRPr="009E61C1">
        <w:rPr>
          <w:rFonts w:ascii="Times New Roman" w:eastAsia="Times New Roman" w:hAnsi="Times New Roman" w:cs="Times New Roman"/>
          <w:color w:val="232323"/>
          <w:sz w:val="26"/>
          <w:szCs w:val="26"/>
          <w:lang w:eastAsia="ru-RU"/>
        </w:rPr>
        <w:t xml:space="preserve"> </w:t>
      </w:r>
    </w:p>
    <w:p w:rsidR="008A3F37" w:rsidRPr="009E61C1" w:rsidRDefault="000817CD" w:rsidP="0062390B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232323"/>
          <w:sz w:val="26"/>
          <w:szCs w:val="26"/>
          <w:lang w:eastAsia="ru-RU"/>
        </w:rPr>
      </w:pPr>
      <w:r w:rsidRPr="009E61C1">
        <w:rPr>
          <w:rFonts w:ascii="Times New Roman" w:eastAsia="Times New Roman" w:hAnsi="Times New Roman" w:cs="Times New Roman"/>
          <w:color w:val="232323"/>
          <w:sz w:val="26"/>
          <w:szCs w:val="26"/>
          <w:lang w:eastAsia="ru-RU"/>
        </w:rPr>
        <w:t xml:space="preserve">- </w:t>
      </w:r>
      <w:r w:rsidR="008A3F37" w:rsidRPr="009E61C1">
        <w:rPr>
          <w:rFonts w:ascii="Times New Roman" w:eastAsia="Times New Roman" w:hAnsi="Times New Roman" w:cs="Times New Roman"/>
          <w:color w:val="232323"/>
          <w:sz w:val="26"/>
          <w:szCs w:val="26"/>
          <w:lang w:eastAsia="ru-RU"/>
        </w:rPr>
        <w:t xml:space="preserve">организации оказания на территории городского округа медицинских, </w:t>
      </w:r>
      <w:r w:rsidR="00D512D2" w:rsidRPr="009E61C1">
        <w:rPr>
          <w:rFonts w:ascii="Times New Roman" w:eastAsia="Times New Roman" w:hAnsi="Times New Roman" w:cs="Times New Roman"/>
          <w:color w:val="232323"/>
          <w:sz w:val="26"/>
          <w:szCs w:val="26"/>
          <w:lang w:eastAsia="ru-RU"/>
        </w:rPr>
        <w:t>образовательных</w:t>
      </w:r>
      <w:r w:rsidR="004F32A1" w:rsidRPr="009E61C1">
        <w:rPr>
          <w:rFonts w:ascii="Times New Roman" w:eastAsia="Times New Roman" w:hAnsi="Times New Roman" w:cs="Times New Roman"/>
          <w:color w:val="232323"/>
          <w:sz w:val="26"/>
          <w:szCs w:val="26"/>
          <w:lang w:eastAsia="ru-RU"/>
        </w:rPr>
        <w:t xml:space="preserve"> услуг</w:t>
      </w:r>
      <w:r w:rsidR="00D512D2" w:rsidRPr="009E61C1">
        <w:rPr>
          <w:rFonts w:ascii="Times New Roman" w:eastAsia="Times New Roman" w:hAnsi="Times New Roman" w:cs="Times New Roman"/>
          <w:color w:val="232323"/>
          <w:sz w:val="26"/>
          <w:szCs w:val="26"/>
          <w:lang w:eastAsia="ru-RU"/>
        </w:rPr>
        <w:t>;</w:t>
      </w:r>
    </w:p>
    <w:p w:rsidR="008A3F37" w:rsidRPr="009E61C1" w:rsidRDefault="000817CD" w:rsidP="0062390B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232323"/>
          <w:sz w:val="26"/>
          <w:szCs w:val="26"/>
          <w:lang w:eastAsia="ru-RU"/>
        </w:rPr>
      </w:pPr>
      <w:r w:rsidRPr="009E61C1">
        <w:rPr>
          <w:rFonts w:ascii="Times New Roman" w:eastAsia="Times New Roman" w:hAnsi="Times New Roman" w:cs="Times New Roman"/>
          <w:color w:val="232323"/>
          <w:sz w:val="26"/>
          <w:szCs w:val="26"/>
          <w:lang w:eastAsia="ru-RU"/>
        </w:rPr>
        <w:t xml:space="preserve">- </w:t>
      </w:r>
      <w:r w:rsidR="008A3F37" w:rsidRPr="009E61C1">
        <w:rPr>
          <w:rFonts w:ascii="Times New Roman" w:eastAsia="Times New Roman" w:hAnsi="Times New Roman" w:cs="Times New Roman"/>
          <w:color w:val="232323"/>
          <w:sz w:val="26"/>
          <w:szCs w:val="26"/>
          <w:lang w:eastAsia="ru-RU"/>
        </w:rPr>
        <w:t>рассмотрение проектов решений Находкинского городской Думы в сфере здравоохранения, образования, культуры;</w:t>
      </w:r>
    </w:p>
    <w:p w:rsidR="00AB16D4" w:rsidRPr="009E61C1" w:rsidRDefault="000817CD" w:rsidP="0062390B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61C1">
        <w:rPr>
          <w:rFonts w:ascii="Times New Roman" w:eastAsia="Times New Roman" w:hAnsi="Times New Roman" w:cs="Times New Roman"/>
          <w:color w:val="232323"/>
          <w:sz w:val="26"/>
          <w:szCs w:val="26"/>
          <w:lang w:eastAsia="ru-RU"/>
        </w:rPr>
        <w:t xml:space="preserve">- </w:t>
      </w:r>
      <w:r w:rsidR="008A3F37" w:rsidRPr="009E61C1">
        <w:rPr>
          <w:rFonts w:ascii="Times New Roman" w:eastAsia="Times New Roman" w:hAnsi="Times New Roman" w:cs="Times New Roman"/>
          <w:color w:val="232323"/>
          <w:sz w:val="26"/>
          <w:szCs w:val="26"/>
          <w:lang w:eastAsia="ru-RU"/>
        </w:rPr>
        <w:t>создание условий для досуга и обеспечения жителей города услугами организаций культуры, физической культуры и спорта;</w:t>
      </w:r>
      <w:r w:rsidR="00AB16D4" w:rsidRPr="009E6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B16D4" w:rsidRPr="009E61C1" w:rsidRDefault="00AB16D4" w:rsidP="0062390B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61C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FE50AC" w:rsidRPr="009E6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6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рассмотрение вопросов в области образования и Молодежной политики, </w:t>
      </w:r>
    </w:p>
    <w:p w:rsidR="00AB16D4" w:rsidRDefault="00AB16D4" w:rsidP="0062390B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61C1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рассмотрение вопросов создания условий для развития молодежных объединений и инициатив</w:t>
      </w:r>
      <w:r w:rsidR="006B3E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305" w:rsidRPr="009E61C1" w:rsidRDefault="00FD4D3F" w:rsidP="006B3EFB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Pr="00FD4D3F">
        <w:rPr>
          <w:rFonts w:ascii="Times New Roman" w:hAnsi="Times New Roman" w:cs="Times New Roman"/>
          <w:sz w:val="26"/>
          <w:szCs w:val="26"/>
        </w:rPr>
        <w:t>заимодействие с отделом молодежи администрации Находкинского городского округа и Молодежным парламентом при Думе Находкинского городского округа стало важным фактором, обеспечивающим активное участие молодежи в формировании и реализации молодежной политики. Благодаря тесному сотрудничеству этих структур, молодые жители Находкинского городского округа получили возможность не только выражать свои интересы и потребности, но и непосредственно участвовать в разработке и реализации программ, направленных на их поддержку и развитие.</w:t>
      </w:r>
      <w:r>
        <w:rPr>
          <w:rFonts w:ascii="Times New Roman" w:hAnsi="Times New Roman" w:cs="Times New Roman"/>
          <w:sz w:val="26"/>
          <w:szCs w:val="26"/>
        </w:rPr>
        <w:t xml:space="preserve"> Также с</w:t>
      </w:r>
      <w:r w:rsidR="00193305" w:rsidRPr="009E61C1">
        <w:rPr>
          <w:rFonts w:ascii="Times New Roman" w:eastAsia="Calibri" w:hAnsi="Times New Roman" w:cs="Times New Roman"/>
          <w:sz w:val="26"/>
          <w:szCs w:val="26"/>
        </w:rPr>
        <w:t>овместно с представителями администрации и общественностью на заседании комиссии был</w:t>
      </w:r>
      <w:r w:rsidR="00EE39AF" w:rsidRPr="009E61C1">
        <w:rPr>
          <w:rFonts w:ascii="Times New Roman" w:eastAsia="Calibri" w:hAnsi="Times New Roman" w:cs="Times New Roman"/>
          <w:sz w:val="26"/>
          <w:szCs w:val="26"/>
        </w:rPr>
        <w:t>и</w:t>
      </w:r>
      <w:r w:rsidR="00193305" w:rsidRPr="009E61C1">
        <w:rPr>
          <w:rFonts w:ascii="Times New Roman" w:eastAsia="Calibri" w:hAnsi="Times New Roman" w:cs="Times New Roman"/>
          <w:sz w:val="26"/>
          <w:szCs w:val="26"/>
        </w:rPr>
        <w:t xml:space="preserve"> рассмотрен</w:t>
      </w:r>
      <w:r w:rsidR="00D512D2" w:rsidRPr="009E61C1">
        <w:rPr>
          <w:rFonts w:ascii="Times New Roman" w:eastAsia="Calibri" w:hAnsi="Times New Roman" w:cs="Times New Roman"/>
          <w:sz w:val="26"/>
          <w:szCs w:val="26"/>
        </w:rPr>
        <w:t xml:space="preserve">ы </w:t>
      </w:r>
      <w:r w:rsidR="00193305" w:rsidRPr="009E61C1">
        <w:rPr>
          <w:rFonts w:ascii="Times New Roman" w:eastAsia="Calibri" w:hAnsi="Times New Roman" w:cs="Times New Roman"/>
          <w:sz w:val="26"/>
          <w:szCs w:val="26"/>
          <w:lang w:eastAsia="ru-RU"/>
        </w:rPr>
        <w:t>заявлени</w:t>
      </w:r>
      <w:r w:rsidR="00D512D2" w:rsidRPr="009E61C1"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193305" w:rsidRPr="009E61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выбору кандидатов на возбуждение ходатайства о награждении п</w:t>
      </w:r>
      <w:r w:rsidR="00193305" w:rsidRPr="009E61C1">
        <w:rPr>
          <w:rFonts w:ascii="Times New Roman" w:hAnsi="Times New Roman" w:cs="Times New Roman"/>
          <w:bCs/>
          <w:sz w:val="26"/>
          <w:szCs w:val="26"/>
        </w:rPr>
        <w:t>очетным знаком Приморского края «Семейная доблесть». По результатам их рассмотрения было принято решение о возбуждении ходатайства о награждении 10 семейных пар почетным знаком Приморского края «Семейная доблесть».</w:t>
      </w:r>
      <w:r w:rsidR="00676EBC" w:rsidRPr="009E61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6947" w:rsidRPr="009E61C1" w:rsidRDefault="00193305" w:rsidP="007D7751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E6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61C1">
        <w:rPr>
          <w:rFonts w:ascii="Times New Roman" w:hAnsi="Times New Roman" w:cs="Times New Roman"/>
          <w:sz w:val="26"/>
          <w:szCs w:val="26"/>
        </w:rPr>
        <w:t xml:space="preserve"> Перечень наиболее значимых вопрос</w:t>
      </w:r>
      <w:r w:rsidR="006426EC" w:rsidRPr="009E61C1">
        <w:rPr>
          <w:rFonts w:ascii="Times New Roman" w:hAnsi="Times New Roman" w:cs="Times New Roman"/>
          <w:sz w:val="26"/>
          <w:szCs w:val="26"/>
        </w:rPr>
        <w:t xml:space="preserve">ов, рассмотренных на заседаниях </w:t>
      </w:r>
      <w:r w:rsidR="004C4ABE">
        <w:rPr>
          <w:rFonts w:ascii="Times New Roman" w:hAnsi="Times New Roman" w:cs="Times New Roman"/>
          <w:sz w:val="26"/>
          <w:szCs w:val="26"/>
        </w:rPr>
        <w:t>комиссии.</w:t>
      </w:r>
    </w:p>
    <w:p w:rsidR="003C36DB" w:rsidRDefault="009E61C1" w:rsidP="00C87C1F">
      <w:pPr>
        <w:spacing w:after="0"/>
        <w:ind w:right="-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3C36DB" w:rsidRPr="003C36DB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начале формирования Молодежного парламента при Думе Находкинского городского округа.</w:t>
      </w:r>
    </w:p>
    <w:p w:rsidR="003C36DB" w:rsidRDefault="006426EC" w:rsidP="00C87C1F">
      <w:pPr>
        <w:spacing w:after="0"/>
        <w:ind w:right="-284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E61C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B19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3C36DB" w:rsidRPr="003C36DB">
        <w:rPr>
          <w:rFonts w:ascii="Times New Roman" w:hAnsi="Times New Roman" w:cs="Times New Roman"/>
          <w:sz w:val="26"/>
          <w:szCs w:val="26"/>
        </w:rPr>
        <w:t>Об утверждении состава Молодежного парламента при Думе Находкинского городского округа.</w:t>
      </w:r>
    </w:p>
    <w:p w:rsidR="003C36DB" w:rsidRPr="003C36DB" w:rsidRDefault="003C36DB" w:rsidP="003C36DB">
      <w:pPr>
        <w:spacing w:after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C36DB"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3C36DB">
        <w:rPr>
          <w:rFonts w:ascii="Times New Roman" w:hAnsi="Times New Roman" w:cs="Times New Roman"/>
          <w:sz w:val="26"/>
          <w:szCs w:val="26"/>
        </w:rPr>
        <w:t>О возбуждении ходатайства для награждения наградой Приморского края – почетным знаком Приморского края «Семейная доблесть» супругов:</w:t>
      </w:r>
    </w:p>
    <w:p w:rsidR="003C36DB" w:rsidRPr="003C36DB" w:rsidRDefault="00BB19DE" w:rsidP="003C36DB">
      <w:pPr>
        <w:spacing w:after="0"/>
        <w:ind w:right="-284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9E61C1">
        <w:rPr>
          <w:rFonts w:ascii="Times New Roman" w:hAnsi="Times New Roman" w:cs="Times New Roman"/>
          <w:sz w:val="26"/>
          <w:szCs w:val="26"/>
        </w:rPr>
        <w:t xml:space="preserve">. </w:t>
      </w:r>
      <w:r w:rsidR="003C36DB" w:rsidRPr="003C36DB">
        <w:rPr>
          <w:rFonts w:ascii="Times New Roman" w:hAnsi="Times New Roman" w:cs="Times New Roman"/>
          <w:sz w:val="26"/>
          <w:szCs w:val="26"/>
        </w:rPr>
        <w:t>Об отчете главы Находкинского городского округа о результатах его деятельности, деятельности администрации Находкинского городского округа, в</w:t>
      </w:r>
      <w:r w:rsidR="003C36DB" w:rsidRPr="003C36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C36DB" w:rsidRPr="003C36DB">
        <w:rPr>
          <w:rFonts w:ascii="Times New Roman" w:hAnsi="Times New Roman" w:cs="Times New Roman"/>
          <w:sz w:val="26"/>
          <w:szCs w:val="26"/>
        </w:rPr>
        <w:t>том числе о решении вопросов, поставленных Думой Находкинского городского округа за 2024 год.</w:t>
      </w:r>
    </w:p>
    <w:p w:rsidR="003C36DB" w:rsidRDefault="00BB19DE" w:rsidP="003C36DB">
      <w:pPr>
        <w:spacing w:after="0"/>
        <w:ind w:right="-284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9E61C1">
        <w:rPr>
          <w:rFonts w:ascii="Times New Roman" w:hAnsi="Times New Roman" w:cs="Times New Roman"/>
          <w:sz w:val="26"/>
          <w:szCs w:val="26"/>
        </w:rPr>
        <w:t>.</w:t>
      </w:r>
      <w:r w:rsidR="00BC0FD6">
        <w:rPr>
          <w:rFonts w:ascii="Times New Roman" w:hAnsi="Times New Roman" w:cs="Times New Roman"/>
          <w:sz w:val="26"/>
          <w:szCs w:val="26"/>
        </w:rPr>
        <w:t xml:space="preserve"> </w:t>
      </w:r>
      <w:r w:rsidR="003C36DB" w:rsidRPr="003C36DB">
        <w:rPr>
          <w:rFonts w:ascii="Times New Roman" w:hAnsi="Times New Roman" w:cs="Times New Roman"/>
          <w:sz w:val="26"/>
          <w:szCs w:val="26"/>
        </w:rPr>
        <w:t>Об отказе в возбуждении ходатайства о награждении наградой Приморского края почетным знаком Приморского края «Семейная доблесть».</w:t>
      </w:r>
    </w:p>
    <w:p w:rsidR="00486F9E" w:rsidRPr="00486F9E" w:rsidRDefault="00BB19DE" w:rsidP="00486F9E">
      <w:pPr>
        <w:spacing w:after="0"/>
        <w:ind w:right="-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9E61C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C0F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86F9E" w:rsidRPr="00486F9E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мерах по улучшению условий отдыха и оздоровления детей и подростков в летних оздоровительных учреждениях в 2026 году.</w:t>
      </w:r>
    </w:p>
    <w:p w:rsidR="00486F9E" w:rsidRDefault="00486F9E" w:rsidP="00486F9E">
      <w:pPr>
        <w:spacing w:after="0"/>
        <w:ind w:right="-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</w:t>
      </w:r>
      <w:r w:rsidRPr="00486F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ходе реализации национальных проектов в Находкинско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 городском округе за 2025 год.</w:t>
      </w:r>
    </w:p>
    <w:p w:rsidR="00DF4275" w:rsidRPr="00486F9E" w:rsidRDefault="00486F9E" w:rsidP="00486F9E">
      <w:pPr>
        <w:spacing w:after="0"/>
        <w:ind w:right="-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</w:t>
      </w:r>
      <w:r w:rsidRPr="00486F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системе оплаты труда работников муниципальных учреждений подведомственных управлению по физической культуре и спорту администрации Находкинского городского округа. </w:t>
      </w:r>
    </w:p>
    <w:p w:rsidR="00486F9E" w:rsidRDefault="00DF4275" w:rsidP="00486F9E">
      <w:pPr>
        <w:spacing w:after="0" w:line="240" w:lineRule="auto"/>
        <w:ind w:right="-284" w:hanging="1843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F42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="009E6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42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86F9E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9E6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86F9E" w:rsidRPr="00486F9E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принятии в первом чтении проекта бюджета Находкинского городского округа на 2026 год и плановый период 2027-2028 годов».</w:t>
      </w:r>
      <w:r w:rsidR="009E61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6F9E" w:rsidRPr="00486F9E" w:rsidRDefault="009E61C1" w:rsidP="00486F9E">
      <w:pPr>
        <w:spacing w:after="0" w:line="240" w:lineRule="auto"/>
        <w:ind w:right="-284" w:hanging="1843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86F9E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>1</w:t>
      </w:r>
      <w:r w:rsidR="00BB19DE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486F9E" w:rsidRPr="00486F9E">
        <w:rPr>
          <w:rFonts w:ascii="Times New Roman" w:hAnsi="Times New Roman" w:cs="Times New Roman"/>
          <w:sz w:val="26"/>
          <w:szCs w:val="26"/>
        </w:rPr>
        <w:t>О ходе реализации национального проекта в сфере здравоохранения в Находкинском городском округе.</w:t>
      </w:r>
    </w:p>
    <w:p w:rsidR="00486F9E" w:rsidRDefault="00486F9E" w:rsidP="00486F9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1</w:t>
      </w:r>
      <w:r w:rsidR="0029367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486F9E">
        <w:rPr>
          <w:rFonts w:ascii="Times New Roman" w:hAnsi="Times New Roman" w:cs="Times New Roman"/>
          <w:sz w:val="26"/>
          <w:szCs w:val="26"/>
        </w:rPr>
        <w:t>Об отчете о деятельности Молодежного парламента при Думе Находкинского городского округа за 2025 год.</w:t>
      </w:r>
    </w:p>
    <w:p w:rsidR="00486F9E" w:rsidRDefault="00486F9E" w:rsidP="00486F9E">
      <w:pPr>
        <w:spacing w:after="0"/>
        <w:ind w:right="-284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b/>
          <w:sz w:val="26"/>
          <w:szCs w:val="26"/>
        </w:rPr>
        <w:tab/>
        <w:t xml:space="preserve">            </w:t>
      </w:r>
      <w:r w:rsidRPr="00486F9E">
        <w:rPr>
          <w:rFonts w:ascii="Times New Roman" w:hAnsi="Times New Roman" w:cs="Times New Roman"/>
          <w:sz w:val="26"/>
          <w:szCs w:val="26"/>
        </w:rPr>
        <w:t>1</w:t>
      </w:r>
      <w:r w:rsidR="0029367B">
        <w:rPr>
          <w:rFonts w:ascii="Times New Roman" w:hAnsi="Times New Roman" w:cs="Times New Roman"/>
          <w:sz w:val="26"/>
          <w:szCs w:val="26"/>
        </w:rPr>
        <w:t>3</w:t>
      </w:r>
      <w:r w:rsidRPr="00486F9E">
        <w:rPr>
          <w:rFonts w:ascii="Times New Roman" w:hAnsi="Times New Roman" w:cs="Times New Roman"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Pr="00486F9E">
        <w:rPr>
          <w:rFonts w:ascii="Times New Roman" w:hAnsi="Times New Roman" w:cs="Times New Roman"/>
          <w:sz w:val="26"/>
          <w:szCs w:val="26"/>
        </w:rPr>
        <w:t>О проекте решения Думы Находкинского городского округа «О внесении изменений в пункт 1 решения Думы Находкинского городского округа от 26.03.2025 № 496 «Об утверждении состава Молодежного парламента при Думе Находкинского городского округа».</w:t>
      </w:r>
    </w:p>
    <w:p w:rsidR="00486F9E" w:rsidRDefault="00486F9E" w:rsidP="00486F9E">
      <w:pPr>
        <w:spacing w:after="0"/>
        <w:ind w:right="-284" w:hanging="142"/>
        <w:jc w:val="both"/>
        <w:rPr>
          <w:rFonts w:ascii="Times New Roman" w:hAnsi="Times New Roman" w:cs="Times New Roman"/>
          <w:sz w:val="26"/>
          <w:szCs w:val="26"/>
        </w:rPr>
      </w:pPr>
      <w:r w:rsidRPr="00486F9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1</w:t>
      </w:r>
      <w:r w:rsidR="0029367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486F9E">
        <w:rPr>
          <w:rFonts w:ascii="Times New Roman" w:hAnsi="Times New Roman" w:cs="Times New Roman"/>
          <w:sz w:val="26"/>
          <w:szCs w:val="26"/>
        </w:rPr>
        <w:t xml:space="preserve">О плане работы постоянной депутатской комиссии Думы Находкинского городского округа по социальной политике на 2026 год. </w:t>
      </w:r>
    </w:p>
    <w:p w:rsidR="005C5109" w:rsidRPr="009E61C1" w:rsidRDefault="004B76AA" w:rsidP="00486F9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DF4275" w:rsidRPr="00DF4275" w:rsidRDefault="00DF4275" w:rsidP="0062390B">
      <w:pPr>
        <w:spacing w:after="0" w:line="240" w:lineRule="auto"/>
        <w:ind w:right="-284" w:hanging="184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4275" w:rsidRPr="00DF4275" w:rsidRDefault="00DF4275" w:rsidP="0062390B">
      <w:pPr>
        <w:spacing w:after="0" w:line="240" w:lineRule="auto"/>
        <w:ind w:right="-284" w:hanging="184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4275" w:rsidRPr="00DF4275" w:rsidRDefault="00DF4275" w:rsidP="0062390B">
      <w:pPr>
        <w:spacing w:after="0" w:line="240" w:lineRule="auto"/>
        <w:ind w:right="-284" w:hanging="1843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4275" w:rsidRPr="00DF4275" w:rsidRDefault="00DF4275" w:rsidP="0062390B">
      <w:pPr>
        <w:spacing w:after="0" w:line="240" w:lineRule="auto"/>
        <w:ind w:right="-284" w:hanging="1843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4275" w:rsidRPr="009E61C1" w:rsidRDefault="00DF4275" w:rsidP="0062390B">
      <w:pPr>
        <w:spacing w:after="0" w:line="240" w:lineRule="auto"/>
        <w:ind w:right="-284" w:hanging="1843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sectPr w:rsidR="00DF4275" w:rsidRPr="009E61C1" w:rsidSect="000817C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8EA" w:rsidRDefault="003028EA" w:rsidP="000817CD">
      <w:pPr>
        <w:spacing w:after="0" w:line="240" w:lineRule="auto"/>
      </w:pPr>
      <w:r>
        <w:separator/>
      </w:r>
    </w:p>
  </w:endnote>
  <w:endnote w:type="continuationSeparator" w:id="0">
    <w:p w:rsidR="003028EA" w:rsidRDefault="003028EA" w:rsidP="00081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8EA" w:rsidRDefault="003028EA" w:rsidP="000817CD">
      <w:pPr>
        <w:spacing w:after="0" w:line="240" w:lineRule="auto"/>
      </w:pPr>
      <w:r>
        <w:separator/>
      </w:r>
    </w:p>
  </w:footnote>
  <w:footnote w:type="continuationSeparator" w:id="0">
    <w:p w:rsidR="003028EA" w:rsidRDefault="003028EA" w:rsidP="00081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6586737"/>
      <w:docPartObj>
        <w:docPartGallery w:val="Page Numbers (Top of Page)"/>
        <w:docPartUnique/>
      </w:docPartObj>
    </w:sdtPr>
    <w:sdtEndPr/>
    <w:sdtContent>
      <w:p w:rsidR="000817CD" w:rsidRDefault="000817C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D3F">
          <w:rPr>
            <w:noProof/>
          </w:rPr>
          <w:t>2</w:t>
        </w:r>
        <w:r>
          <w:fldChar w:fldCharType="end"/>
        </w:r>
      </w:p>
    </w:sdtContent>
  </w:sdt>
  <w:p w:rsidR="000817CD" w:rsidRDefault="000817C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B39"/>
    <w:multiLevelType w:val="multilevel"/>
    <w:tmpl w:val="01E63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63D75"/>
    <w:multiLevelType w:val="hybridMultilevel"/>
    <w:tmpl w:val="D58C1D1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C3D621B"/>
    <w:multiLevelType w:val="hybridMultilevel"/>
    <w:tmpl w:val="8DE403B6"/>
    <w:lvl w:ilvl="0" w:tplc="0419000F">
      <w:start w:val="1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D4E05"/>
    <w:multiLevelType w:val="hybridMultilevel"/>
    <w:tmpl w:val="8EAE1134"/>
    <w:lvl w:ilvl="0" w:tplc="FF2E4C5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A0B"/>
    <w:rsid w:val="0001042B"/>
    <w:rsid w:val="00035816"/>
    <w:rsid w:val="000817CD"/>
    <w:rsid w:val="000C1ECF"/>
    <w:rsid w:val="00145504"/>
    <w:rsid w:val="00193305"/>
    <w:rsid w:val="00197908"/>
    <w:rsid w:val="00197FCD"/>
    <w:rsid w:val="001A3B68"/>
    <w:rsid w:val="001D1C71"/>
    <w:rsid w:val="001E78D1"/>
    <w:rsid w:val="0024664F"/>
    <w:rsid w:val="0025435F"/>
    <w:rsid w:val="00281C98"/>
    <w:rsid w:val="0029367B"/>
    <w:rsid w:val="002D3865"/>
    <w:rsid w:val="002F301B"/>
    <w:rsid w:val="003028EA"/>
    <w:rsid w:val="00304140"/>
    <w:rsid w:val="00343291"/>
    <w:rsid w:val="003707A5"/>
    <w:rsid w:val="003947ED"/>
    <w:rsid w:val="003B4B39"/>
    <w:rsid w:val="003C36DB"/>
    <w:rsid w:val="003F64A7"/>
    <w:rsid w:val="004751E8"/>
    <w:rsid w:val="00486F9E"/>
    <w:rsid w:val="004B3D01"/>
    <w:rsid w:val="004B76AA"/>
    <w:rsid w:val="004C4ABE"/>
    <w:rsid w:val="004F32A1"/>
    <w:rsid w:val="0050346A"/>
    <w:rsid w:val="005714E1"/>
    <w:rsid w:val="00571722"/>
    <w:rsid w:val="005C5109"/>
    <w:rsid w:val="005D5BE8"/>
    <w:rsid w:val="005F6ACC"/>
    <w:rsid w:val="0062390B"/>
    <w:rsid w:val="006351FF"/>
    <w:rsid w:val="006426EC"/>
    <w:rsid w:val="00647C3F"/>
    <w:rsid w:val="006576EC"/>
    <w:rsid w:val="00666FAC"/>
    <w:rsid w:val="006768D3"/>
    <w:rsid w:val="00676EBC"/>
    <w:rsid w:val="006A280D"/>
    <w:rsid w:val="006B3EFB"/>
    <w:rsid w:val="006F58A7"/>
    <w:rsid w:val="00701AE7"/>
    <w:rsid w:val="007639E8"/>
    <w:rsid w:val="007C4AB5"/>
    <w:rsid w:val="007D7751"/>
    <w:rsid w:val="007E4342"/>
    <w:rsid w:val="00805F34"/>
    <w:rsid w:val="008A3F37"/>
    <w:rsid w:val="008F5C10"/>
    <w:rsid w:val="00902A0B"/>
    <w:rsid w:val="00912CC7"/>
    <w:rsid w:val="009E61C1"/>
    <w:rsid w:val="009F55F7"/>
    <w:rsid w:val="00A1152B"/>
    <w:rsid w:val="00A96947"/>
    <w:rsid w:val="00AB16D4"/>
    <w:rsid w:val="00B57B39"/>
    <w:rsid w:val="00BB19DE"/>
    <w:rsid w:val="00BC0FD6"/>
    <w:rsid w:val="00C03CD4"/>
    <w:rsid w:val="00C87C1F"/>
    <w:rsid w:val="00D32144"/>
    <w:rsid w:val="00D512D2"/>
    <w:rsid w:val="00D93DE7"/>
    <w:rsid w:val="00DF4275"/>
    <w:rsid w:val="00EE39AF"/>
    <w:rsid w:val="00EF6BDA"/>
    <w:rsid w:val="00F03CAB"/>
    <w:rsid w:val="00F14601"/>
    <w:rsid w:val="00F44513"/>
    <w:rsid w:val="00FA46BF"/>
    <w:rsid w:val="00FD4D3F"/>
    <w:rsid w:val="00FD5D72"/>
    <w:rsid w:val="00FE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CF263-DA5E-4D0A-9731-59F1E240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305"/>
    <w:pPr>
      <w:ind w:left="720"/>
      <w:contextualSpacing/>
    </w:pPr>
  </w:style>
  <w:style w:type="paragraph" w:styleId="a4">
    <w:name w:val="Normal (Web)"/>
    <w:basedOn w:val="a"/>
    <w:uiPriority w:val="99"/>
    <w:rsid w:val="00193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81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17CD"/>
  </w:style>
  <w:style w:type="paragraph" w:styleId="a7">
    <w:name w:val="footer"/>
    <w:basedOn w:val="a"/>
    <w:link w:val="a8"/>
    <w:uiPriority w:val="99"/>
    <w:unhideWhenUsed/>
    <w:rsid w:val="00081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17CD"/>
  </w:style>
  <w:style w:type="paragraph" w:styleId="a9">
    <w:name w:val="No Spacing"/>
    <w:uiPriority w:val="1"/>
    <w:qFormat/>
    <w:rsid w:val="002F3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2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53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47309-EF84-490E-9047-1C8B43E97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Волкова Светлана Анатольевна</cp:lastModifiedBy>
  <cp:revision>52</cp:revision>
  <dcterms:created xsi:type="dcterms:W3CDTF">2023-03-15T03:30:00Z</dcterms:created>
  <dcterms:modified xsi:type="dcterms:W3CDTF">2026-01-22T00:41:00Z</dcterms:modified>
</cp:coreProperties>
</file>