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9" w:rsidRDefault="001169F9" w:rsidP="001169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График заседаний Думы Находкинского городского округа на 2023 год</w:t>
      </w:r>
    </w:p>
    <w:p w:rsidR="001169F9" w:rsidRDefault="001169F9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 статьи 4 решения Думы Находкинского городского округа от 21.10.2016 № 986-ПА «О Регламенте Думы Находкинского городского округа» очередные заседания Думы Находкинского городского округа проводятся не реже одного раза в месяц, как правило, в последнюю среду месяца.</w:t>
      </w:r>
    </w:p>
    <w:p w:rsidR="001169F9" w:rsidRDefault="001169F9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в 2023 году провести заседания Думы Находкинского городского округа по следующему графику: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очередного заседания 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февраля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марта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апреля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июня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A818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июля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6854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6854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сентября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6854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октября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6854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ноября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6854A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</w:tbl>
    <w:p w:rsidR="001169F9" w:rsidRDefault="001169F9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69F9" w:rsidRDefault="001169F9" w:rsidP="001169F9">
      <w:pPr>
        <w:pStyle w:val="a3"/>
        <w:ind w:left="0"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 решения Думы Находкинского городского округа от 21.10.2016 № 986-ПА «О Регламенте Думы Находкинского городского округа» з</w:t>
      </w:r>
      <w:r w:rsidR="006854A7">
        <w:rPr>
          <w:sz w:val="26"/>
          <w:szCs w:val="26"/>
        </w:rPr>
        <w:t>аседания могут не проводиться 26 июля и 30</w:t>
      </w:r>
      <w:r>
        <w:rPr>
          <w:sz w:val="26"/>
          <w:szCs w:val="26"/>
        </w:rPr>
        <w:t xml:space="preserve"> августа в связи с «парламентскими каникулами».  </w:t>
      </w:r>
    </w:p>
    <w:p w:rsidR="001169F9" w:rsidRDefault="001169F9" w:rsidP="001169F9">
      <w:pPr>
        <w:pStyle w:val="a3"/>
        <w:ind w:left="0"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 решения Думы Находкинского городского округа от 21.10.2016 № 986-ПА «О Регламенте Думы Находкинского г</w:t>
      </w:r>
      <w:r w:rsidR="006854A7">
        <w:rPr>
          <w:sz w:val="26"/>
          <w:szCs w:val="26"/>
        </w:rPr>
        <w:t>ородского округа» в течение 2023</w:t>
      </w:r>
      <w:bookmarkStart w:id="0" w:name="_GoBack"/>
      <w:bookmarkEnd w:id="0"/>
      <w:r>
        <w:rPr>
          <w:sz w:val="26"/>
          <w:szCs w:val="26"/>
        </w:rPr>
        <w:t xml:space="preserve"> года могут созываться Внеочередные заседание Думы 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</w:p>
    <w:p w:rsidR="005F18CE" w:rsidRDefault="005F18CE"/>
    <w:sectPr w:rsidR="005F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1169F9"/>
    <w:rsid w:val="005F18CE"/>
    <w:rsid w:val="006854A7"/>
    <w:rsid w:val="00A818E7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2081-9D8B-422E-A25F-D0D7327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169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1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4</cp:revision>
  <dcterms:created xsi:type="dcterms:W3CDTF">2022-10-11T06:58:00Z</dcterms:created>
  <dcterms:modified xsi:type="dcterms:W3CDTF">2022-11-17T06:21:00Z</dcterms:modified>
</cp:coreProperties>
</file>