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96" w:rsidRDefault="004A3596">
      <w:pPr>
        <w:pStyle w:val="ConsPlusNormal"/>
        <w:jc w:val="both"/>
        <w:outlineLvl w:val="0"/>
      </w:pPr>
    </w:p>
    <w:p w:rsidR="004A3596" w:rsidRPr="002B2D93" w:rsidRDefault="004A3596">
      <w:pPr>
        <w:pStyle w:val="ConsPlusTitle"/>
        <w:jc w:val="center"/>
        <w:rPr>
          <w:rFonts w:ascii="Times New Roman" w:hAnsi="Times New Roman" w:cs="Times New Roman"/>
          <w:sz w:val="26"/>
          <w:szCs w:val="26"/>
        </w:rPr>
      </w:pPr>
      <w:r w:rsidRPr="002B2D93">
        <w:rPr>
          <w:rFonts w:ascii="Times New Roman" w:hAnsi="Times New Roman" w:cs="Times New Roman"/>
          <w:sz w:val="26"/>
          <w:szCs w:val="26"/>
        </w:rPr>
        <w:t>ПРИМОРСКИЙ КРАЙ</w:t>
      </w:r>
    </w:p>
    <w:p w:rsidR="004A3596" w:rsidRPr="002B2D93" w:rsidRDefault="004A3596">
      <w:pPr>
        <w:pStyle w:val="ConsPlusTitle"/>
        <w:jc w:val="center"/>
        <w:rPr>
          <w:rFonts w:ascii="Times New Roman" w:hAnsi="Times New Roman" w:cs="Times New Roman"/>
          <w:sz w:val="26"/>
          <w:szCs w:val="26"/>
        </w:rPr>
      </w:pPr>
      <w:r w:rsidRPr="002B2D93">
        <w:rPr>
          <w:rFonts w:ascii="Times New Roman" w:hAnsi="Times New Roman" w:cs="Times New Roman"/>
          <w:sz w:val="26"/>
          <w:szCs w:val="26"/>
        </w:rPr>
        <w:t>ДУМА НАХОДКИНСКОГО ГОРОДСКОГО ОКРУГА</w:t>
      </w:r>
    </w:p>
    <w:p w:rsidR="004A3596" w:rsidRPr="002B2D93" w:rsidRDefault="004A3596">
      <w:pPr>
        <w:pStyle w:val="ConsPlusTitle"/>
        <w:jc w:val="both"/>
        <w:rPr>
          <w:rFonts w:ascii="Times New Roman" w:hAnsi="Times New Roman" w:cs="Times New Roman"/>
          <w:sz w:val="26"/>
          <w:szCs w:val="26"/>
        </w:rPr>
      </w:pPr>
    </w:p>
    <w:p w:rsidR="004A3596" w:rsidRPr="002B2D93" w:rsidRDefault="004A3596">
      <w:pPr>
        <w:pStyle w:val="ConsPlusTitle"/>
        <w:jc w:val="center"/>
        <w:rPr>
          <w:rFonts w:ascii="Times New Roman" w:hAnsi="Times New Roman" w:cs="Times New Roman"/>
          <w:sz w:val="26"/>
          <w:szCs w:val="26"/>
        </w:rPr>
      </w:pPr>
      <w:r w:rsidRPr="002B2D93">
        <w:rPr>
          <w:rFonts w:ascii="Times New Roman" w:hAnsi="Times New Roman" w:cs="Times New Roman"/>
          <w:sz w:val="26"/>
          <w:szCs w:val="26"/>
        </w:rPr>
        <w:t>РЕШЕНИЕ</w:t>
      </w:r>
    </w:p>
    <w:p w:rsidR="004A3596" w:rsidRPr="002B2D93" w:rsidRDefault="004A3596">
      <w:pPr>
        <w:pStyle w:val="ConsPlusTitle"/>
        <w:jc w:val="center"/>
        <w:rPr>
          <w:rFonts w:ascii="Times New Roman" w:hAnsi="Times New Roman" w:cs="Times New Roman"/>
          <w:sz w:val="26"/>
          <w:szCs w:val="26"/>
        </w:rPr>
      </w:pPr>
      <w:r w:rsidRPr="002B2D93">
        <w:rPr>
          <w:rFonts w:ascii="Times New Roman" w:hAnsi="Times New Roman" w:cs="Times New Roman"/>
          <w:sz w:val="26"/>
          <w:szCs w:val="26"/>
        </w:rPr>
        <w:t>от 4 августа 2020 г. N 656-НПА</w:t>
      </w:r>
    </w:p>
    <w:p w:rsidR="004A3596" w:rsidRPr="002B2D93" w:rsidRDefault="004A3596">
      <w:pPr>
        <w:pStyle w:val="ConsPlusTitle"/>
        <w:jc w:val="both"/>
        <w:rPr>
          <w:rFonts w:ascii="Times New Roman" w:hAnsi="Times New Roman" w:cs="Times New Roman"/>
          <w:sz w:val="26"/>
          <w:szCs w:val="26"/>
        </w:rPr>
      </w:pPr>
    </w:p>
    <w:p w:rsidR="004A3596" w:rsidRPr="002B2D93" w:rsidRDefault="004A3596">
      <w:pPr>
        <w:pStyle w:val="ConsPlusTitle"/>
        <w:jc w:val="center"/>
        <w:rPr>
          <w:rFonts w:ascii="Times New Roman" w:hAnsi="Times New Roman" w:cs="Times New Roman"/>
          <w:sz w:val="26"/>
          <w:szCs w:val="26"/>
        </w:rPr>
      </w:pPr>
      <w:bookmarkStart w:id="0" w:name="_GoBack"/>
      <w:bookmarkEnd w:id="0"/>
      <w:r w:rsidRPr="002B2D93">
        <w:rPr>
          <w:rFonts w:ascii="Times New Roman" w:hAnsi="Times New Roman" w:cs="Times New Roman"/>
          <w:sz w:val="26"/>
          <w:szCs w:val="26"/>
        </w:rPr>
        <w:t>О ПОРЯДКЕ ПРИМЕНЕНИЯ К МУНИЦИПАЛЬНЫМ СЛУЖАЩИМ ОРГАНОВ</w:t>
      </w:r>
    </w:p>
    <w:p w:rsidR="004A3596" w:rsidRPr="002B2D93" w:rsidRDefault="004A3596">
      <w:pPr>
        <w:pStyle w:val="ConsPlusTitle"/>
        <w:jc w:val="center"/>
        <w:rPr>
          <w:rFonts w:ascii="Times New Roman" w:hAnsi="Times New Roman" w:cs="Times New Roman"/>
          <w:sz w:val="26"/>
          <w:szCs w:val="26"/>
        </w:rPr>
      </w:pPr>
      <w:r w:rsidRPr="002B2D93">
        <w:rPr>
          <w:rFonts w:ascii="Times New Roman" w:hAnsi="Times New Roman" w:cs="Times New Roman"/>
          <w:sz w:val="26"/>
          <w:szCs w:val="26"/>
        </w:rPr>
        <w:t>МЕСТНОГО САМОУПРАВЛЕНИЯ НАХОДКИНСКОГО ГОРОДСКОГО ОКРУГА</w:t>
      </w:r>
    </w:p>
    <w:p w:rsidR="004A3596" w:rsidRPr="002B2D93" w:rsidRDefault="004A3596">
      <w:pPr>
        <w:pStyle w:val="ConsPlusTitle"/>
        <w:jc w:val="center"/>
        <w:rPr>
          <w:rFonts w:ascii="Times New Roman" w:hAnsi="Times New Roman" w:cs="Times New Roman"/>
          <w:sz w:val="26"/>
          <w:szCs w:val="26"/>
        </w:rPr>
      </w:pPr>
      <w:r w:rsidRPr="002B2D93">
        <w:rPr>
          <w:rFonts w:ascii="Times New Roman" w:hAnsi="Times New Roman" w:cs="Times New Roman"/>
          <w:sz w:val="26"/>
          <w:szCs w:val="26"/>
        </w:rPr>
        <w:t>ДИСЦИПЛИНАРНЫХ ВЗЫСКАНИЙ ЗА КОРРУПЦИОННЫЕ ПРАВОНАРУШЕНИЯ</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Title"/>
        <w:ind w:firstLine="540"/>
        <w:jc w:val="both"/>
        <w:outlineLvl w:val="0"/>
        <w:rPr>
          <w:rFonts w:ascii="Times New Roman" w:hAnsi="Times New Roman" w:cs="Times New Roman"/>
          <w:sz w:val="26"/>
          <w:szCs w:val="26"/>
        </w:rPr>
      </w:pPr>
      <w:r w:rsidRPr="002B2D93">
        <w:rPr>
          <w:rFonts w:ascii="Times New Roman" w:hAnsi="Times New Roman" w:cs="Times New Roman"/>
          <w:sz w:val="26"/>
          <w:szCs w:val="26"/>
        </w:rPr>
        <w:t>Статья 1. Общие положения</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Normal"/>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1. Настоящее решение разработано в соответствии со </w:t>
      </w:r>
      <w:hyperlink r:id="rId4" w:history="1">
        <w:r w:rsidRPr="002B2D93">
          <w:rPr>
            <w:rFonts w:ascii="Times New Roman" w:hAnsi="Times New Roman" w:cs="Times New Roman"/>
            <w:color w:val="0000FF"/>
            <w:sz w:val="26"/>
            <w:szCs w:val="26"/>
          </w:rPr>
          <w:t>статьями 192</w:t>
        </w:r>
      </w:hyperlink>
      <w:r w:rsidRPr="002B2D93">
        <w:rPr>
          <w:rFonts w:ascii="Times New Roman" w:hAnsi="Times New Roman" w:cs="Times New Roman"/>
          <w:sz w:val="26"/>
          <w:szCs w:val="26"/>
        </w:rPr>
        <w:t xml:space="preserve"> - </w:t>
      </w:r>
      <w:hyperlink r:id="rId5" w:history="1">
        <w:r w:rsidRPr="002B2D93">
          <w:rPr>
            <w:rFonts w:ascii="Times New Roman" w:hAnsi="Times New Roman" w:cs="Times New Roman"/>
            <w:color w:val="0000FF"/>
            <w:sz w:val="26"/>
            <w:szCs w:val="26"/>
          </w:rPr>
          <w:t>194</w:t>
        </w:r>
      </w:hyperlink>
      <w:r w:rsidRPr="002B2D93">
        <w:rPr>
          <w:rFonts w:ascii="Times New Roman" w:hAnsi="Times New Roman" w:cs="Times New Roman"/>
          <w:sz w:val="26"/>
          <w:szCs w:val="26"/>
        </w:rPr>
        <w:t xml:space="preserve"> Трудового кодекса Российской Федерации, </w:t>
      </w:r>
      <w:hyperlink r:id="rId6" w:history="1">
        <w:r w:rsidRPr="002B2D93">
          <w:rPr>
            <w:rFonts w:ascii="Times New Roman" w:hAnsi="Times New Roman" w:cs="Times New Roman"/>
            <w:color w:val="0000FF"/>
            <w:sz w:val="26"/>
            <w:szCs w:val="26"/>
          </w:rPr>
          <w:t>статьями 27</w:t>
        </w:r>
      </w:hyperlink>
      <w:r w:rsidRPr="002B2D93">
        <w:rPr>
          <w:rFonts w:ascii="Times New Roman" w:hAnsi="Times New Roman" w:cs="Times New Roman"/>
          <w:sz w:val="26"/>
          <w:szCs w:val="26"/>
        </w:rPr>
        <w:t xml:space="preserve"> и </w:t>
      </w:r>
      <w:hyperlink r:id="rId7" w:history="1">
        <w:r w:rsidRPr="002B2D93">
          <w:rPr>
            <w:rFonts w:ascii="Times New Roman" w:hAnsi="Times New Roman" w:cs="Times New Roman"/>
            <w:color w:val="0000FF"/>
            <w:sz w:val="26"/>
            <w:szCs w:val="26"/>
          </w:rPr>
          <w:t>27.1</w:t>
        </w:r>
      </w:hyperlink>
      <w:r w:rsidRPr="002B2D93">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 </w:t>
      </w:r>
      <w:hyperlink r:id="rId8" w:history="1">
        <w:r w:rsidRPr="002B2D93">
          <w:rPr>
            <w:rFonts w:ascii="Times New Roman" w:hAnsi="Times New Roman" w:cs="Times New Roman"/>
            <w:color w:val="0000FF"/>
            <w:sz w:val="26"/>
            <w:szCs w:val="26"/>
          </w:rPr>
          <w:t>статьями 13</w:t>
        </w:r>
      </w:hyperlink>
      <w:r w:rsidRPr="002B2D93">
        <w:rPr>
          <w:rFonts w:ascii="Times New Roman" w:hAnsi="Times New Roman" w:cs="Times New Roman"/>
          <w:sz w:val="26"/>
          <w:szCs w:val="26"/>
        </w:rPr>
        <w:t xml:space="preserve"> и </w:t>
      </w:r>
      <w:hyperlink r:id="rId9" w:history="1">
        <w:r w:rsidRPr="002B2D93">
          <w:rPr>
            <w:rFonts w:ascii="Times New Roman" w:hAnsi="Times New Roman" w:cs="Times New Roman"/>
            <w:color w:val="0000FF"/>
            <w:sz w:val="26"/>
            <w:szCs w:val="26"/>
          </w:rPr>
          <w:t>15</w:t>
        </w:r>
      </w:hyperlink>
      <w:r w:rsidRPr="002B2D93">
        <w:rPr>
          <w:rFonts w:ascii="Times New Roman" w:hAnsi="Times New Roman" w:cs="Times New Roman"/>
          <w:sz w:val="26"/>
          <w:szCs w:val="26"/>
        </w:rPr>
        <w:t xml:space="preserve"> Федерального закона от 25 декабря 2008 года N 273-ФЗ "О противодействии коррупции", </w:t>
      </w:r>
      <w:hyperlink r:id="rId10" w:history="1">
        <w:r w:rsidRPr="002B2D93">
          <w:rPr>
            <w:rFonts w:ascii="Times New Roman" w:hAnsi="Times New Roman" w:cs="Times New Roman"/>
            <w:color w:val="0000FF"/>
            <w:sz w:val="26"/>
            <w:szCs w:val="26"/>
          </w:rPr>
          <w:t>статьей 18</w:t>
        </w:r>
      </w:hyperlink>
      <w:r w:rsidRPr="002B2D93">
        <w:rPr>
          <w:rFonts w:ascii="Times New Roman" w:hAnsi="Times New Roman" w:cs="Times New Roman"/>
          <w:sz w:val="26"/>
          <w:szCs w:val="26"/>
        </w:rPr>
        <w:t xml:space="preserve"> Закона Приморского края от 4 июня 2007 года N 82-КЗ "О муниципальной службе в Приморском крае" и регулирует порядок применения к муниципальным служащим органов местного самоуправления Находкинского городского округа (далее - муниципальные служащие) дисциплинарных взысканий за коррупционные правонарушения.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2. Настоящее решение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применяемых к муниципальным служащим за коррупционные правонарушения и порядок их применения.</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Title"/>
        <w:ind w:firstLine="540"/>
        <w:jc w:val="both"/>
        <w:outlineLvl w:val="0"/>
        <w:rPr>
          <w:rFonts w:ascii="Times New Roman" w:hAnsi="Times New Roman" w:cs="Times New Roman"/>
          <w:sz w:val="26"/>
          <w:szCs w:val="26"/>
        </w:rPr>
      </w:pPr>
      <w:r w:rsidRPr="002B2D93">
        <w:rPr>
          <w:rFonts w:ascii="Times New Roman" w:hAnsi="Times New Roman" w:cs="Times New Roman"/>
          <w:sz w:val="26"/>
          <w:szCs w:val="26"/>
        </w:rPr>
        <w:t>Статья 2. Виды дисциплинарных взысканий за коррупционные правонарушения</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Normal"/>
        <w:ind w:firstLine="540"/>
        <w:jc w:val="both"/>
        <w:rPr>
          <w:rFonts w:ascii="Times New Roman" w:hAnsi="Times New Roman" w:cs="Times New Roman"/>
          <w:sz w:val="26"/>
          <w:szCs w:val="26"/>
        </w:rPr>
      </w:pPr>
      <w:bookmarkStart w:id="1" w:name="P18"/>
      <w:bookmarkEnd w:id="1"/>
      <w:r w:rsidRPr="002B2D93">
        <w:rPr>
          <w:rFonts w:ascii="Times New Roman" w:hAnsi="Times New Roman" w:cs="Times New Roman"/>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w:t>
      </w:r>
      <w:hyperlink r:id="rId11" w:history="1">
        <w:r w:rsidRPr="002B2D93">
          <w:rPr>
            <w:rFonts w:ascii="Times New Roman" w:hAnsi="Times New Roman" w:cs="Times New Roman"/>
            <w:color w:val="0000FF"/>
            <w:sz w:val="26"/>
            <w:szCs w:val="26"/>
          </w:rPr>
          <w:t>N 25-ФЗ</w:t>
        </w:r>
      </w:hyperlink>
      <w:r w:rsidRPr="002B2D93">
        <w:rPr>
          <w:rFonts w:ascii="Times New Roman" w:hAnsi="Times New Roman" w:cs="Times New Roman"/>
          <w:sz w:val="26"/>
          <w:szCs w:val="26"/>
        </w:rPr>
        <w:t xml:space="preserve"> "О муниципальной службе в Российской Федерации", от 25 декабря 2008 года </w:t>
      </w:r>
      <w:hyperlink r:id="rId12" w:history="1">
        <w:r w:rsidRPr="002B2D93">
          <w:rPr>
            <w:rFonts w:ascii="Times New Roman" w:hAnsi="Times New Roman" w:cs="Times New Roman"/>
            <w:color w:val="0000FF"/>
            <w:sz w:val="26"/>
            <w:szCs w:val="26"/>
          </w:rPr>
          <w:t>N 273-ФЗ</w:t>
        </w:r>
      </w:hyperlink>
      <w:r w:rsidRPr="002B2D93">
        <w:rPr>
          <w:rFonts w:ascii="Times New Roman" w:hAnsi="Times New Roman" w:cs="Times New Roman"/>
          <w:sz w:val="26"/>
          <w:szCs w:val="26"/>
        </w:rPr>
        <w:t xml:space="preserve"> "О противодействии коррупции" и другими федеральными законами, налагаются следующие взыскания: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1) замечание;</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2) выговор;</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3) увольнение с муниципальной службы по соответствующим основаниям, в том числе в связи с утратой доверия.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3. Основаниями для увольнения муниципальных служащих являются следующие коррупционные правонарушения: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1) несоблюдение ограничений, связанных с муниципальной службой;</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2) несоблюдение запретов, связанных с муниципальной службой;</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3) непринятие муниципальным служащим, являющимся стороной конфликта интересов, мер по предотвращению или урегулированию конфликта интересов;</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4. В случаях совершения правонарушений, установленных </w:t>
      </w:r>
      <w:hyperlink r:id="rId13" w:history="1">
        <w:r w:rsidRPr="002B2D93">
          <w:rPr>
            <w:rFonts w:ascii="Times New Roman" w:hAnsi="Times New Roman" w:cs="Times New Roman"/>
            <w:color w:val="0000FF"/>
            <w:sz w:val="26"/>
            <w:szCs w:val="26"/>
          </w:rPr>
          <w:t>статьями 14.1</w:t>
        </w:r>
      </w:hyperlink>
      <w:r w:rsidRPr="002B2D93">
        <w:rPr>
          <w:rFonts w:ascii="Times New Roman" w:hAnsi="Times New Roman" w:cs="Times New Roman"/>
          <w:sz w:val="26"/>
          <w:szCs w:val="26"/>
        </w:rPr>
        <w:t xml:space="preserve"> и </w:t>
      </w:r>
      <w:hyperlink r:id="rId14" w:history="1">
        <w:r w:rsidRPr="002B2D93">
          <w:rPr>
            <w:rFonts w:ascii="Times New Roman" w:hAnsi="Times New Roman" w:cs="Times New Roman"/>
            <w:color w:val="0000FF"/>
            <w:sz w:val="26"/>
            <w:szCs w:val="26"/>
          </w:rPr>
          <w:t>15</w:t>
        </w:r>
      </w:hyperlink>
      <w:r w:rsidRPr="002B2D93">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Сведения о применении к муниципальному служащему взыскания в виде увольнения в связи с утратой доверия направляются должностным лицом соответствующего органа местного самоуправления Находкинского городского округа, ответственным за включение сведений в реестр лиц, уволенных в связи с утратой доверия в соответствии со </w:t>
      </w:r>
      <w:hyperlink r:id="rId15" w:history="1">
        <w:r w:rsidRPr="002B2D93">
          <w:rPr>
            <w:rFonts w:ascii="Times New Roman" w:hAnsi="Times New Roman" w:cs="Times New Roman"/>
            <w:color w:val="0000FF"/>
            <w:sz w:val="26"/>
            <w:szCs w:val="26"/>
          </w:rPr>
          <w:t>статьей 15</w:t>
        </w:r>
      </w:hyperlink>
      <w:r w:rsidRPr="002B2D93">
        <w:rPr>
          <w:rFonts w:ascii="Times New Roman" w:hAnsi="Times New Roman" w:cs="Times New Roman"/>
          <w:sz w:val="26"/>
          <w:szCs w:val="26"/>
        </w:rPr>
        <w:t xml:space="preserve"> Федерального закона от 25 декабря 2008 года N 273-ФЗ "О противодействии коррупции" и </w:t>
      </w:r>
      <w:hyperlink r:id="rId16" w:history="1">
        <w:r w:rsidRPr="002B2D93">
          <w:rPr>
            <w:rFonts w:ascii="Times New Roman" w:hAnsi="Times New Roman" w:cs="Times New Roman"/>
            <w:color w:val="0000FF"/>
            <w:sz w:val="26"/>
            <w:szCs w:val="26"/>
          </w:rPr>
          <w:t>Положением</w:t>
        </w:r>
      </w:hyperlink>
      <w:r w:rsidRPr="002B2D93">
        <w:rPr>
          <w:rFonts w:ascii="Times New Roman" w:hAnsi="Times New Roman" w:cs="Times New Roman"/>
          <w:sz w:val="26"/>
          <w:szCs w:val="26"/>
        </w:rPr>
        <w:t xml:space="preserve"> о реестре лиц, уволенных в связи с утратой доверия, утвержденным Постановлением Правительства Российской Федерации от 5 марта 2018 года N 228 "О реестре лиц, уволенных в связи с утратой доверия".</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Title"/>
        <w:ind w:firstLine="540"/>
        <w:jc w:val="both"/>
        <w:outlineLvl w:val="0"/>
        <w:rPr>
          <w:rFonts w:ascii="Times New Roman" w:hAnsi="Times New Roman" w:cs="Times New Roman"/>
          <w:sz w:val="26"/>
          <w:szCs w:val="26"/>
        </w:rPr>
      </w:pPr>
      <w:r w:rsidRPr="002B2D93">
        <w:rPr>
          <w:rFonts w:ascii="Times New Roman" w:hAnsi="Times New Roman" w:cs="Times New Roman"/>
          <w:sz w:val="26"/>
          <w:szCs w:val="26"/>
        </w:rPr>
        <w:t>Статья 3. Порядок и сроки применения дисциплинарного взыскания за коррупционное правонарушение</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Normal"/>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1. Порядок применения и снятия дисциплинарных взысканий за </w:t>
      </w:r>
      <w:r w:rsidRPr="002B2D93">
        <w:rPr>
          <w:rFonts w:ascii="Times New Roman" w:hAnsi="Times New Roman" w:cs="Times New Roman"/>
          <w:sz w:val="26"/>
          <w:szCs w:val="26"/>
        </w:rPr>
        <w:lastRenderedPageBreak/>
        <w:t>коррупционные правонарушения определяется федеральным законодательством, законодательством Приморского края.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2. Взыскания, предусмотренные </w:t>
      </w:r>
      <w:hyperlink w:anchor="P18" w:history="1">
        <w:r w:rsidRPr="002B2D93">
          <w:rPr>
            <w:rFonts w:ascii="Times New Roman" w:hAnsi="Times New Roman" w:cs="Times New Roman"/>
            <w:color w:val="0000FF"/>
            <w:sz w:val="26"/>
            <w:szCs w:val="26"/>
          </w:rPr>
          <w:t>частью 1 статьи 2</w:t>
        </w:r>
      </w:hyperlink>
      <w:r w:rsidRPr="002B2D93">
        <w:rPr>
          <w:rFonts w:ascii="Times New Roman" w:hAnsi="Times New Roman" w:cs="Times New Roman"/>
          <w:sz w:val="26"/>
          <w:szCs w:val="26"/>
        </w:rPr>
        <w:t xml:space="preserve"> настоящего решения, применяются представителем нанимателя (работодателем) на основании:</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1) доклада о результатах проверки, проведенной кадровой службой соответствующего органа местного самоуправления Находкинского городского округа (специалиста, ответственного за ведение кадровой работы);</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3) объяснений муниципального служащего;</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5) иных материалов в соответствии с действующим законодательством.</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4.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5. Решение о конкретной мере дисциплинарного взыскания за коррупционное правонарушение или об отказе в применении к муниципальному служащем такого взыскания принимается представителем нанимателя (работодателем) и оформляется </w:t>
      </w:r>
      <w:r w:rsidRPr="002B2D93">
        <w:rPr>
          <w:rFonts w:ascii="Times New Roman" w:hAnsi="Times New Roman" w:cs="Times New Roman"/>
          <w:sz w:val="26"/>
          <w:szCs w:val="26"/>
        </w:rPr>
        <w:lastRenderedPageBreak/>
        <w:t>распоряжением (далее - распорядительный акт).</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(далее - Комиссия), Комиссия рассматривает материалы и принимает решение в порядке и сроки, предусмотренные </w:t>
      </w:r>
      <w:hyperlink r:id="rId17" w:history="1">
        <w:r w:rsidRPr="002B2D93">
          <w:rPr>
            <w:rFonts w:ascii="Times New Roman" w:hAnsi="Times New Roman" w:cs="Times New Roman"/>
            <w:color w:val="0000FF"/>
            <w:sz w:val="26"/>
            <w:szCs w:val="26"/>
          </w:rPr>
          <w:t>решением</w:t>
        </w:r>
      </w:hyperlink>
      <w:r w:rsidRPr="002B2D93">
        <w:rPr>
          <w:rFonts w:ascii="Times New Roman" w:hAnsi="Times New Roman" w:cs="Times New Roman"/>
          <w:sz w:val="26"/>
          <w:szCs w:val="26"/>
        </w:rPr>
        <w:t xml:space="preserve"> Думы Находкинского городского округа от 15 декабря 2010 года N 600-НПА "О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7.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8. За каждое коррупционное правонарушение может быть применено только одно дисциплинарное взыскание.</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18" w:history="1">
        <w:r w:rsidRPr="002B2D93">
          <w:rPr>
            <w:rFonts w:ascii="Times New Roman" w:hAnsi="Times New Roman" w:cs="Times New Roman"/>
            <w:color w:val="0000FF"/>
            <w:sz w:val="26"/>
            <w:szCs w:val="26"/>
          </w:rPr>
          <w:t>часть 1</w:t>
        </w:r>
      </w:hyperlink>
      <w:r w:rsidRPr="002B2D93">
        <w:rPr>
          <w:rFonts w:ascii="Times New Roman" w:hAnsi="Times New Roman" w:cs="Times New Roman"/>
          <w:sz w:val="26"/>
          <w:szCs w:val="26"/>
        </w:rPr>
        <w:t xml:space="preserve"> или </w:t>
      </w:r>
      <w:hyperlink r:id="rId19" w:history="1">
        <w:r w:rsidRPr="002B2D93">
          <w:rPr>
            <w:rFonts w:ascii="Times New Roman" w:hAnsi="Times New Roman" w:cs="Times New Roman"/>
            <w:color w:val="0000FF"/>
            <w:sz w:val="26"/>
            <w:szCs w:val="26"/>
          </w:rPr>
          <w:t>2 статьи 27.1</w:t>
        </w:r>
      </w:hyperlink>
      <w:r w:rsidRPr="002B2D93">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 Распорядительный акт должен содержать указание на коррупционное правонарушение и нормативные правовые акты, которые им нарушены, с указанием мотивов.</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Копия распорядительного акта о наложении на муниципального служащего дисциплинарного взыскания приобщается к личному делу муниципального служащего.</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10. Муниципальный служащий вправе обжаловать дисциплинарное взыскание за коррупционное правонарушение в установленном законом порядке.</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11. В период действия неснятого дисциплинарного взыскания за коррупционное правонарушение, проведения служебной проверки или наличия не </w:t>
      </w:r>
      <w:r w:rsidRPr="002B2D93">
        <w:rPr>
          <w:rFonts w:ascii="Times New Roman" w:hAnsi="Times New Roman" w:cs="Times New Roman"/>
          <w:sz w:val="26"/>
          <w:szCs w:val="26"/>
        </w:rPr>
        <w:lastRenderedPageBreak/>
        <w:t>оконченного уголовного дела не допускается применение поощрений муниципального служащего (награждение, премирование и прочее).</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Title"/>
        <w:ind w:firstLine="540"/>
        <w:jc w:val="both"/>
        <w:outlineLvl w:val="0"/>
        <w:rPr>
          <w:rFonts w:ascii="Times New Roman" w:hAnsi="Times New Roman" w:cs="Times New Roman"/>
          <w:sz w:val="26"/>
          <w:szCs w:val="26"/>
        </w:rPr>
      </w:pPr>
      <w:r w:rsidRPr="002B2D93">
        <w:rPr>
          <w:rFonts w:ascii="Times New Roman" w:hAnsi="Times New Roman" w:cs="Times New Roman"/>
          <w:sz w:val="26"/>
          <w:szCs w:val="26"/>
        </w:rPr>
        <w:t>Статья 4. Порядок снятия дисциплинарного взыскания за коррупционное правонарушение</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Normal"/>
        <w:ind w:firstLine="540"/>
        <w:jc w:val="both"/>
        <w:rPr>
          <w:rFonts w:ascii="Times New Roman" w:hAnsi="Times New Roman" w:cs="Times New Roman"/>
          <w:sz w:val="26"/>
          <w:szCs w:val="26"/>
        </w:rPr>
      </w:pPr>
      <w:r w:rsidRPr="002B2D93">
        <w:rPr>
          <w:rFonts w:ascii="Times New Roman" w:hAnsi="Times New Roman" w:cs="Times New Roman"/>
          <w:sz w:val="26"/>
          <w:szCs w:val="26"/>
        </w:rPr>
        <w:t>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Title"/>
        <w:ind w:firstLine="540"/>
        <w:jc w:val="both"/>
        <w:outlineLvl w:val="0"/>
        <w:rPr>
          <w:rFonts w:ascii="Times New Roman" w:hAnsi="Times New Roman" w:cs="Times New Roman"/>
          <w:sz w:val="26"/>
          <w:szCs w:val="26"/>
        </w:rPr>
      </w:pPr>
      <w:r w:rsidRPr="002B2D93">
        <w:rPr>
          <w:rFonts w:ascii="Times New Roman" w:hAnsi="Times New Roman" w:cs="Times New Roman"/>
          <w:sz w:val="26"/>
          <w:szCs w:val="26"/>
        </w:rPr>
        <w:t>Статья 5. Заключительные положения</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Normal"/>
        <w:ind w:firstLine="540"/>
        <w:jc w:val="both"/>
        <w:rPr>
          <w:rFonts w:ascii="Times New Roman" w:hAnsi="Times New Roman" w:cs="Times New Roman"/>
          <w:sz w:val="26"/>
          <w:szCs w:val="26"/>
        </w:rPr>
      </w:pPr>
      <w:r w:rsidRPr="002B2D93">
        <w:rPr>
          <w:rFonts w:ascii="Times New Roman" w:hAnsi="Times New Roman" w:cs="Times New Roman"/>
          <w:sz w:val="26"/>
          <w:szCs w:val="26"/>
        </w:rPr>
        <w:t>Со дня вступления в силу настоящего решения признать утратившими силу следующие решения Думы:</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1) от 24.04.2019 </w:t>
      </w:r>
      <w:hyperlink r:id="rId20" w:history="1">
        <w:r w:rsidRPr="002B2D93">
          <w:rPr>
            <w:rFonts w:ascii="Times New Roman" w:hAnsi="Times New Roman" w:cs="Times New Roman"/>
            <w:color w:val="0000FF"/>
            <w:sz w:val="26"/>
            <w:szCs w:val="26"/>
          </w:rPr>
          <w:t>N 369-НПА</w:t>
        </w:r>
      </w:hyperlink>
      <w:r w:rsidRPr="002B2D93">
        <w:rPr>
          <w:rFonts w:ascii="Times New Roman" w:hAnsi="Times New Roman" w:cs="Times New Roman"/>
          <w:sz w:val="26"/>
          <w:szCs w:val="26"/>
        </w:rPr>
        <w:t xml:space="preserve"> "О порядке увольнения муниципальных служащих органов местного самоуправления Находкинского городского округа в связи с утратой доверия" ("Находкинский рабочий", 2019, 14 мая, N 65);</w:t>
      </w:r>
    </w:p>
    <w:p w:rsidR="004A3596" w:rsidRPr="002B2D93" w:rsidRDefault="004A3596">
      <w:pPr>
        <w:pStyle w:val="ConsPlusNormal"/>
        <w:spacing w:before="220"/>
        <w:ind w:firstLine="540"/>
        <w:jc w:val="both"/>
        <w:rPr>
          <w:rFonts w:ascii="Times New Roman" w:hAnsi="Times New Roman" w:cs="Times New Roman"/>
          <w:sz w:val="26"/>
          <w:szCs w:val="26"/>
        </w:rPr>
      </w:pPr>
      <w:r w:rsidRPr="002B2D93">
        <w:rPr>
          <w:rFonts w:ascii="Times New Roman" w:hAnsi="Times New Roman" w:cs="Times New Roman"/>
          <w:sz w:val="26"/>
          <w:szCs w:val="26"/>
        </w:rPr>
        <w:t xml:space="preserve">2) от 18.06.2020 </w:t>
      </w:r>
      <w:hyperlink r:id="rId21" w:history="1">
        <w:r w:rsidRPr="002B2D93">
          <w:rPr>
            <w:rFonts w:ascii="Times New Roman" w:hAnsi="Times New Roman" w:cs="Times New Roman"/>
            <w:color w:val="0000FF"/>
            <w:sz w:val="26"/>
            <w:szCs w:val="26"/>
          </w:rPr>
          <w:t>N 634-НПА</w:t>
        </w:r>
      </w:hyperlink>
      <w:r w:rsidRPr="002B2D93">
        <w:rPr>
          <w:rFonts w:ascii="Times New Roman" w:hAnsi="Times New Roman" w:cs="Times New Roman"/>
          <w:sz w:val="26"/>
          <w:szCs w:val="26"/>
        </w:rPr>
        <w:t xml:space="preserve"> "О внесении изменения в пункт 5 решения Думы Находкинского городского округа от 24.04.2019 N 369-НПА "О порядке увольнения муниципальных служащих органов местного самоуправления Находкинского городского округа в связи с утратой доверия" ("Ведомости Находки", 2020, 8 июля, N 47).</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Title"/>
        <w:ind w:firstLine="540"/>
        <w:jc w:val="both"/>
        <w:outlineLvl w:val="0"/>
        <w:rPr>
          <w:rFonts w:ascii="Times New Roman" w:hAnsi="Times New Roman" w:cs="Times New Roman"/>
          <w:sz w:val="26"/>
          <w:szCs w:val="26"/>
        </w:rPr>
      </w:pPr>
      <w:r w:rsidRPr="002B2D93">
        <w:rPr>
          <w:rFonts w:ascii="Times New Roman" w:hAnsi="Times New Roman" w:cs="Times New Roman"/>
          <w:sz w:val="26"/>
          <w:szCs w:val="26"/>
        </w:rPr>
        <w:t>Статья 6. Вступление в силу настоящего решения</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Normal"/>
        <w:ind w:firstLine="540"/>
        <w:jc w:val="both"/>
        <w:rPr>
          <w:rFonts w:ascii="Times New Roman" w:hAnsi="Times New Roman" w:cs="Times New Roman"/>
          <w:sz w:val="26"/>
          <w:szCs w:val="26"/>
        </w:rPr>
      </w:pPr>
      <w:r w:rsidRPr="002B2D93">
        <w:rPr>
          <w:rFonts w:ascii="Times New Roman" w:hAnsi="Times New Roman" w:cs="Times New Roman"/>
          <w:sz w:val="26"/>
          <w:szCs w:val="26"/>
        </w:rPr>
        <w:t>Настоящее решение вступает в силу со дня его официального опубликования.</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Normal"/>
        <w:jc w:val="right"/>
        <w:rPr>
          <w:rFonts w:ascii="Times New Roman" w:hAnsi="Times New Roman" w:cs="Times New Roman"/>
          <w:sz w:val="26"/>
          <w:szCs w:val="26"/>
        </w:rPr>
      </w:pPr>
      <w:proofErr w:type="spellStart"/>
      <w:r w:rsidRPr="002B2D93">
        <w:rPr>
          <w:rFonts w:ascii="Times New Roman" w:hAnsi="Times New Roman" w:cs="Times New Roman"/>
          <w:sz w:val="26"/>
          <w:szCs w:val="26"/>
        </w:rPr>
        <w:t>И.о</w:t>
      </w:r>
      <w:proofErr w:type="spellEnd"/>
      <w:r w:rsidRPr="002B2D93">
        <w:rPr>
          <w:rFonts w:ascii="Times New Roman" w:hAnsi="Times New Roman" w:cs="Times New Roman"/>
          <w:sz w:val="26"/>
          <w:szCs w:val="26"/>
        </w:rPr>
        <w:t xml:space="preserve">. </w:t>
      </w:r>
      <w:proofErr w:type="spellStart"/>
      <w:r w:rsidRPr="002B2D93">
        <w:rPr>
          <w:rFonts w:ascii="Times New Roman" w:hAnsi="Times New Roman" w:cs="Times New Roman"/>
          <w:sz w:val="26"/>
          <w:szCs w:val="26"/>
        </w:rPr>
        <w:t>врио</w:t>
      </w:r>
      <w:proofErr w:type="spellEnd"/>
      <w:r w:rsidRPr="002B2D93">
        <w:rPr>
          <w:rFonts w:ascii="Times New Roman" w:hAnsi="Times New Roman" w:cs="Times New Roman"/>
          <w:sz w:val="26"/>
          <w:szCs w:val="26"/>
        </w:rPr>
        <w:t xml:space="preserve"> главы Находкинского городского округа</w:t>
      </w:r>
    </w:p>
    <w:p w:rsidR="004A3596" w:rsidRPr="002B2D93" w:rsidRDefault="004A3596">
      <w:pPr>
        <w:pStyle w:val="ConsPlusNormal"/>
        <w:jc w:val="right"/>
        <w:rPr>
          <w:rFonts w:ascii="Times New Roman" w:hAnsi="Times New Roman" w:cs="Times New Roman"/>
          <w:sz w:val="26"/>
          <w:szCs w:val="26"/>
        </w:rPr>
      </w:pPr>
      <w:r w:rsidRPr="002B2D93">
        <w:rPr>
          <w:rFonts w:ascii="Times New Roman" w:hAnsi="Times New Roman" w:cs="Times New Roman"/>
          <w:sz w:val="26"/>
          <w:szCs w:val="26"/>
        </w:rPr>
        <w:t>А.В.ШЕВЧЕНКО</w:t>
      </w: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Normal"/>
        <w:jc w:val="both"/>
        <w:rPr>
          <w:rFonts w:ascii="Times New Roman" w:hAnsi="Times New Roman" w:cs="Times New Roman"/>
          <w:sz w:val="26"/>
          <w:szCs w:val="26"/>
        </w:rPr>
      </w:pPr>
    </w:p>
    <w:p w:rsidR="004A3596" w:rsidRPr="002B2D93" w:rsidRDefault="004A3596">
      <w:pPr>
        <w:pStyle w:val="ConsPlusNormal"/>
        <w:pBdr>
          <w:top w:val="single" w:sz="6" w:space="0" w:color="auto"/>
        </w:pBdr>
        <w:spacing w:before="100" w:after="100"/>
        <w:jc w:val="both"/>
        <w:rPr>
          <w:rFonts w:ascii="Times New Roman" w:hAnsi="Times New Roman" w:cs="Times New Roman"/>
          <w:sz w:val="26"/>
          <w:szCs w:val="26"/>
        </w:rPr>
      </w:pPr>
    </w:p>
    <w:p w:rsidR="00692F53" w:rsidRPr="002B2D93" w:rsidRDefault="00692F53">
      <w:pPr>
        <w:rPr>
          <w:rFonts w:ascii="Times New Roman" w:hAnsi="Times New Roman" w:cs="Times New Roman"/>
          <w:sz w:val="26"/>
          <w:szCs w:val="26"/>
        </w:rPr>
      </w:pPr>
    </w:p>
    <w:sectPr w:rsidR="00692F53" w:rsidRPr="002B2D93" w:rsidSect="00F14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96"/>
    <w:rsid w:val="002B2D93"/>
    <w:rsid w:val="004A3596"/>
    <w:rsid w:val="0069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77A1F-E5AC-4EE5-A550-A2FBF531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3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35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4228F87F80B747B3EB848E5E29954A601DE0171E7A750B2239F6D6833EA0998330980EF6E1AFD2884AD30D56CD696D0F06AF92CEF01E6U0OBG" TargetMode="External"/><Relationship Id="rId13" Type="http://schemas.openxmlformats.org/officeDocument/2006/relationships/hyperlink" Target="consultantplus://offline/ref=FA44228F87F80B747B3EB848E5E29954A602D00876ECA750B2239F6D6833EA0998330980EF6E19F42184AD30D56CD696D0F06AF92CEF01E6U0OBG" TargetMode="External"/><Relationship Id="rId18" Type="http://schemas.openxmlformats.org/officeDocument/2006/relationships/hyperlink" Target="consultantplus://offline/ref=FA44228F87F80B747B3EB848E5E29954A602D00876ECA750B2239F6D6833EA0998330982EE654FAD6CDAF4619527DB95CAEC6AF8U3O3G" TargetMode="External"/><Relationship Id="rId3" Type="http://schemas.openxmlformats.org/officeDocument/2006/relationships/webSettings" Target="webSettings.xml"/><Relationship Id="rId21" Type="http://schemas.openxmlformats.org/officeDocument/2006/relationships/hyperlink" Target="consultantplus://offline/ref=FA44228F87F80B747B3EA645F38EC75BA50F880472EAAA02E87F993A3763EC5CD8730FD5BE2A4EF1288BE7619227D996D6UEOFG" TargetMode="External"/><Relationship Id="rId7" Type="http://schemas.openxmlformats.org/officeDocument/2006/relationships/hyperlink" Target="consultantplus://offline/ref=FA44228F87F80B747B3EB848E5E29954A602D00876ECA750B2239F6D6833EA0998330982EF654FAD6CDAF4619527DB95CAEC6AF8U3O3G" TargetMode="External"/><Relationship Id="rId12" Type="http://schemas.openxmlformats.org/officeDocument/2006/relationships/hyperlink" Target="consultantplus://offline/ref=FA44228F87F80B747B3EB848E5E29954A601DE0171E7A750B2239F6D6833EA098A33518CEF6A05FC2B91FB6193U3O8G" TargetMode="External"/><Relationship Id="rId17" Type="http://schemas.openxmlformats.org/officeDocument/2006/relationships/hyperlink" Target="consultantplus://offline/ref=FA44228F87F80B747B3EA645F38EC75BA50F880472EFAE02EE71993A3763EC5CD8730FD5BE2A4EF1288BE7619227D996D6UEOFG" TargetMode="External"/><Relationship Id="rId2" Type="http://schemas.openxmlformats.org/officeDocument/2006/relationships/settings" Target="settings.xml"/><Relationship Id="rId16" Type="http://schemas.openxmlformats.org/officeDocument/2006/relationships/hyperlink" Target="consultantplus://offline/ref=FA44228F87F80B747B3EB848E5E29954A603D30E75E6A750B2239F6D6833EA0998330980EF6E1BFC2184AD30D56CD696D0F06AF92CEF01E6U0OBG" TargetMode="External"/><Relationship Id="rId20" Type="http://schemas.openxmlformats.org/officeDocument/2006/relationships/hyperlink" Target="consultantplus://offline/ref=FA44228F87F80B747B3EA645F38EC75BA50F880472EAAB05ED73993A3763EC5CD8730FD5BE2A4EF1288BE7619227D996D6UEOFG" TargetMode="External"/><Relationship Id="rId1" Type="http://schemas.openxmlformats.org/officeDocument/2006/relationships/styles" Target="styles.xml"/><Relationship Id="rId6" Type="http://schemas.openxmlformats.org/officeDocument/2006/relationships/hyperlink" Target="consultantplus://offline/ref=FA44228F87F80B747B3EB848E5E29954A602D00876ECA750B2239F6D6833EA0998330980EF6E19FE2984AD30D56CD696D0F06AF92CEF01E6U0OBG" TargetMode="External"/><Relationship Id="rId11" Type="http://schemas.openxmlformats.org/officeDocument/2006/relationships/hyperlink" Target="consultantplus://offline/ref=FA44228F87F80B747B3EB848E5E29954A602D00876ECA750B2239F6D6833EA098A33518CEF6A05FC2B91FB6193U3O8G" TargetMode="External"/><Relationship Id="rId5" Type="http://schemas.openxmlformats.org/officeDocument/2006/relationships/hyperlink" Target="consultantplus://offline/ref=FA44228F87F80B747B3EB848E5E29954A603D60B71EBA750B2239F6D6833EA0998330980EF6F1AF52084AD30D56CD696D0F06AF92CEF01E6U0OBG" TargetMode="External"/><Relationship Id="rId15" Type="http://schemas.openxmlformats.org/officeDocument/2006/relationships/hyperlink" Target="consultantplus://offline/ref=FA44228F87F80B747B3EB848E5E29954A601DE0171E7A750B2239F6D6833EA0998330980EF6E1AF82F84AD30D56CD696D0F06AF92CEF01E6U0OBG" TargetMode="External"/><Relationship Id="rId23" Type="http://schemas.openxmlformats.org/officeDocument/2006/relationships/theme" Target="theme/theme1.xml"/><Relationship Id="rId10" Type="http://schemas.openxmlformats.org/officeDocument/2006/relationships/hyperlink" Target="consultantplus://offline/ref=FA44228F87F80B747B3EA645F38EC75BA50F880472EAA507E673993A3763EC5CD8730FD5AC2A16FD288FFD6597328FC790BB67FA36F301E7144F60B0U5O8G" TargetMode="External"/><Relationship Id="rId19" Type="http://schemas.openxmlformats.org/officeDocument/2006/relationships/hyperlink" Target="consultantplus://offline/ref=FA44228F87F80B747B3EB848E5E29954A602D00876ECA750B2239F6D6833EA0998330982ED654FAD6CDAF4619527DB95CAEC6AF8U3O3G" TargetMode="External"/><Relationship Id="rId4" Type="http://schemas.openxmlformats.org/officeDocument/2006/relationships/hyperlink" Target="consultantplus://offline/ref=FA44228F87F80B747B3EB848E5E29954A603D60B71EBA750B2239F6D6833EA0998330980EF6F1AF42B84AD30D56CD696D0F06AF92CEF01E6U0OBG" TargetMode="External"/><Relationship Id="rId9" Type="http://schemas.openxmlformats.org/officeDocument/2006/relationships/hyperlink" Target="consultantplus://offline/ref=FA44228F87F80B747B3EB848E5E29954A601DE0171E7A750B2239F6D6833EA0998330980EF6E1AF82F84AD30D56CD696D0F06AF92CEF01E6U0OBG" TargetMode="External"/><Relationship Id="rId14" Type="http://schemas.openxmlformats.org/officeDocument/2006/relationships/hyperlink" Target="consultantplus://offline/ref=FA44228F87F80B747B3EB848E5E29954A602D00876ECA750B2239F6D6833EA0998330985EE654FAD6CDAF4619527DB95CAEC6AF8U3O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Олеся Александровна</dc:creator>
  <cp:keywords/>
  <dc:description/>
  <cp:lastModifiedBy>Полякова Олеся Александровна</cp:lastModifiedBy>
  <cp:revision>2</cp:revision>
  <dcterms:created xsi:type="dcterms:W3CDTF">2021-03-04T06:14:00Z</dcterms:created>
  <dcterms:modified xsi:type="dcterms:W3CDTF">2021-03-04T06:19:00Z</dcterms:modified>
</cp:coreProperties>
</file>