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E3" w:rsidRPr="006F7498" w:rsidRDefault="00CA24E3" w:rsidP="00CA24E3">
      <w:pPr>
        <w:jc w:val="center"/>
        <w:rPr>
          <w:b/>
          <w:sz w:val="22"/>
          <w:szCs w:val="22"/>
        </w:rPr>
      </w:pPr>
      <w:r w:rsidRPr="00DF3981">
        <w:rPr>
          <w:b/>
          <w:sz w:val="22"/>
          <w:szCs w:val="22"/>
        </w:rPr>
        <w:t xml:space="preserve">     </w:t>
      </w: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4E3" w:rsidRPr="006F7498" w:rsidRDefault="00CA24E3" w:rsidP="00CA24E3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4E3" w:rsidRPr="00EE5FF1" w:rsidRDefault="00CA24E3" w:rsidP="00CA24E3">
      <w:pPr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РОССИЙСКАЯ ФЕДЕРАЦИЯ</w:t>
      </w:r>
    </w:p>
    <w:p w:rsidR="00CA24E3" w:rsidRPr="00EE5FF1" w:rsidRDefault="00CA24E3" w:rsidP="00CA24E3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ПРИМОРСКИЙ КРАЙ</w:t>
      </w:r>
      <w:r w:rsidRPr="00EE5FF1">
        <w:rPr>
          <w:b/>
          <w:sz w:val="26"/>
          <w:szCs w:val="26"/>
        </w:rPr>
        <w:br/>
        <w:t>ДУМА НАХОДКИНСКОГО ГОРОДСКОГО ОКРУГА</w:t>
      </w:r>
    </w:p>
    <w:p w:rsidR="00CA24E3" w:rsidRPr="00EE5FF1" w:rsidRDefault="00CA24E3" w:rsidP="00CA24E3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CA24E3" w:rsidRDefault="00CA24E3" w:rsidP="00CA24E3"/>
    <w:p w:rsidR="00CA24E3" w:rsidRPr="00EE5FF1" w:rsidRDefault="00CA24E3" w:rsidP="00CA24E3">
      <w:pPr>
        <w:rPr>
          <w:b/>
          <w:sz w:val="26"/>
          <w:szCs w:val="26"/>
        </w:rPr>
      </w:pPr>
      <w:r w:rsidRPr="00EE5FF1">
        <w:rPr>
          <w:sz w:val="26"/>
          <w:szCs w:val="26"/>
        </w:rPr>
        <w:t xml:space="preserve">                                                               </w:t>
      </w:r>
      <w:r w:rsidRPr="00EE5FF1">
        <w:rPr>
          <w:b/>
          <w:sz w:val="26"/>
          <w:szCs w:val="26"/>
        </w:rPr>
        <w:t>РЕШЕНИЕ</w:t>
      </w:r>
    </w:p>
    <w:p w:rsidR="00CA24E3" w:rsidRDefault="00CA24E3" w:rsidP="00CA24E3">
      <w:pPr>
        <w:ind w:left="-540"/>
      </w:pPr>
    </w:p>
    <w:p w:rsidR="00CA24E3" w:rsidRPr="002A1FE6" w:rsidRDefault="00B37097" w:rsidP="00CA24E3">
      <w:pPr>
        <w:ind w:left="-540" w:firstLine="540"/>
        <w:rPr>
          <w:sz w:val="26"/>
          <w:szCs w:val="26"/>
        </w:rPr>
      </w:pPr>
      <w:r>
        <w:rPr>
          <w:sz w:val="26"/>
          <w:szCs w:val="26"/>
        </w:rPr>
        <w:t>18</w:t>
      </w:r>
      <w:r w:rsidR="002303C2">
        <w:rPr>
          <w:sz w:val="26"/>
          <w:szCs w:val="26"/>
        </w:rPr>
        <w:t>.</w:t>
      </w:r>
      <w:r w:rsidR="008343F3">
        <w:rPr>
          <w:sz w:val="26"/>
          <w:szCs w:val="26"/>
        </w:rPr>
        <w:t>0</w:t>
      </w:r>
      <w:r>
        <w:rPr>
          <w:sz w:val="26"/>
          <w:szCs w:val="26"/>
        </w:rPr>
        <w:t>8</w:t>
      </w:r>
      <w:r w:rsidR="002303C2">
        <w:rPr>
          <w:sz w:val="26"/>
          <w:szCs w:val="26"/>
        </w:rPr>
        <w:t>.</w:t>
      </w:r>
      <w:r w:rsidR="00CA24E3" w:rsidRPr="002A1FE6">
        <w:rPr>
          <w:sz w:val="26"/>
          <w:szCs w:val="26"/>
        </w:rPr>
        <w:t>20</w:t>
      </w:r>
      <w:r w:rsidR="00CA24E3">
        <w:rPr>
          <w:sz w:val="26"/>
          <w:szCs w:val="26"/>
        </w:rPr>
        <w:t>1</w:t>
      </w:r>
      <w:r w:rsidR="004C3745">
        <w:rPr>
          <w:sz w:val="26"/>
          <w:szCs w:val="26"/>
        </w:rPr>
        <w:t>1</w:t>
      </w:r>
      <w:r w:rsidR="00CA24E3" w:rsidRPr="002A1FE6">
        <w:rPr>
          <w:sz w:val="26"/>
          <w:szCs w:val="26"/>
        </w:rPr>
        <w:t xml:space="preserve">                                                                      </w:t>
      </w:r>
      <w:r w:rsidR="00CA24E3">
        <w:rPr>
          <w:sz w:val="26"/>
          <w:szCs w:val="26"/>
        </w:rPr>
        <w:t xml:space="preserve">                         </w:t>
      </w:r>
      <w:r w:rsidR="008343F3">
        <w:rPr>
          <w:sz w:val="26"/>
          <w:szCs w:val="26"/>
        </w:rPr>
        <w:t xml:space="preserve">          </w:t>
      </w:r>
      <w:r w:rsidR="0051011E">
        <w:rPr>
          <w:sz w:val="26"/>
          <w:szCs w:val="26"/>
        </w:rPr>
        <w:t xml:space="preserve">№ </w:t>
      </w:r>
      <w:r w:rsidR="008343F3">
        <w:rPr>
          <w:sz w:val="26"/>
          <w:szCs w:val="26"/>
        </w:rPr>
        <w:t>68</w:t>
      </w:r>
      <w:r>
        <w:rPr>
          <w:sz w:val="26"/>
          <w:szCs w:val="26"/>
        </w:rPr>
        <w:t>4</w:t>
      </w:r>
      <w:r w:rsidR="0051011E">
        <w:rPr>
          <w:sz w:val="26"/>
          <w:szCs w:val="26"/>
        </w:rPr>
        <w:t>-НПА</w:t>
      </w:r>
    </w:p>
    <w:p w:rsidR="00CA24E3" w:rsidRPr="002A1FE6" w:rsidRDefault="00CA24E3" w:rsidP="00CA24E3">
      <w:pPr>
        <w:rPr>
          <w:sz w:val="26"/>
          <w:szCs w:val="26"/>
        </w:rPr>
      </w:pPr>
    </w:p>
    <w:p w:rsidR="00F32DB5" w:rsidRDefault="00CA24E3" w:rsidP="002303C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24E3">
        <w:rPr>
          <w:sz w:val="26"/>
          <w:szCs w:val="26"/>
        </w:rPr>
        <w:t>По</w:t>
      </w:r>
      <w:r w:rsidR="00B37097">
        <w:rPr>
          <w:sz w:val="26"/>
          <w:szCs w:val="26"/>
        </w:rPr>
        <w:t>рядок предоставления и расходования субсидий</w:t>
      </w:r>
      <w:r w:rsidR="00F32DB5">
        <w:rPr>
          <w:sz w:val="26"/>
          <w:szCs w:val="26"/>
        </w:rPr>
        <w:t xml:space="preserve">, </w:t>
      </w:r>
    </w:p>
    <w:p w:rsidR="00F32DB5" w:rsidRDefault="00F32DB5" w:rsidP="002303C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выделенных из бюджета Находкинского городского округа</w:t>
      </w:r>
    </w:p>
    <w:p w:rsidR="005D7DBE" w:rsidRDefault="00F32DB5" w:rsidP="002303C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на реализацию муниципальной программы «Повышение эффективности объектов и сетей теп</w:t>
      </w:r>
      <w:r w:rsidR="005D7DBE">
        <w:rPr>
          <w:sz w:val="26"/>
          <w:szCs w:val="26"/>
        </w:rPr>
        <w:t>лоснабжения Находкинского городского округа»</w:t>
      </w:r>
    </w:p>
    <w:p w:rsidR="00CA24E3" w:rsidRPr="00CA24E3" w:rsidRDefault="005D7DBE" w:rsidP="002303C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на 2011 год</w:t>
      </w:r>
    </w:p>
    <w:p w:rsidR="00CA24E3" w:rsidRPr="00CA24E3" w:rsidRDefault="00CA24E3" w:rsidP="00CA24E3">
      <w:pPr>
        <w:jc w:val="center"/>
        <w:rPr>
          <w:sz w:val="26"/>
          <w:szCs w:val="26"/>
        </w:rPr>
      </w:pPr>
    </w:p>
    <w:p w:rsidR="00B32502" w:rsidRDefault="00CA24E3" w:rsidP="003E1437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CA24E3">
        <w:rPr>
          <w:sz w:val="26"/>
        </w:rPr>
        <w:t xml:space="preserve">1. </w:t>
      </w:r>
      <w:r w:rsidR="00C154A5">
        <w:rPr>
          <w:sz w:val="26"/>
        </w:rPr>
        <w:t>Настоящий Порядок устанавливает условия предоставления и расходования субсидий, выделенных из местного бюджета организациям, производящим тепловую энергию и поставляющим ее для населения Находкинского городского округа в 2011 году (далее</w:t>
      </w:r>
      <w:r w:rsidR="00B32502">
        <w:rPr>
          <w:sz w:val="26"/>
        </w:rPr>
        <w:t xml:space="preserve"> соответственно – субсидии), критерии отбора для предоставления указанных субсидий.</w:t>
      </w:r>
    </w:p>
    <w:p w:rsidR="009932EE" w:rsidRDefault="00B32502" w:rsidP="003E1437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 xml:space="preserve">2. Критерием отбора организаций для предоставления субсидий является производство тепловой энергии и поставка ее для населения </w:t>
      </w:r>
      <w:r w:rsidR="00837936">
        <w:rPr>
          <w:sz w:val="26"/>
        </w:rPr>
        <w:t xml:space="preserve"> Находкинского городского округа, в соответствии с Федеральным законом от 27 июля 2010 года № 190-ФЗ</w:t>
      </w:r>
      <w:r w:rsidR="009932EE">
        <w:rPr>
          <w:sz w:val="26"/>
        </w:rPr>
        <w:t xml:space="preserve"> «О теплоснабжении».</w:t>
      </w:r>
    </w:p>
    <w:p w:rsidR="009932EE" w:rsidRDefault="009932EE" w:rsidP="003E1437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3. Для получения субсидий организации предоставляют в администрацию Находкинского городского округа следующие документы:</w:t>
      </w:r>
    </w:p>
    <w:p w:rsidR="00AD7913" w:rsidRDefault="009932EE" w:rsidP="003E1437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заявление</w:t>
      </w:r>
      <w:r w:rsidR="00AD7913">
        <w:rPr>
          <w:sz w:val="26"/>
        </w:rPr>
        <w:t xml:space="preserve"> о предоставлении субсидий;</w:t>
      </w:r>
    </w:p>
    <w:p w:rsidR="00AD7913" w:rsidRDefault="00AD7913" w:rsidP="003E1437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перечень запланированных мероприятий по повышению эффективности объектов и сетей теплоснабжения;</w:t>
      </w:r>
    </w:p>
    <w:p w:rsidR="008C1152" w:rsidRDefault="008C1152" w:rsidP="003E1437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два экземпляра подписанных со стороны организации соглашения о перечислении субсидий.</w:t>
      </w:r>
    </w:p>
    <w:p w:rsidR="008C1152" w:rsidRDefault="008C1152" w:rsidP="003E1437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4. Распределение субсидий между организациями утверждается правовым актом администрации Находкинского городского округа.</w:t>
      </w:r>
    </w:p>
    <w:p w:rsidR="005C61D6" w:rsidRDefault="00F04D87" w:rsidP="003E1437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5. Субсидии предоставляются в соответствии с бюджетной росписью местного бюджета, кассовым планом исполнения местного бюджета в пределах лимитов бюджетных обязательств, предусмотренных на указанные цели.</w:t>
      </w:r>
    </w:p>
    <w:p w:rsidR="002920A8" w:rsidRDefault="005C61D6" w:rsidP="003E1437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6. Субсидия перечисляется администрацией Находкинского городского округа на расчетный счет организаций, открытый в кредитной организации.</w:t>
      </w:r>
    </w:p>
    <w:p w:rsidR="00E21F12" w:rsidRDefault="002920A8" w:rsidP="003E1437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 xml:space="preserve">7. </w:t>
      </w:r>
      <w:r w:rsidR="00E97529">
        <w:rPr>
          <w:sz w:val="26"/>
        </w:rPr>
        <w:t>Организации-получатели субсидий в срок до 1 числа месяца, следующего за отчетным месяцем, предоставляют в управление жилищно-коммунального хозяйства администрации</w:t>
      </w:r>
      <w:r w:rsidR="00196569">
        <w:rPr>
          <w:sz w:val="26"/>
        </w:rPr>
        <w:t xml:space="preserve"> Находкинского городского округа отчет о целевом использовании субсидий на реализацию муниципальной программы</w:t>
      </w:r>
      <w:r w:rsidR="00CC705D">
        <w:rPr>
          <w:sz w:val="26"/>
        </w:rPr>
        <w:t xml:space="preserve"> «Повышение эффективности объектов и сетей</w:t>
      </w:r>
      <w:r w:rsidR="005B3235">
        <w:rPr>
          <w:sz w:val="26"/>
        </w:rPr>
        <w:t xml:space="preserve"> теплоснабжения Находкинского городского </w:t>
      </w:r>
      <w:r w:rsidR="005B3235">
        <w:rPr>
          <w:sz w:val="26"/>
        </w:rPr>
        <w:lastRenderedPageBreak/>
        <w:t>округа» на 2011 год по форме со</w:t>
      </w:r>
      <w:r w:rsidR="00FC6FFB">
        <w:rPr>
          <w:sz w:val="26"/>
        </w:rPr>
        <w:t>гласно приложению к настоящему Порядку с приложением подтверждающих</w:t>
      </w:r>
      <w:r w:rsidR="00E21F12">
        <w:rPr>
          <w:sz w:val="26"/>
        </w:rPr>
        <w:t xml:space="preserve"> платежных документов.</w:t>
      </w:r>
      <w:r w:rsidR="00196569">
        <w:rPr>
          <w:sz w:val="26"/>
        </w:rPr>
        <w:t xml:space="preserve"> </w:t>
      </w:r>
    </w:p>
    <w:p w:rsidR="004729A0" w:rsidRDefault="004729A0" w:rsidP="00191B1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Субсидии носят целевой характер и не могут быть использованы на иные цели.</w:t>
      </w:r>
    </w:p>
    <w:p w:rsidR="00166937" w:rsidRDefault="004729A0" w:rsidP="00191B1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Ответственность за результативность </w:t>
      </w:r>
      <w:r w:rsidR="00142C49">
        <w:rPr>
          <w:rFonts w:ascii="Times New Roman" w:hAnsi="Times New Roman" w:cs="Times New Roman"/>
          <w:sz w:val="26"/>
          <w:szCs w:val="26"/>
        </w:rPr>
        <w:t>и целевое использование субсидии, достоверность сведений, представляемых в администрацию Находкинского городского округа, возлагается на руководителя и главного бухгалтера организации-получателя субсидии.</w:t>
      </w:r>
    </w:p>
    <w:p w:rsidR="00B737E4" w:rsidRDefault="00166937" w:rsidP="00191B1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В случае нарушения условий, установленных при предоставлении субсидий настоящим Порядком, субсидии подлежат возврату в доход местного</w:t>
      </w:r>
      <w:r w:rsidR="00B737E4">
        <w:rPr>
          <w:rFonts w:ascii="Times New Roman" w:hAnsi="Times New Roman" w:cs="Times New Roman"/>
          <w:sz w:val="26"/>
          <w:szCs w:val="26"/>
        </w:rPr>
        <w:t xml:space="preserve"> бюджета.</w:t>
      </w:r>
    </w:p>
    <w:p w:rsidR="00B737E4" w:rsidRDefault="00B737E4" w:rsidP="00191B1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Субсидия подлежит возврату в бюджет Находкинского городского округа в следующих случаях:</w:t>
      </w:r>
    </w:p>
    <w:p w:rsidR="00B737E4" w:rsidRDefault="00B737E4" w:rsidP="00191B1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нецелевого использования получателем субсидии предоставленной субсидии;</w:t>
      </w:r>
    </w:p>
    <w:p w:rsidR="00C828D8" w:rsidRDefault="00C828D8" w:rsidP="00191B1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неиспользования получателем субсидии предоставленной субсидии в 2011 году;</w:t>
      </w:r>
    </w:p>
    <w:p w:rsidR="003731D6" w:rsidRDefault="00C828D8" w:rsidP="00191B1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неисполнения или ненадлежащего и</w:t>
      </w:r>
      <w:r w:rsidR="003731D6">
        <w:rPr>
          <w:rFonts w:ascii="Times New Roman" w:hAnsi="Times New Roman" w:cs="Times New Roman"/>
          <w:sz w:val="26"/>
          <w:szCs w:val="26"/>
        </w:rPr>
        <w:t>сполнения получателем субсидии обязательств, предусмотренных соглашением о предоставлении субсидии;</w:t>
      </w:r>
    </w:p>
    <w:p w:rsidR="00C12A34" w:rsidRDefault="00C12A34" w:rsidP="00191B1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иных случаях, установленных действующим законодательством Российской Федерации.</w:t>
      </w:r>
    </w:p>
    <w:p w:rsidR="00F96259" w:rsidRPr="003E1437" w:rsidRDefault="00C12A34" w:rsidP="00191B1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Контроль за соблюдением организациями условий</w:t>
      </w:r>
      <w:r w:rsidR="00641111">
        <w:rPr>
          <w:rFonts w:ascii="Times New Roman" w:hAnsi="Times New Roman" w:cs="Times New Roman"/>
          <w:sz w:val="26"/>
          <w:szCs w:val="26"/>
        </w:rPr>
        <w:t>, установленных при предоставлении субсидий, осуществляет управление жилищно-коммунального хозяйства администрации Находкинского городского округа.</w:t>
      </w:r>
      <w:r w:rsidR="00142C49">
        <w:rPr>
          <w:rFonts w:ascii="Times New Roman" w:hAnsi="Times New Roman" w:cs="Times New Roman"/>
          <w:sz w:val="26"/>
          <w:szCs w:val="26"/>
        </w:rPr>
        <w:t xml:space="preserve"> </w:t>
      </w:r>
      <w:r w:rsidR="00F96259" w:rsidRPr="003E14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24E3" w:rsidRPr="00944F05" w:rsidRDefault="00141B6E" w:rsidP="006F37C3">
      <w:pPr>
        <w:pStyle w:val="a5"/>
        <w:spacing w:line="240" w:lineRule="auto"/>
        <w:ind w:firstLine="709"/>
        <w:rPr>
          <w:szCs w:val="26"/>
        </w:rPr>
      </w:pPr>
      <w:r>
        <w:rPr>
          <w:szCs w:val="26"/>
        </w:rPr>
        <w:t>13</w:t>
      </w:r>
      <w:r w:rsidR="00CB51F1" w:rsidRPr="00944F05">
        <w:rPr>
          <w:szCs w:val="26"/>
        </w:rPr>
        <w:t>. Настоящее р</w:t>
      </w:r>
      <w:r w:rsidR="00CA24E3" w:rsidRPr="00944F05">
        <w:rPr>
          <w:szCs w:val="26"/>
        </w:rPr>
        <w:t>ешение вступает в силу с</w:t>
      </w:r>
      <w:r>
        <w:rPr>
          <w:szCs w:val="26"/>
        </w:rPr>
        <w:t>о дня его официального опубликования</w:t>
      </w:r>
      <w:r w:rsidR="00CA24E3" w:rsidRPr="00944F05">
        <w:rPr>
          <w:szCs w:val="26"/>
        </w:rPr>
        <w:t>.</w:t>
      </w:r>
    </w:p>
    <w:p w:rsidR="00CA24E3" w:rsidRPr="00944F05" w:rsidRDefault="00CA24E3" w:rsidP="0051011E">
      <w:pPr>
        <w:ind w:firstLine="426"/>
        <w:rPr>
          <w:sz w:val="26"/>
          <w:szCs w:val="26"/>
        </w:rPr>
      </w:pPr>
    </w:p>
    <w:p w:rsidR="00CA24E3" w:rsidRPr="00944F05" w:rsidRDefault="00CA24E3" w:rsidP="0051011E">
      <w:pPr>
        <w:ind w:firstLine="426"/>
        <w:rPr>
          <w:sz w:val="26"/>
          <w:szCs w:val="26"/>
        </w:rPr>
      </w:pPr>
    </w:p>
    <w:p w:rsidR="00CA24E3" w:rsidRPr="00944F05" w:rsidRDefault="00FD3A6E" w:rsidP="0051011E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CA24E3" w:rsidRPr="00944F05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CA24E3" w:rsidRPr="00944F05">
        <w:rPr>
          <w:sz w:val="26"/>
          <w:szCs w:val="26"/>
        </w:rPr>
        <w:t xml:space="preserve"> Находкинского </w:t>
      </w:r>
    </w:p>
    <w:p w:rsidR="00CA24E3" w:rsidRDefault="00CA24E3" w:rsidP="0051011E">
      <w:pPr>
        <w:jc w:val="both"/>
        <w:rPr>
          <w:sz w:val="26"/>
          <w:szCs w:val="26"/>
        </w:rPr>
      </w:pPr>
      <w:r w:rsidRPr="00944F05">
        <w:rPr>
          <w:sz w:val="26"/>
          <w:szCs w:val="26"/>
        </w:rPr>
        <w:t xml:space="preserve">городского округа                                                          </w:t>
      </w:r>
      <w:r w:rsidR="00CB51F1" w:rsidRPr="00944F05">
        <w:rPr>
          <w:sz w:val="26"/>
          <w:szCs w:val="26"/>
        </w:rPr>
        <w:t xml:space="preserve">    </w:t>
      </w:r>
      <w:r w:rsidRPr="00944F05">
        <w:rPr>
          <w:sz w:val="26"/>
          <w:szCs w:val="26"/>
        </w:rPr>
        <w:t xml:space="preserve">                          </w:t>
      </w:r>
      <w:r w:rsidR="00FD3A6E">
        <w:rPr>
          <w:sz w:val="26"/>
          <w:szCs w:val="26"/>
        </w:rPr>
        <w:t xml:space="preserve"> О.Г. Колядин</w:t>
      </w:r>
    </w:p>
    <w:p w:rsidR="00F47603" w:rsidRDefault="00F47603" w:rsidP="0051011E">
      <w:pPr>
        <w:jc w:val="both"/>
        <w:rPr>
          <w:sz w:val="26"/>
          <w:szCs w:val="26"/>
        </w:rPr>
      </w:pPr>
    </w:p>
    <w:p w:rsidR="00F47603" w:rsidRDefault="00C13BA5" w:rsidP="0051011E">
      <w:pPr>
        <w:jc w:val="both"/>
        <w:rPr>
          <w:sz w:val="24"/>
          <w:szCs w:val="24"/>
        </w:rPr>
      </w:pPr>
      <w:r>
        <w:rPr>
          <w:sz w:val="24"/>
          <w:szCs w:val="24"/>
        </w:rPr>
        <w:t>18 августа 2011 года</w:t>
      </w:r>
    </w:p>
    <w:p w:rsidR="00C13BA5" w:rsidRDefault="00C13BA5" w:rsidP="0051011E">
      <w:pPr>
        <w:jc w:val="both"/>
        <w:rPr>
          <w:sz w:val="24"/>
          <w:szCs w:val="24"/>
        </w:rPr>
      </w:pPr>
      <w:r>
        <w:rPr>
          <w:sz w:val="24"/>
          <w:szCs w:val="24"/>
        </w:rPr>
        <w:t>№ 684-НПА</w:t>
      </w: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</w:pPr>
    </w:p>
    <w:p w:rsidR="00B87BD9" w:rsidRDefault="00B87BD9" w:rsidP="0051011E">
      <w:pPr>
        <w:jc w:val="both"/>
        <w:rPr>
          <w:sz w:val="24"/>
          <w:szCs w:val="24"/>
        </w:rPr>
        <w:sectPr w:rsidR="00B87BD9" w:rsidSect="00944F05"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87BD9" w:rsidRDefault="00B87BD9" w:rsidP="0051011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B419E">
        <w:rPr>
          <w:sz w:val="22"/>
          <w:szCs w:val="22"/>
        </w:rPr>
        <w:t>Приложение</w:t>
      </w:r>
    </w:p>
    <w:p w:rsidR="00CB419E" w:rsidRDefault="00CB419E" w:rsidP="00CB419E">
      <w:pPr>
        <w:ind w:right="-45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к Порядку предоставления</w:t>
      </w:r>
      <w:r w:rsidR="0017786A">
        <w:rPr>
          <w:sz w:val="22"/>
          <w:szCs w:val="22"/>
        </w:rPr>
        <w:t xml:space="preserve"> и расходования</w:t>
      </w:r>
    </w:p>
    <w:p w:rsidR="0017786A" w:rsidRDefault="0017786A" w:rsidP="00CB419E">
      <w:pPr>
        <w:ind w:right="-45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субсидий, выделенных из бюджета </w:t>
      </w:r>
    </w:p>
    <w:p w:rsidR="0017786A" w:rsidRDefault="0017786A" w:rsidP="00CB419E">
      <w:pPr>
        <w:ind w:right="-45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Находкинского городского округа на</w:t>
      </w:r>
    </w:p>
    <w:p w:rsidR="0017786A" w:rsidRDefault="0017786A" w:rsidP="00CB419E">
      <w:pPr>
        <w:ind w:right="-45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реализацию муниципальной программы</w:t>
      </w:r>
    </w:p>
    <w:p w:rsidR="0017786A" w:rsidRDefault="0017786A" w:rsidP="00CB419E">
      <w:pPr>
        <w:ind w:right="-45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«Повышение эффективности объектов и</w:t>
      </w:r>
    </w:p>
    <w:p w:rsidR="00FF7890" w:rsidRDefault="0017786A" w:rsidP="00CB419E">
      <w:pPr>
        <w:ind w:right="-45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сетей теплоснабжения</w:t>
      </w:r>
      <w:r w:rsidR="00FF7890">
        <w:rPr>
          <w:sz w:val="22"/>
          <w:szCs w:val="22"/>
        </w:rPr>
        <w:t xml:space="preserve"> Находкинского</w:t>
      </w:r>
    </w:p>
    <w:p w:rsidR="00FF7890" w:rsidRDefault="00FF7890" w:rsidP="00CB419E">
      <w:pPr>
        <w:ind w:right="-45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городского округа» на 2011 год</w:t>
      </w:r>
    </w:p>
    <w:p w:rsidR="00FF7890" w:rsidRDefault="00FF7890" w:rsidP="00CB419E">
      <w:pPr>
        <w:ind w:right="-456"/>
        <w:jc w:val="both"/>
        <w:rPr>
          <w:sz w:val="22"/>
          <w:szCs w:val="22"/>
        </w:rPr>
      </w:pPr>
    </w:p>
    <w:p w:rsidR="00FF7890" w:rsidRDefault="00FF7890" w:rsidP="00CB419E">
      <w:pPr>
        <w:ind w:right="-456"/>
        <w:jc w:val="both"/>
        <w:rPr>
          <w:sz w:val="22"/>
          <w:szCs w:val="22"/>
        </w:rPr>
      </w:pPr>
    </w:p>
    <w:p w:rsidR="00FF7890" w:rsidRDefault="00FF7890" w:rsidP="00CB419E">
      <w:pPr>
        <w:ind w:right="-456"/>
        <w:jc w:val="both"/>
        <w:rPr>
          <w:sz w:val="22"/>
          <w:szCs w:val="22"/>
        </w:rPr>
      </w:pPr>
    </w:p>
    <w:p w:rsidR="0017786A" w:rsidRDefault="00FF7890" w:rsidP="00FF7890">
      <w:pPr>
        <w:ind w:right="-456"/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FF7890" w:rsidRDefault="00FF7890" w:rsidP="00FF7890">
      <w:pPr>
        <w:ind w:right="-456"/>
        <w:jc w:val="center"/>
        <w:rPr>
          <w:sz w:val="26"/>
          <w:szCs w:val="26"/>
        </w:rPr>
      </w:pPr>
      <w:r>
        <w:rPr>
          <w:sz w:val="26"/>
          <w:szCs w:val="26"/>
        </w:rPr>
        <w:t>о целевом и</w:t>
      </w:r>
      <w:r w:rsidR="00355262">
        <w:rPr>
          <w:sz w:val="26"/>
          <w:szCs w:val="26"/>
        </w:rPr>
        <w:t>спользовании субсидий</w:t>
      </w:r>
    </w:p>
    <w:p w:rsidR="00355262" w:rsidRDefault="00355262" w:rsidP="00FF7890">
      <w:pPr>
        <w:ind w:right="-456"/>
        <w:jc w:val="center"/>
        <w:rPr>
          <w:sz w:val="26"/>
          <w:szCs w:val="26"/>
        </w:rPr>
      </w:pPr>
      <w:r>
        <w:rPr>
          <w:sz w:val="26"/>
          <w:szCs w:val="26"/>
        </w:rPr>
        <w:t>по состоянию на «_____»____________________ 2011 года</w:t>
      </w:r>
    </w:p>
    <w:p w:rsidR="00355262" w:rsidRDefault="00355262" w:rsidP="00FF7890">
      <w:pPr>
        <w:ind w:right="-456"/>
        <w:jc w:val="center"/>
        <w:rPr>
          <w:sz w:val="26"/>
          <w:szCs w:val="26"/>
        </w:rPr>
      </w:pPr>
    </w:p>
    <w:tbl>
      <w:tblPr>
        <w:tblStyle w:val="ac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55262" w:rsidTr="00355262">
        <w:tc>
          <w:tcPr>
            <w:tcW w:w="2957" w:type="dxa"/>
          </w:tcPr>
          <w:p w:rsidR="00355262" w:rsidRPr="00F615BA" w:rsidRDefault="005414F9" w:rsidP="005414F9">
            <w:pPr>
              <w:ind w:right="-94"/>
              <w:jc w:val="center"/>
              <w:rPr>
                <w:sz w:val="24"/>
                <w:szCs w:val="24"/>
              </w:rPr>
            </w:pPr>
            <w:r w:rsidRPr="00F615BA">
              <w:rPr>
                <w:sz w:val="24"/>
                <w:szCs w:val="24"/>
              </w:rPr>
              <w:t>Поступило субсидий из местного бюджета,</w:t>
            </w:r>
          </w:p>
          <w:p w:rsidR="005414F9" w:rsidRPr="00F615BA" w:rsidRDefault="005414F9" w:rsidP="005414F9">
            <w:pPr>
              <w:ind w:right="-94"/>
              <w:jc w:val="center"/>
              <w:rPr>
                <w:sz w:val="24"/>
                <w:szCs w:val="24"/>
              </w:rPr>
            </w:pPr>
            <w:r w:rsidRPr="00F615BA">
              <w:rPr>
                <w:sz w:val="24"/>
                <w:szCs w:val="24"/>
              </w:rPr>
              <w:t>руб.</w:t>
            </w:r>
          </w:p>
        </w:tc>
        <w:tc>
          <w:tcPr>
            <w:tcW w:w="2957" w:type="dxa"/>
          </w:tcPr>
          <w:p w:rsidR="00355262" w:rsidRPr="00F615BA" w:rsidRDefault="005414F9" w:rsidP="005414F9">
            <w:pPr>
              <w:jc w:val="center"/>
              <w:rPr>
                <w:sz w:val="24"/>
                <w:szCs w:val="24"/>
              </w:rPr>
            </w:pPr>
            <w:r w:rsidRPr="00F615BA">
              <w:rPr>
                <w:sz w:val="24"/>
                <w:szCs w:val="24"/>
              </w:rPr>
              <w:t>Размер субсидий местного бюджета, использованных на реализацию мероприятий муниципальной программы,</w:t>
            </w:r>
          </w:p>
          <w:p w:rsidR="005414F9" w:rsidRPr="00F615BA" w:rsidRDefault="005414F9" w:rsidP="005414F9">
            <w:pPr>
              <w:jc w:val="center"/>
              <w:rPr>
                <w:sz w:val="24"/>
                <w:szCs w:val="24"/>
              </w:rPr>
            </w:pPr>
            <w:r w:rsidRPr="00F615BA">
              <w:rPr>
                <w:sz w:val="24"/>
                <w:szCs w:val="24"/>
              </w:rPr>
              <w:t>руб.</w:t>
            </w:r>
          </w:p>
        </w:tc>
        <w:tc>
          <w:tcPr>
            <w:tcW w:w="2957" w:type="dxa"/>
          </w:tcPr>
          <w:p w:rsidR="00355262" w:rsidRPr="00F615BA" w:rsidRDefault="006E4D35" w:rsidP="006E4D35">
            <w:pPr>
              <w:jc w:val="center"/>
              <w:rPr>
                <w:sz w:val="24"/>
                <w:szCs w:val="24"/>
              </w:rPr>
            </w:pPr>
            <w:r w:rsidRPr="00F615BA">
              <w:rPr>
                <w:sz w:val="24"/>
                <w:szCs w:val="24"/>
              </w:rPr>
              <w:t>Наименование получателя бюджетных средств</w:t>
            </w:r>
          </w:p>
        </w:tc>
        <w:tc>
          <w:tcPr>
            <w:tcW w:w="2957" w:type="dxa"/>
          </w:tcPr>
          <w:p w:rsidR="00355262" w:rsidRPr="00F615BA" w:rsidRDefault="006E4D35" w:rsidP="006E4D35">
            <w:pPr>
              <w:jc w:val="center"/>
              <w:rPr>
                <w:sz w:val="24"/>
                <w:szCs w:val="24"/>
              </w:rPr>
            </w:pPr>
            <w:r w:rsidRPr="00F615BA">
              <w:rPr>
                <w:sz w:val="24"/>
                <w:szCs w:val="24"/>
              </w:rPr>
              <w:t>Реквизиты платежного документа</w:t>
            </w:r>
          </w:p>
        </w:tc>
        <w:tc>
          <w:tcPr>
            <w:tcW w:w="2958" w:type="dxa"/>
          </w:tcPr>
          <w:p w:rsidR="00355262" w:rsidRPr="00F615BA" w:rsidRDefault="006E4D35" w:rsidP="006E4D35">
            <w:pPr>
              <w:ind w:right="-31"/>
              <w:jc w:val="center"/>
              <w:rPr>
                <w:sz w:val="24"/>
                <w:szCs w:val="24"/>
              </w:rPr>
            </w:pPr>
            <w:r w:rsidRPr="00F615BA">
              <w:rPr>
                <w:sz w:val="24"/>
                <w:szCs w:val="24"/>
              </w:rPr>
              <w:t>Остаток субсидий из местного бюджета на конец отчетного периода</w:t>
            </w:r>
          </w:p>
          <w:p w:rsidR="006E4D35" w:rsidRPr="00F615BA" w:rsidRDefault="006E4D35" w:rsidP="006E4D35">
            <w:pPr>
              <w:ind w:right="-31"/>
              <w:jc w:val="center"/>
              <w:rPr>
                <w:sz w:val="24"/>
                <w:szCs w:val="24"/>
              </w:rPr>
            </w:pPr>
            <w:r w:rsidRPr="00F615BA">
              <w:rPr>
                <w:sz w:val="24"/>
                <w:szCs w:val="24"/>
              </w:rPr>
              <w:t>руб.</w:t>
            </w:r>
          </w:p>
        </w:tc>
      </w:tr>
      <w:tr w:rsidR="00355262" w:rsidTr="00355262">
        <w:tc>
          <w:tcPr>
            <w:tcW w:w="2957" w:type="dxa"/>
          </w:tcPr>
          <w:p w:rsidR="00355262" w:rsidRDefault="00631D0C" w:rsidP="00631D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</w:tcPr>
          <w:p w:rsidR="00355262" w:rsidRDefault="00631D0C" w:rsidP="00631D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57" w:type="dxa"/>
          </w:tcPr>
          <w:p w:rsidR="00355262" w:rsidRDefault="00631D0C" w:rsidP="00631D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57" w:type="dxa"/>
          </w:tcPr>
          <w:p w:rsidR="00355262" w:rsidRDefault="00631D0C" w:rsidP="00631D0C">
            <w:pPr>
              <w:ind w:right="-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58" w:type="dxa"/>
          </w:tcPr>
          <w:p w:rsidR="00355262" w:rsidRDefault="00631D0C" w:rsidP="00631D0C">
            <w:pPr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355262" w:rsidTr="00355262">
        <w:tc>
          <w:tcPr>
            <w:tcW w:w="2957" w:type="dxa"/>
          </w:tcPr>
          <w:p w:rsidR="00355262" w:rsidRDefault="00355262" w:rsidP="00FF7890">
            <w:pPr>
              <w:ind w:right="-456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355262" w:rsidRDefault="00355262" w:rsidP="00FF7890">
            <w:pPr>
              <w:ind w:right="-456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355262" w:rsidRDefault="00355262" w:rsidP="00FF7890">
            <w:pPr>
              <w:ind w:right="-456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355262" w:rsidRDefault="00355262" w:rsidP="00FF7890">
            <w:pPr>
              <w:ind w:right="-456"/>
              <w:jc w:val="center"/>
              <w:rPr>
                <w:sz w:val="26"/>
                <w:szCs w:val="26"/>
              </w:rPr>
            </w:pPr>
          </w:p>
        </w:tc>
        <w:tc>
          <w:tcPr>
            <w:tcW w:w="2958" w:type="dxa"/>
          </w:tcPr>
          <w:p w:rsidR="00355262" w:rsidRDefault="00355262" w:rsidP="00FF7890">
            <w:pPr>
              <w:ind w:right="-456"/>
              <w:jc w:val="center"/>
              <w:rPr>
                <w:sz w:val="26"/>
                <w:szCs w:val="26"/>
              </w:rPr>
            </w:pPr>
          </w:p>
        </w:tc>
      </w:tr>
      <w:tr w:rsidR="00355262" w:rsidTr="00355262">
        <w:tc>
          <w:tcPr>
            <w:tcW w:w="2957" w:type="dxa"/>
          </w:tcPr>
          <w:p w:rsidR="00355262" w:rsidRDefault="00355262" w:rsidP="00FF7890">
            <w:pPr>
              <w:ind w:right="-456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355262" w:rsidRDefault="00355262" w:rsidP="00FF7890">
            <w:pPr>
              <w:ind w:right="-456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355262" w:rsidRDefault="00355262" w:rsidP="00FF7890">
            <w:pPr>
              <w:ind w:right="-456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355262" w:rsidRDefault="00355262" w:rsidP="00FF7890">
            <w:pPr>
              <w:ind w:right="-456"/>
              <w:jc w:val="center"/>
              <w:rPr>
                <w:sz w:val="26"/>
                <w:szCs w:val="26"/>
              </w:rPr>
            </w:pPr>
          </w:p>
        </w:tc>
        <w:tc>
          <w:tcPr>
            <w:tcW w:w="2958" w:type="dxa"/>
          </w:tcPr>
          <w:p w:rsidR="00355262" w:rsidRDefault="00355262" w:rsidP="00FF7890">
            <w:pPr>
              <w:ind w:right="-456"/>
              <w:jc w:val="center"/>
              <w:rPr>
                <w:sz w:val="26"/>
                <w:szCs w:val="26"/>
              </w:rPr>
            </w:pPr>
          </w:p>
        </w:tc>
      </w:tr>
      <w:tr w:rsidR="00355262" w:rsidTr="00355262">
        <w:tc>
          <w:tcPr>
            <w:tcW w:w="2957" w:type="dxa"/>
          </w:tcPr>
          <w:p w:rsidR="00355262" w:rsidRDefault="00A15674" w:rsidP="00A15674">
            <w:pPr>
              <w:ind w:right="-4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Иого</w:t>
            </w:r>
          </w:p>
        </w:tc>
        <w:tc>
          <w:tcPr>
            <w:tcW w:w="2957" w:type="dxa"/>
          </w:tcPr>
          <w:p w:rsidR="00355262" w:rsidRDefault="00355262" w:rsidP="00FF7890">
            <w:pPr>
              <w:ind w:right="-456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355262" w:rsidRDefault="00355262" w:rsidP="00FF7890">
            <w:pPr>
              <w:ind w:right="-456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355262" w:rsidRDefault="00355262" w:rsidP="00FF7890">
            <w:pPr>
              <w:ind w:right="-456"/>
              <w:jc w:val="center"/>
              <w:rPr>
                <w:sz w:val="26"/>
                <w:szCs w:val="26"/>
              </w:rPr>
            </w:pPr>
          </w:p>
        </w:tc>
        <w:tc>
          <w:tcPr>
            <w:tcW w:w="2958" w:type="dxa"/>
          </w:tcPr>
          <w:p w:rsidR="00355262" w:rsidRDefault="00355262" w:rsidP="00FF7890">
            <w:pPr>
              <w:ind w:right="-456"/>
              <w:jc w:val="center"/>
              <w:rPr>
                <w:sz w:val="26"/>
                <w:szCs w:val="26"/>
              </w:rPr>
            </w:pPr>
          </w:p>
        </w:tc>
      </w:tr>
    </w:tbl>
    <w:p w:rsidR="00355262" w:rsidRPr="00FF7890" w:rsidRDefault="00355262" w:rsidP="00FF7890">
      <w:pPr>
        <w:ind w:right="-456"/>
        <w:jc w:val="center"/>
        <w:rPr>
          <w:sz w:val="26"/>
          <w:szCs w:val="26"/>
        </w:rPr>
      </w:pPr>
    </w:p>
    <w:p w:rsidR="00944F05" w:rsidRDefault="00A15674" w:rsidP="00A15674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организации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</w:t>
      </w:r>
      <w:r w:rsidR="00F615BA">
        <w:rPr>
          <w:sz w:val="26"/>
          <w:szCs w:val="26"/>
        </w:rPr>
        <w:t xml:space="preserve">                       И.О. Фамилия</w:t>
      </w:r>
    </w:p>
    <w:p w:rsidR="00F615BA" w:rsidRDefault="00F615BA" w:rsidP="00A15674">
      <w:pPr>
        <w:ind w:left="-142"/>
        <w:jc w:val="both"/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>
        <w:t>(подпись)</w:t>
      </w:r>
    </w:p>
    <w:p w:rsidR="00F615BA" w:rsidRDefault="00F615BA" w:rsidP="00A15674">
      <w:pPr>
        <w:ind w:left="-142"/>
        <w:jc w:val="both"/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>М.П.</w:t>
      </w:r>
    </w:p>
    <w:p w:rsidR="00F615BA" w:rsidRDefault="00F615BA" w:rsidP="00A15674">
      <w:pPr>
        <w:ind w:left="-142"/>
        <w:jc w:val="both"/>
        <w:rPr>
          <w:sz w:val="26"/>
          <w:szCs w:val="26"/>
        </w:rPr>
      </w:pPr>
    </w:p>
    <w:p w:rsidR="00F615BA" w:rsidRDefault="00505117" w:rsidP="00A15674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                                                                                 _________________</w:t>
      </w:r>
    </w:p>
    <w:p w:rsidR="00505117" w:rsidRPr="00F615BA" w:rsidRDefault="00505117" w:rsidP="00A15674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  <w:r>
        <w:t>(Ф.И.О., телефон)</w:t>
      </w:r>
    </w:p>
    <w:p w:rsidR="00944F05" w:rsidRPr="00CA24E3" w:rsidRDefault="00F615BA" w:rsidP="00505117">
      <w:pPr>
        <w:ind w:left="-142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944F05" w:rsidRPr="00CA24E3" w:rsidSect="00B87BD9">
      <w:pgSz w:w="16838" w:h="11906" w:orient="landscape" w:code="9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C90" w:rsidRDefault="00F30C90" w:rsidP="00944F05">
      <w:r>
        <w:separator/>
      </w:r>
    </w:p>
  </w:endnote>
  <w:endnote w:type="continuationSeparator" w:id="0">
    <w:p w:rsidR="00F30C90" w:rsidRDefault="00F30C90" w:rsidP="00944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C90" w:rsidRDefault="00F30C90" w:rsidP="00944F05">
      <w:r>
        <w:separator/>
      </w:r>
    </w:p>
  </w:footnote>
  <w:footnote w:type="continuationSeparator" w:id="0">
    <w:p w:rsidR="00F30C90" w:rsidRDefault="00F30C90" w:rsidP="00944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2782"/>
      <w:docPartObj>
        <w:docPartGallery w:val="Page Numbers (Top of Page)"/>
        <w:docPartUnique/>
      </w:docPartObj>
    </w:sdtPr>
    <w:sdtContent>
      <w:p w:rsidR="003731D6" w:rsidRDefault="003731D6">
        <w:pPr>
          <w:pStyle w:val="a7"/>
          <w:jc w:val="right"/>
        </w:pPr>
        <w:fldSimple w:instr=" PAGE   \* MERGEFORMAT ">
          <w:r w:rsidR="00505117">
            <w:rPr>
              <w:noProof/>
            </w:rPr>
            <w:t>2</w:t>
          </w:r>
        </w:fldSimple>
      </w:p>
    </w:sdtContent>
  </w:sdt>
  <w:p w:rsidR="003731D6" w:rsidRDefault="003731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4487C"/>
    <w:multiLevelType w:val="hybridMultilevel"/>
    <w:tmpl w:val="08646922"/>
    <w:lvl w:ilvl="0" w:tplc="2A7A119C">
      <w:start w:val="2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4E3"/>
    <w:rsid w:val="00070FE0"/>
    <w:rsid w:val="000B5387"/>
    <w:rsid w:val="000C7248"/>
    <w:rsid w:val="00141B6E"/>
    <w:rsid w:val="00142C49"/>
    <w:rsid w:val="00166937"/>
    <w:rsid w:val="0017786A"/>
    <w:rsid w:val="00191B19"/>
    <w:rsid w:val="00196569"/>
    <w:rsid w:val="001A413B"/>
    <w:rsid w:val="001D3141"/>
    <w:rsid w:val="002303C2"/>
    <w:rsid w:val="002756F4"/>
    <w:rsid w:val="002920A8"/>
    <w:rsid w:val="00302750"/>
    <w:rsid w:val="00335447"/>
    <w:rsid w:val="00354F36"/>
    <w:rsid w:val="00355262"/>
    <w:rsid w:val="00363379"/>
    <w:rsid w:val="003731D6"/>
    <w:rsid w:val="003E1437"/>
    <w:rsid w:val="00433C7B"/>
    <w:rsid w:val="004729A0"/>
    <w:rsid w:val="004C3745"/>
    <w:rsid w:val="00501EB8"/>
    <w:rsid w:val="00505117"/>
    <w:rsid w:val="0051011E"/>
    <w:rsid w:val="00515A2A"/>
    <w:rsid w:val="005414F9"/>
    <w:rsid w:val="005A0D6F"/>
    <w:rsid w:val="005B3235"/>
    <w:rsid w:val="005C61D6"/>
    <w:rsid w:val="005D7DBE"/>
    <w:rsid w:val="00631D0C"/>
    <w:rsid w:val="00641111"/>
    <w:rsid w:val="00647F8E"/>
    <w:rsid w:val="006652A4"/>
    <w:rsid w:val="00682A3E"/>
    <w:rsid w:val="006E4D35"/>
    <w:rsid w:val="006F37C3"/>
    <w:rsid w:val="00705E3A"/>
    <w:rsid w:val="007250CE"/>
    <w:rsid w:val="008343F3"/>
    <w:rsid w:val="00837936"/>
    <w:rsid w:val="0086514F"/>
    <w:rsid w:val="008A5CC5"/>
    <w:rsid w:val="008C1152"/>
    <w:rsid w:val="008C793C"/>
    <w:rsid w:val="008F3886"/>
    <w:rsid w:val="00944F05"/>
    <w:rsid w:val="00985A6E"/>
    <w:rsid w:val="009932EE"/>
    <w:rsid w:val="009B176E"/>
    <w:rsid w:val="00A15674"/>
    <w:rsid w:val="00A26B5D"/>
    <w:rsid w:val="00AD7913"/>
    <w:rsid w:val="00AE4B80"/>
    <w:rsid w:val="00B32502"/>
    <w:rsid w:val="00B37097"/>
    <w:rsid w:val="00B737E4"/>
    <w:rsid w:val="00B87BD9"/>
    <w:rsid w:val="00C0174C"/>
    <w:rsid w:val="00C12A34"/>
    <w:rsid w:val="00C13BA5"/>
    <w:rsid w:val="00C154A5"/>
    <w:rsid w:val="00C828D8"/>
    <w:rsid w:val="00CA24E3"/>
    <w:rsid w:val="00CB419E"/>
    <w:rsid w:val="00CB51F1"/>
    <w:rsid w:val="00CC705D"/>
    <w:rsid w:val="00CD14CA"/>
    <w:rsid w:val="00CE602B"/>
    <w:rsid w:val="00CF0AA4"/>
    <w:rsid w:val="00D1199B"/>
    <w:rsid w:val="00D91332"/>
    <w:rsid w:val="00DC7E2A"/>
    <w:rsid w:val="00E21F12"/>
    <w:rsid w:val="00E439A1"/>
    <w:rsid w:val="00E633FF"/>
    <w:rsid w:val="00E97529"/>
    <w:rsid w:val="00EB256A"/>
    <w:rsid w:val="00EC1CA9"/>
    <w:rsid w:val="00F04D87"/>
    <w:rsid w:val="00F30C90"/>
    <w:rsid w:val="00F32DB5"/>
    <w:rsid w:val="00F47603"/>
    <w:rsid w:val="00F615BA"/>
    <w:rsid w:val="00F96259"/>
    <w:rsid w:val="00FC6FFB"/>
    <w:rsid w:val="00FD3A6E"/>
    <w:rsid w:val="00FF7890"/>
    <w:rsid w:val="00FF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4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CA24E3"/>
    <w:pPr>
      <w:spacing w:line="360" w:lineRule="auto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CA24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44F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44F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9625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32502"/>
    <w:pPr>
      <w:ind w:left="720"/>
      <w:contextualSpacing/>
    </w:pPr>
  </w:style>
  <w:style w:type="table" w:styleId="ac">
    <w:name w:val="Table Grid"/>
    <w:basedOn w:val="a1"/>
    <w:uiPriority w:val="59"/>
    <w:rsid w:val="00355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82D02-FD91-4C4E-9AF2-DC23B027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NTrotsenko</cp:lastModifiedBy>
  <cp:revision>3</cp:revision>
  <cp:lastPrinted>2011-08-17T23:46:00Z</cp:lastPrinted>
  <dcterms:created xsi:type="dcterms:W3CDTF">2011-08-17T23:53:00Z</dcterms:created>
  <dcterms:modified xsi:type="dcterms:W3CDTF">2011-08-18T00:48:00Z</dcterms:modified>
</cp:coreProperties>
</file>